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B7" w:rsidRPr="0019123B" w:rsidRDefault="006E53B7" w:rsidP="0019123B">
      <w:pPr>
        <w:autoSpaceDE w:val="0"/>
        <w:autoSpaceDN w:val="0"/>
        <w:adjustRightInd w:val="0"/>
        <w:ind w:firstLine="709"/>
        <w:jc w:val="right"/>
        <w:outlineLvl w:val="0"/>
        <w:rPr>
          <w:sz w:val="28"/>
          <w:szCs w:val="28"/>
        </w:rPr>
      </w:pPr>
      <w:r w:rsidRPr="0019123B">
        <w:rPr>
          <w:sz w:val="28"/>
          <w:szCs w:val="28"/>
        </w:rPr>
        <w:t xml:space="preserve">                         Приложение</w:t>
      </w:r>
    </w:p>
    <w:p w:rsidR="006E53B7" w:rsidRPr="0019123B" w:rsidRDefault="006E53B7" w:rsidP="0019123B">
      <w:pPr>
        <w:autoSpaceDE w:val="0"/>
        <w:autoSpaceDN w:val="0"/>
        <w:adjustRightInd w:val="0"/>
        <w:ind w:firstLine="709"/>
        <w:jc w:val="right"/>
        <w:rPr>
          <w:sz w:val="28"/>
          <w:szCs w:val="28"/>
        </w:rPr>
      </w:pPr>
      <w:r w:rsidRPr="0019123B">
        <w:rPr>
          <w:sz w:val="28"/>
          <w:szCs w:val="28"/>
        </w:rPr>
        <w:t xml:space="preserve">к </w:t>
      </w:r>
      <w:r w:rsidR="00157A1B" w:rsidRPr="0019123B">
        <w:rPr>
          <w:sz w:val="28"/>
          <w:szCs w:val="28"/>
        </w:rPr>
        <w:t xml:space="preserve"> </w:t>
      </w:r>
      <w:r w:rsidRPr="0019123B">
        <w:rPr>
          <w:sz w:val="28"/>
          <w:szCs w:val="28"/>
        </w:rPr>
        <w:t>Постановлению</w:t>
      </w:r>
    </w:p>
    <w:p w:rsidR="006E53B7" w:rsidRPr="0019123B" w:rsidRDefault="006E53B7" w:rsidP="0019123B">
      <w:pPr>
        <w:autoSpaceDE w:val="0"/>
        <w:autoSpaceDN w:val="0"/>
        <w:adjustRightInd w:val="0"/>
        <w:ind w:firstLine="709"/>
        <w:jc w:val="right"/>
        <w:rPr>
          <w:sz w:val="28"/>
          <w:szCs w:val="28"/>
        </w:rPr>
      </w:pPr>
      <w:r w:rsidRPr="0019123B">
        <w:rPr>
          <w:sz w:val="28"/>
          <w:szCs w:val="28"/>
        </w:rPr>
        <w:t>администрации г. Канска</w:t>
      </w:r>
    </w:p>
    <w:p w:rsidR="006E53B7" w:rsidRPr="0019123B" w:rsidRDefault="006E53B7" w:rsidP="0019123B">
      <w:pPr>
        <w:autoSpaceDE w:val="0"/>
        <w:autoSpaceDN w:val="0"/>
        <w:adjustRightInd w:val="0"/>
        <w:ind w:firstLine="709"/>
        <w:jc w:val="right"/>
        <w:rPr>
          <w:sz w:val="28"/>
          <w:szCs w:val="28"/>
        </w:rPr>
      </w:pPr>
      <w:r w:rsidRPr="0019123B">
        <w:rPr>
          <w:sz w:val="28"/>
          <w:szCs w:val="28"/>
        </w:rPr>
        <w:t xml:space="preserve">от </w:t>
      </w:r>
      <w:r w:rsidR="007D2631" w:rsidRPr="0019123B">
        <w:rPr>
          <w:sz w:val="28"/>
          <w:szCs w:val="28"/>
        </w:rPr>
        <w:t>«</w:t>
      </w:r>
      <w:r w:rsidRPr="0019123B">
        <w:rPr>
          <w:sz w:val="28"/>
          <w:szCs w:val="28"/>
        </w:rPr>
        <w:t>__</w:t>
      </w:r>
      <w:r w:rsidR="007D2631" w:rsidRPr="0019123B">
        <w:rPr>
          <w:sz w:val="28"/>
          <w:szCs w:val="28"/>
        </w:rPr>
        <w:t>»</w:t>
      </w:r>
      <w:r w:rsidRPr="0019123B">
        <w:rPr>
          <w:sz w:val="28"/>
          <w:szCs w:val="28"/>
        </w:rPr>
        <w:t>________201</w:t>
      </w:r>
      <w:r w:rsidR="001F5BD6" w:rsidRPr="0019123B">
        <w:rPr>
          <w:sz w:val="28"/>
          <w:szCs w:val="28"/>
        </w:rPr>
        <w:t>9</w:t>
      </w:r>
      <w:r w:rsidR="007D73A0" w:rsidRPr="0019123B">
        <w:rPr>
          <w:sz w:val="28"/>
          <w:szCs w:val="28"/>
        </w:rPr>
        <w:t xml:space="preserve"> </w:t>
      </w:r>
      <w:r w:rsidRPr="0019123B">
        <w:rPr>
          <w:sz w:val="28"/>
          <w:szCs w:val="28"/>
        </w:rPr>
        <w:t>г. № ____</w:t>
      </w:r>
    </w:p>
    <w:p w:rsidR="006E53B7" w:rsidRPr="0019123B" w:rsidRDefault="006E53B7" w:rsidP="0019123B">
      <w:pPr>
        <w:autoSpaceDE w:val="0"/>
        <w:autoSpaceDN w:val="0"/>
        <w:adjustRightInd w:val="0"/>
        <w:ind w:firstLine="709"/>
        <w:jc w:val="right"/>
        <w:rPr>
          <w:sz w:val="28"/>
          <w:szCs w:val="28"/>
        </w:rPr>
      </w:pPr>
    </w:p>
    <w:p w:rsidR="00772481" w:rsidRPr="0019123B" w:rsidRDefault="00772481" w:rsidP="0019123B">
      <w:pPr>
        <w:pStyle w:val="ConsPlusTitle"/>
        <w:ind w:firstLine="709"/>
        <w:jc w:val="center"/>
        <w:outlineLvl w:val="0"/>
        <w:rPr>
          <w:rFonts w:ascii="Times New Roman" w:hAnsi="Times New Roman" w:cs="Times New Roman"/>
          <w:b w:val="0"/>
          <w:sz w:val="28"/>
          <w:szCs w:val="28"/>
        </w:rPr>
      </w:pPr>
      <w:r w:rsidRPr="0019123B">
        <w:rPr>
          <w:rFonts w:ascii="Times New Roman" w:hAnsi="Times New Roman" w:cs="Times New Roman"/>
          <w:b w:val="0"/>
          <w:sz w:val="28"/>
          <w:szCs w:val="28"/>
        </w:rPr>
        <w:t>АДМИНИСТРАТИВНЫЙ РЕГЛАМЕНТ</w:t>
      </w:r>
    </w:p>
    <w:p w:rsidR="00772481" w:rsidRPr="0019123B" w:rsidRDefault="00772481" w:rsidP="0019123B">
      <w:pPr>
        <w:pStyle w:val="ConsPlusTitle"/>
        <w:ind w:firstLine="709"/>
        <w:jc w:val="center"/>
        <w:outlineLvl w:val="0"/>
        <w:rPr>
          <w:rFonts w:ascii="Times New Roman" w:hAnsi="Times New Roman" w:cs="Times New Roman"/>
          <w:b w:val="0"/>
          <w:sz w:val="28"/>
          <w:szCs w:val="28"/>
        </w:rPr>
      </w:pPr>
      <w:r w:rsidRPr="0019123B">
        <w:rPr>
          <w:rFonts w:ascii="Times New Roman" w:hAnsi="Times New Roman" w:cs="Times New Roman"/>
          <w:b w:val="0"/>
          <w:sz w:val="28"/>
          <w:szCs w:val="28"/>
        </w:rPr>
        <w:t>предоставления муниципальной услуги</w:t>
      </w:r>
    </w:p>
    <w:p w:rsidR="00350848" w:rsidRDefault="00F80421" w:rsidP="0019123B">
      <w:pPr>
        <w:pStyle w:val="ConsPlusTitle"/>
        <w:ind w:firstLine="709"/>
        <w:jc w:val="center"/>
        <w:rPr>
          <w:rFonts w:ascii="Times New Roman" w:hAnsi="Times New Roman" w:cs="Times New Roman"/>
          <w:b w:val="0"/>
          <w:sz w:val="28"/>
          <w:szCs w:val="28"/>
        </w:rPr>
      </w:pPr>
      <w:r w:rsidRPr="00F80421">
        <w:rPr>
          <w:rFonts w:ascii="Times New Roman" w:hAnsi="Times New Roman" w:cs="Times New Roman"/>
          <w:b w:val="0"/>
          <w:sz w:val="28"/>
          <w:szCs w:val="28"/>
        </w:rPr>
        <w:t>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(далее также - объект) требованиям законодательства о градостроительной деятельности</w:t>
      </w:r>
    </w:p>
    <w:p w:rsidR="00F80421" w:rsidRPr="00F80421" w:rsidRDefault="00F80421" w:rsidP="0019123B">
      <w:pPr>
        <w:pStyle w:val="ConsPlusTitle"/>
        <w:ind w:firstLine="709"/>
        <w:jc w:val="center"/>
        <w:rPr>
          <w:rFonts w:ascii="Times New Roman" w:hAnsi="Times New Roman" w:cs="Times New Roman"/>
          <w:b w:val="0"/>
          <w:sz w:val="28"/>
          <w:szCs w:val="28"/>
        </w:rPr>
      </w:pPr>
    </w:p>
    <w:p w:rsidR="006E53B7" w:rsidRPr="004752E4" w:rsidRDefault="00350848" w:rsidP="00350848">
      <w:pPr>
        <w:pStyle w:val="af0"/>
        <w:autoSpaceDE w:val="0"/>
        <w:autoSpaceDN w:val="0"/>
        <w:adjustRightInd w:val="0"/>
        <w:ind w:left="709"/>
        <w:jc w:val="center"/>
        <w:outlineLvl w:val="1"/>
        <w:rPr>
          <w:sz w:val="28"/>
          <w:szCs w:val="28"/>
          <w:shd w:val="clear" w:color="auto" w:fill="FFFFFF"/>
        </w:rPr>
      </w:pPr>
      <w:r w:rsidRPr="004752E4">
        <w:rPr>
          <w:sz w:val="28"/>
          <w:szCs w:val="28"/>
          <w:shd w:val="clear" w:color="auto" w:fill="FFFFFF"/>
          <w:lang w:val="en-US"/>
        </w:rPr>
        <w:t>I</w:t>
      </w:r>
      <w:r w:rsidRPr="004752E4">
        <w:rPr>
          <w:sz w:val="28"/>
          <w:szCs w:val="28"/>
          <w:shd w:val="clear" w:color="auto" w:fill="FFFFFF"/>
        </w:rPr>
        <w:t>.</w:t>
      </w:r>
      <w:r w:rsidRPr="0027372B">
        <w:rPr>
          <w:sz w:val="28"/>
          <w:szCs w:val="28"/>
          <w:shd w:val="clear" w:color="auto" w:fill="FFFFFF"/>
        </w:rPr>
        <w:t xml:space="preserve"> </w:t>
      </w:r>
      <w:r w:rsidRPr="004752E4">
        <w:rPr>
          <w:sz w:val="28"/>
          <w:szCs w:val="28"/>
          <w:shd w:val="clear" w:color="auto" w:fill="FFFFFF"/>
        </w:rPr>
        <w:t>ОБЩИЕ ПОЛОЖЕНИЯ</w:t>
      </w:r>
    </w:p>
    <w:p w:rsidR="00350848" w:rsidRPr="00350848" w:rsidRDefault="00350848" w:rsidP="00350848">
      <w:pPr>
        <w:pStyle w:val="af0"/>
        <w:autoSpaceDE w:val="0"/>
        <w:autoSpaceDN w:val="0"/>
        <w:adjustRightInd w:val="0"/>
        <w:ind w:left="1429"/>
        <w:outlineLvl w:val="1"/>
        <w:rPr>
          <w:sz w:val="28"/>
          <w:szCs w:val="28"/>
        </w:rPr>
      </w:pPr>
    </w:p>
    <w:p w:rsidR="001A4B75" w:rsidRPr="00AA48E4" w:rsidRDefault="007D73A0" w:rsidP="007663AB">
      <w:pPr>
        <w:ind w:firstLine="567"/>
        <w:jc w:val="both"/>
        <w:rPr>
          <w:sz w:val="28"/>
          <w:szCs w:val="28"/>
        </w:rPr>
      </w:pPr>
      <w:bookmarkStart w:id="0" w:name="sub_101"/>
      <w:r w:rsidRPr="00031ED9">
        <w:rPr>
          <w:sz w:val="28"/>
          <w:szCs w:val="28"/>
        </w:rPr>
        <w:t>1.</w:t>
      </w:r>
      <w:r w:rsidR="0002042A" w:rsidRPr="00031ED9">
        <w:rPr>
          <w:sz w:val="28"/>
          <w:szCs w:val="28"/>
        </w:rPr>
        <w:t xml:space="preserve"> </w:t>
      </w:r>
      <w:r w:rsidRPr="00031ED9">
        <w:rPr>
          <w:sz w:val="28"/>
          <w:szCs w:val="28"/>
        </w:rPr>
        <w:t xml:space="preserve">Настоящий Административный регламент (далее - Регламент) устанавливает порядок и стандарт предоставления управлением архитектуры и инвестиций администрации города Канска (далее - Управление) муниципальной услуги </w:t>
      </w:r>
      <w:bookmarkStart w:id="1" w:name="sub_102"/>
      <w:bookmarkEnd w:id="0"/>
      <w:r w:rsidR="00AA48E4" w:rsidRPr="00AA48E4">
        <w:rPr>
          <w:sz w:val="28"/>
          <w:szCs w:val="28"/>
        </w:rPr>
        <w:t>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(далее также - объект) требованиям законодательства о градостроительной деятельности (далее - Услуга).</w:t>
      </w:r>
    </w:p>
    <w:p w:rsidR="007663AB" w:rsidRPr="007663AB" w:rsidRDefault="007D73A0" w:rsidP="00AA48E4">
      <w:pPr>
        <w:ind w:firstLine="567"/>
        <w:jc w:val="both"/>
        <w:rPr>
          <w:sz w:val="28"/>
          <w:szCs w:val="28"/>
        </w:rPr>
      </w:pPr>
      <w:r w:rsidRPr="00031ED9">
        <w:rPr>
          <w:sz w:val="28"/>
          <w:szCs w:val="28"/>
        </w:rPr>
        <w:t>2.</w:t>
      </w:r>
      <w:bookmarkEnd w:id="1"/>
      <w:r w:rsidR="0002042A" w:rsidRPr="00031ED9">
        <w:rPr>
          <w:sz w:val="28"/>
          <w:szCs w:val="28"/>
        </w:rPr>
        <w:t xml:space="preserve"> </w:t>
      </w:r>
      <w:r w:rsidR="007663AB" w:rsidRPr="007663AB">
        <w:rPr>
          <w:sz w:val="28"/>
          <w:szCs w:val="28"/>
        </w:rPr>
        <w:t>Уведомителем при предоставлении Услуги является застройщик - физическое или юридическое лицо либо его уполномоченный представитель, обеспечивающее на принадлежащем ему земельном участке строительство, реконструкцию объекта индивидуального жилищного строительства или садового дома.</w:t>
      </w:r>
    </w:p>
    <w:p w:rsidR="00E54811" w:rsidRPr="00031ED9" w:rsidRDefault="00E54811" w:rsidP="007663AB">
      <w:pPr>
        <w:autoSpaceDE w:val="0"/>
        <w:autoSpaceDN w:val="0"/>
        <w:adjustRightInd w:val="0"/>
        <w:ind w:firstLine="567"/>
        <w:jc w:val="both"/>
        <w:rPr>
          <w:sz w:val="28"/>
          <w:szCs w:val="28"/>
        </w:rPr>
      </w:pPr>
      <w:r w:rsidRPr="00031ED9">
        <w:rPr>
          <w:sz w:val="28"/>
          <w:szCs w:val="28"/>
        </w:rPr>
        <w:t xml:space="preserve">Интересы </w:t>
      </w:r>
      <w:r w:rsidR="007663AB">
        <w:rPr>
          <w:sz w:val="28"/>
          <w:szCs w:val="28"/>
        </w:rPr>
        <w:t>уведомителей</w:t>
      </w:r>
      <w:r w:rsidRPr="00031ED9">
        <w:rPr>
          <w:sz w:val="28"/>
          <w:szCs w:val="28"/>
        </w:rPr>
        <w:t xml:space="preserve"> могут представлять иные лица, уполномоченные заявителем в соответствии с действующим законодательством.</w:t>
      </w:r>
    </w:p>
    <w:p w:rsidR="006B208C" w:rsidRPr="00031ED9" w:rsidRDefault="007D73A0" w:rsidP="00031ED9">
      <w:pPr>
        <w:autoSpaceDE w:val="0"/>
        <w:autoSpaceDN w:val="0"/>
        <w:adjustRightInd w:val="0"/>
        <w:ind w:firstLine="567"/>
        <w:jc w:val="both"/>
        <w:rPr>
          <w:sz w:val="28"/>
          <w:szCs w:val="28"/>
          <w:shd w:val="clear" w:color="auto" w:fill="FFFFFF"/>
        </w:rPr>
      </w:pPr>
      <w:r w:rsidRPr="00031ED9">
        <w:rPr>
          <w:sz w:val="28"/>
          <w:szCs w:val="28"/>
        </w:rPr>
        <w:t xml:space="preserve">3. </w:t>
      </w:r>
      <w:r w:rsidR="00492E16" w:rsidRPr="00031ED9">
        <w:rPr>
          <w:sz w:val="28"/>
          <w:szCs w:val="28"/>
        </w:rPr>
        <w:t>Муниципальная услуга предоставляется Управлением архитектуры и инвестиций администрации города Канска (далее - Управление) по письменным обращениям заявителей.</w:t>
      </w:r>
      <w:r w:rsidR="006B208C" w:rsidRPr="00031ED9">
        <w:rPr>
          <w:sz w:val="28"/>
          <w:szCs w:val="28"/>
        </w:rPr>
        <w:t xml:space="preserve"> </w:t>
      </w:r>
    </w:p>
    <w:p w:rsidR="006B208C" w:rsidRPr="00031ED9" w:rsidRDefault="006B208C" w:rsidP="00031ED9">
      <w:pPr>
        <w:ind w:firstLine="567"/>
        <w:jc w:val="both"/>
        <w:rPr>
          <w:sz w:val="28"/>
          <w:szCs w:val="28"/>
        </w:rPr>
      </w:pPr>
      <w:r w:rsidRPr="00031ED9">
        <w:rPr>
          <w:sz w:val="28"/>
          <w:szCs w:val="28"/>
          <w:shd w:val="clear" w:color="auto" w:fill="FFFFFF"/>
        </w:rPr>
        <w:t xml:space="preserve">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w:t>
      </w:r>
      <w:r w:rsidR="007D2631" w:rsidRPr="00031ED9">
        <w:rPr>
          <w:sz w:val="28"/>
          <w:szCs w:val="28"/>
          <w:shd w:val="clear" w:color="auto" w:fill="FFFFFF"/>
        </w:rPr>
        <w:t>«</w:t>
      </w:r>
      <w:r w:rsidRPr="00031ED9">
        <w:rPr>
          <w:sz w:val="28"/>
          <w:szCs w:val="28"/>
          <w:shd w:val="clear" w:color="auto" w:fill="FFFFFF"/>
        </w:rPr>
        <w:t>Многофункциональный центр предоставления государственных и муниципальных услуг</w:t>
      </w:r>
      <w:r w:rsidR="007D2631" w:rsidRPr="00031ED9">
        <w:rPr>
          <w:sz w:val="28"/>
          <w:szCs w:val="28"/>
          <w:shd w:val="clear" w:color="auto" w:fill="FFFFFF"/>
        </w:rPr>
        <w:t>»</w:t>
      </w:r>
      <w:r w:rsidRPr="00031ED9">
        <w:rPr>
          <w:sz w:val="28"/>
          <w:szCs w:val="28"/>
          <w:shd w:val="clear" w:color="auto" w:fill="FFFFFF"/>
        </w:rPr>
        <w:t xml:space="preserve"> в г.Канске (далее МФЦ).</w:t>
      </w:r>
    </w:p>
    <w:p w:rsidR="00492E16" w:rsidRPr="00031ED9" w:rsidRDefault="007E3CB8" w:rsidP="00031ED9">
      <w:pPr>
        <w:ind w:firstLine="567"/>
        <w:jc w:val="both"/>
        <w:rPr>
          <w:sz w:val="28"/>
          <w:szCs w:val="28"/>
        </w:rPr>
      </w:pPr>
      <w:r w:rsidRPr="00031ED9">
        <w:rPr>
          <w:sz w:val="28"/>
          <w:szCs w:val="28"/>
        </w:rPr>
        <w:t>4</w:t>
      </w:r>
      <w:r w:rsidR="00AA48E4">
        <w:rPr>
          <w:sz w:val="28"/>
          <w:szCs w:val="28"/>
        </w:rPr>
        <w:t xml:space="preserve">. </w:t>
      </w:r>
      <w:r w:rsidR="00492E16" w:rsidRPr="00031ED9">
        <w:rPr>
          <w:sz w:val="28"/>
          <w:szCs w:val="28"/>
        </w:rPr>
        <w:t xml:space="preserve"> Информация о месте нахождения, графике работы, номерах телефонов, адресах электронной почты </w:t>
      </w:r>
      <w:r w:rsidR="00657D78" w:rsidRPr="00031ED9">
        <w:rPr>
          <w:sz w:val="28"/>
          <w:szCs w:val="28"/>
        </w:rPr>
        <w:t>и официального сайта Управления, МФЦ</w:t>
      </w:r>
    </w:p>
    <w:p w:rsidR="00492E16" w:rsidRPr="00031ED9" w:rsidRDefault="00492E16" w:rsidP="00031ED9">
      <w:pPr>
        <w:ind w:firstLine="567"/>
        <w:jc w:val="both"/>
        <w:rPr>
          <w:sz w:val="28"/>
          <w:szCs w:val="28"/>
        </w:rPr>
      </w:pPr>
      <w:r w:rsidRPr="00031ED9">
        <w:rPr>
          <w:sz w:val="28"/>
          <w:szCs w:val="28"/>
        </w:rPr>
        <w:t>Место нахождения Управления: г. Канск, мкр. 4-й Центральный, 22.</w:t>
      </w:r>
    </w:p>
    <w:p w:rsidR="00492E16" w:rsidRPr="00031ED9" w:rsidRDefault="00492E16" w:rsidP="00031ED9">
      <w:pPr>
        <w:ind w:firstLine="567"/>
        <w:jc w:val="both"/>
        <w:rPr>
          <w:sz w:val="28"/>
          <w:szCs w:val="28"/>
        </w:rPr>
      </w:pPr>
      <w:r w:rsidRPr="00031ED9">
        <w:rPr>
          <w:sz w:val="28"/>
          <w:szCs w:val="28"/>
        </w:rPr>
        <w:t>Юридический адрес: 663600, Красноярский край, г.Канск, ул.Ленина, 4/1 Почтовый адрес Управления: 663600,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График работы Управления:</w:t>
      </w:r>
    </w:p>
    <w:p w:rsidR="00492E16" w:rsidRPr="00031ED9" w:rsidRDefault="00492E16" w:rsidP="00031ED9">
      <w:pPr>
        <w:ind w:firstLine="567"/>
        <w:jc w:val="both"/>
        <w:rPr>
          <w:sz w:val="28"/>
          <w:szCs w:val="28"/>
        </w:rPr>
      </w:pPr>
      <w:r w:rsidRPr="00031ED9">
        <w:rPr>
          <w:sz w:val="28"/>
          <w:szCs w:val="28"/>
        </w:rPr>
        <w:t>понедельник - пятница: с 8.00 до 17.00 час.;</w:t>
      </w:r>
    </w:p>
    <w:p w:rsidR="00492E16" w:rsidRPr="00031ED9" w:rsidRDefault="00492E16" w:rsidP="00031ED9">
      <w:pPr>
        <w:ind w:firstLine="567"/>
        <w:jc w:val="both"/>
        <w:rPr>
          <w:sz w:val="28"/>
          <w:szCs w:val="28"/>
        </w:rPr>
      </w:pPr>
      <w:r w:rsidRPr="00031ED9">
        <w:rPr>
          <w:sz w:val="28"/>
          <w:szCs w:val="28"/>
        </w:rPr>
        <w:t>перерыв на обед: с 12.00 до 13.00 час.;</w:t>
      </w:r>
    </w:p>
    <w:p w:rsidR="00492E16" w:rsidRPr="00031ED9" w:rsidRDefault="00492E16" w:rsidP="00031ED9">
      <w:pPr>
        <w:ind w:firstLine="567"/>
        <w:jc w:val="both"/>
        <w:rPr>
          <w:sz w:val="28"/>
          <w:szCs w:val="28"/>
        </w:rPr>
      </w:pPr>
      <w:r w:rsidRPr="00031ED9">
        <w:rPr>
          <w:sz w:val="28"/>
          <w:szCs w:val="28"/>
        </w:rPr>
        <w:lastRenderedPageBreak/>
        <w:t>выходные дни - суббота, воскресенье;</w:t>
      </w:r>
    </w:p>
    <w:p w:rsidR="00492E16" w:rsidRPr="00031ED9" w:rsidRDefault="00492E16" w:rsidP="00031ED9">
      <w:pPr>
        <w:ind w:firstLine="567"/>
        <w:jc w:val="both"/>
        <w:rPr>
          <w:sz w:val="28"/>
          <w:szCs w:val="28"/>
        </w:rPr>
      </w:pPr>
      <w:r w:rsidRPr="00031ED9">
        <w:rPr>
          <w:sz w:val="28"/>
          <w:szCs w:val="28"/>
        </w:rPr>
        <w:t>прием заявителей специалистами Управления:</w:t>
      </w:r>
    </w:p>
    <w:p w:rsidR="00492E16" w:rsidRPr="00031ED9" w:rsidRDefault="00492E16" w:rsidP="00031ED9">
      <w:pPr>
        <w:ind w:firstLine="567"/>
        <w:jc w:val="both"/>
        <w:rPr>
          <w:sz w:val="28"/>
          <w:szCs w:val="28"/>
        </w:rPr>
      </w:pPr>
      <w:r w:rsidRPr="00031ED9">
        <w:rPr>
          <w:sz w:val="28"/>
          <w:szCs w:val="28"/>
        </w:rPr>
        <w:t>понедельник, вторник с 08.00 до 12.00 час.</w:t>
      </w:r>
    </w:p>
    <w:p w:rsidR="00492E16" w:rsidRPr="00031ED9" w:rsidRDefault="00492E16" w:rsidP="00031ED9">
      <w:pPr>
        <w:ind w:firstLine="567"/>
        <w:jc w:val="both"/>
        <w:rPr>
          <w:sz w:val="28"/>
          <w:szCs w:val="28"/>
        </w:rPr>
      </w:pPr>
      <w:r w:rsidRPr="00031ED9">
        <w:rPr>
          <w:sz w:val="28"/>
          <w:szCs w:val="28"/>
        </w:rPr>
        <w:t>Информацию о предоставлении муниципальной услуги, сведения о ходе предоставления муниципальной услуги можно получить по телефонам:</w:t>
      </w:r>
    </w:p>
    <w:p w:rsidR="00492E16" w:rsidRPr="00031ED9" w:rsidRDefault="00492E16" w:rsidP="00031ED9">
      <w:pPr>
        <w:ind w:firstLine="567"/>
        <w:jc w:val="both"/>
        <w:rPr>
          <w:sz w:val="28"/>
          <w:szCs w:val="28"/>
        </w:rPr>
      </w:pPr>
      <w:r w:rsidRPr="00031ED9">
        <w:rPr>
          <w:sz w:val="28"/>
          <w:szCs w:val="28"/>
        </w:rPr>
        <w:t>8 (39161) 3-28-65, 8 (39161) 2-28-38.</w:t>
      </w:r>
    </w:p>
    <w:p w:rsidR="00492E16" w:rsidRPr="00031ED9" w:rsidRDefault="00492E16" w:rsidP="00031ED9">
      <w:pPr>
        <w:ind w:firstLine="567"/>
        <w:jc w:val="both"/>
        <w:rPr>
          <w:sz w:val="28"/>
          <w:szCs w:val="28"/>
        </w:rPr>
      </w:pPr>
      <w:r w:rsidRPr="00031ED9">
        <w:rPr>
          <w:sz w:val="28"/>
          <w:szCs w:val="28"/>
        </w:rPr>
        <w:t>Адрес электронной почты Управления:  Arhkansk@yandex.ru</w:t>
      </w:r>
    </w:p>
    <w:p w:rsidR="00657D78" w:rsidRPr="00031ED9" w:rsidRDefault="00492E16" w:rsidP="00031ED9">
      <w:pPr>
        <w:ind w:firstLine="567"/>
        <w:jc w:val="both"/>
        <w:rPr>
          <w:sz w:val="28"/>
          <w:szCs w:val="28"/>
        </w:rPr>
      </w:pPr>
      <w:r w:rsidRPr="00031ED9">
        <w:rPr>
          <w:sz w:val="28"/>
          <w:szCs w:val="28"/>
        </w:rPr>
        <w:t>Адрес официального сайта администрации города Канска</w:t>
      </w:r>
      <w:r w:rsidR="007D2631" w:rsidRPr="00031ED9">
        <w:rPr>
          <w:sz w:val="28"/>
          <w:szCs w:val="28"/>
        </w:rPr>
        <w:t xml:space="preserve"> в информационно-телекоммуникационной сети Интернет</w:t>
      </w:r>
      <w:r w:rsidRPr="00031ED9">
        <w:rPr>
          <w:sz w:val="28"/>
          <w:szCs w:val="28"/>
        </w:rPr>
        <w:t xml:space="preserve">: </w:t>
      </w:r>
      <w:hyperlink r:id="rId8" w:history="1">
        <w:r w:rsidRPr="00031ED9">
          <w:rPr>
            <w:rStyle w:val="af2"/>
            <w:b w:val="0"/>
            <w:color w:val="auto"/>
            <w:sz w:val="28"/>
            <w:szCs w:val="28"/>
          </w:rPr>
          <w:t>http://www.kansk-adm.ru</w:t>
        </w:r>
      </w:hyperlink>
      <w:r w:rsidR="007D2631" w:rsidRPr="00031ED9">
        <w:rPr>
          <w:sz w:val="28"/>
          <w:szCs w:val="28"/>
        </w:rPr>
        <w:t>.</w:t>
      </w:r>
    </w:p>
    <w:p w:rsidR="00657D78" w:rsidRPr="00031ED9" w:rsidRDefault="00657D78" w:rsidP="00031ED9">
      <w:pPr>
        <w:ind w:firstLine="567"/>
        <w:jc w:val="both"/>
        <w:rPr>
          <w:sz w:val="28"/>
          <w:szCs w:val="28"/>
        </w:rPr>
      </w:pPr>
      <w:r w:rsidRPr="00031ED9">
        <w:rPr>
          <w:sz w:val="28"/>
          <w:szCs w:val="28"/>
        </w:rPr>
        <w:t xml:space="preserve">Место нахождения КГБУ </w:t>
      </w:r>
      <w:r w:rsidR="007D2631" w:rsidRPr="00031ED9">
        <w:rPr>
          <w:sz w:val="28"/>
          <w:szCs w:val="28"/>
        </w:rPr>
        <w:t>«</w:t>
      </w:r>
      <w:r w:rsidRPr="00031ED9">
        <w:rPr>
          <w:sz w:val="28"/>
          <w:szCs w:val="28"/>
        </w:rPr>
        <w:t>Многофункциональный центр предоставления государственных и муниципальных услуг</w:t>
      </w:r>
      <w:r w:rsidR="007D2631" w:rsidRPr="00031ED9">
        <w:rPr>
          <w:sz w:val="28"/>
          <w:szCs w:val="28"/>
        </w:rPr>
        <w:t>»</w:t>
      </w:r>
      <w:r w:rsidRPr="00031ED9">
        <w:rPr>
          <w:sz w:val="28"/>
          <w:szCs w:val="28"/>
        </w:rPr>
        <w:t xml:space="preserve"> (далее - МФЦ): Красноярский край, г.Канск, мкр. Северный, д.34; справочные телефонные номера: 8(39161)3-56-40, 8(39161) 3-57-40.</w:t>
      </w:r>
    </w:p>
    <w:p w:rsidR="006B208C" w:rsidRPr="00031ED9" w:rsidRDefault="00657D78" w:rsidP="00031ED9">
      <w:pPr>
        <w:ind w:firstLine="567"/>
        <w:jc w:val="both"/>
        <w:rPr>
          <w:sz w:val="28"/>
          <w:szCs w:val="28"/>
        </w:rPr>
      </w:pPr>
      <w:r w:rsidRPr="00031ED9">
        <w:rPr>
          <w:sz w:val="28"/>
          <w:szCs w:val="28"/>
        </w:rPr>
        <w:t>Электронный адрес сайта МФЦ в информационно-телекоммуникационной сети Интернет: http://www.24mfc.ru.</w:t>
      </w:r>
    </w:p>
    <w:p w:rsidR="00FD63EA" w:rsidRPr="00031ED9" w:rsidRDefault="007E3CB8" w:rsidP="00031ED9">
      <w:pPr>
        <w:ind w:firstLine="567"/>
        <w:jc w:val="both"/>
        <w:rPr>
          <w:sz w:val="28"/>
          <w:szCs w:val="28"/>
        </w:rPr>
      </w:pPr>
      <w:bookmarkStart w:id="2" w:name="sub_107"/>
      <w:r w:rsidRPr="00031ED9">
        <w:rPr>
          <w:sz w:val="28"/>
          <w:szCs w:val="28"/>
        </w:rPr>
        <w:t>5</w:t>
      </w:r>
      <w:r w:rsidR="007D73A0" w:rsidRPr="00031ED9">
        <w:rPr>
          <w:sz w:val="28"/>
          <w:szCs w:val="28"/>
        </w:rPr>
        <w:t xml:space="preserve">. </w:t>
      </w:r>
      <w:bookmarkEnd w:id="2"/>
      <w:r w:rsidR="00FD63EA" w:rsidRPr="00031ED9">
        <w:rPr>
          <w:sz w:val="28"/>
          <w:szCs w:val="28"/>
        </w:rPr>
        <w:t>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FD63EA" w:rsidRPr="00031ED9" w:rsidRDefault="00FD63EA" w:rsidP="00031ED9">
      <w:pPr>
        <w:ind w:firstLine="567"/>
        <w:jc w:val="both"/>
        <w:rPr>
          <w:sz w:val="28"/>
          <w:szCs w:val="28"/>
        </w:rPr>
      </w:pPr>
      <w:r w:rsidRPr="00031ED9">
        <w:rPr>
          <w:sz w:val="28"/>
          <w:szCs w:val="28"/>
        </w:rPr>
        <w:t>1) устно на личном приеме или посредством телефонной связи к уполномоченному лицу Управления;</w:t>
      </w:r>
    </w:p>
    <w:p w:rsidR="00FD63EA" w:rsidRPr="00031ED9" w:rsidRDefault="00FD63EA" w:rsidP="00031ED9">
      <w:pPr>
        <w:ind w:firstLine="567"/>
        <w:jc w:val="both"/>
        <w:rPr>
          <w:sz w:val="28"/>
          <w:szCs w:val="28"/>
        </w:rPr>
      </w:pPr>
      <w:r w:rsidRPr="00031ED9">
        <w:rPr>
          <w:sz w:val="28"/>
          <w:szCs w:val="28"/>
        </w:rPr>
        <w:t>2) в письменной форме или в форме электронного документа в адрес Управления.</w:t>
      </w:r>
    </w:p>
    <w:p w:rsidR="00FD63EA" w:rsidRPr="00031ED9" w:rsidRDefault="00FD63EA" w:rsidP="00031ED9">
      <w:pPr>
        <w:ind w:firstLine="567"/>
        <w:jc w:val="both"/>
        <w:rPr>
          <w:sz w:val="28"/>
          <w:szCs w:val="28"/>
        </w:rPr>
      </w:pPr>
      <w:r w:rsidRPr="00031ED9">
        <w:rPr>
          <w:sz w:val="28"/>
          <w:szCs w:val="28"/>
        </w:rPr>
        <w:t>3) в МФЦ.</w:t>
      </w:r>
    </w:p>
    <w:p w:rsidR="00FD63EA" w:rsidRPr="00031ED9" w:rsidRDefault="00FD63EA" w:rsidP="00031ED9">
      <w:pPr>
        <w:ind w:firstLine="567"/>
        <w:jc w:val="both"/>
        <w:rPr>
          <w:sz w:val="28"/>
          <w:szCs w:val="28"/>
        </w:rPr>
      </w:pPr>
      <w:r w:rsidRPr="00031ED9">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492E16" w:rsidRPr="00031ED9" w:rsidRDefault="00492E16" w:rsidP="00031ED9">
      <w:pPr>
        <w:ind w:firstLine="567"/>
        <w:jc w:val="both"/>
        <w:rPr>
          <w:sz w:val="28"/>
          <w:szCs w:val="28"/>
        </w:rPr>
      </w:pPr>
      <w:bookmarkStart w:id="3" w:name="sub_106"/>
      <w:r w:rsidRPr="00031ED9">
        <w:rPr>
          <w:sz w:val="28"/>
          <w:szCs w:val="28"/>
        </w:rPr>
        <w:t xml:space="preserve">6. Регламент размещается на интернет-сайте администрации г.Канска </w:t>
      </w:r>
      <w:hyperlink r:id="rId9" w:history="1">
        <w:r w:rsidRPr="00031ED9">
          <w:rPr>
            <w:rStyle w:val="af2"/>
            <w:b w:val="0"/>
            <w:color w:val="auto"/>
            <w:sz w:val="28"/>
            <w:szCs w:val="28"/>
          </w:rPr>
          <w:t>http://www.kansk-adm.ru</w:t>
        </w:r>
      </w:hyperlink>
      <w:r w:rsidRPr="00031ED9">
        <w:rPr>
          <w:sz w:val="28"/>
          <w:szCs w:val="28"/>
        </w:rPr>
        <w:t>, также на информационных стендах, расположенных в Управлении по адресу: Красноярский край, г.Канск, мкр. 4-й Центральный, 22.</w:t>
      </w:r>
      <w:bookmarkEnd w:id="3"/>
      <w:r w:rsidR="00657D78" w:rsidRPr="00031ED9">
        <w:rPr>
          <w:sz w:val="28"/>
          <w:szCs w:val="28"/>
        </w:rPr>
        <w:t xml:space="preserve"> И информационных стендах, расположенных в здании МФЦ.</w:t>
      </w:r>
    </w:p>
    <w:p w:rsidR="008B6F1F" w:rsidRPr="00031ED9" w:rsidRDefault="008B6F1F" w:rsidP="00031ED9">
      <w:pPr>
        <w:ind w:firstLine="567"/>
        <w:jc w:val="both"/>
        <w:rPr>
          <w:sz w:val="28"/>
          <w:szCs w:val="28"/>
        </w:rPr>
      </w:pPr>
    </w:p>
    <w:p w:rsidR="007D73A0" w:rsidRPr="00031ED9" w:rsidRDefault="00350848" w:rsidP="00031ED9">
      <w:pPr>
        <w:pStyle w:val="1"/>
        <w:spacing w:before="0"/>
        <w:ind w:firstLine="567"/>
        <w:jc w:val="center"/>
        <w:rPr>
          <w:rFonts w:ascii="Times New Roman" w:hAnsi="Times New Roman" w:cs="Times New Roman"/>
          <w:b w:val="0"/>
          <w:color w:val="auto"/>
        </w:rPr>
      </w:pPr>
      <w:bookmarkStart w:id="4" w:name="sub_200"/>
      <w:r w:rsidRPr="00031ED9">
        <w:rPr>
          <w:rFonts w:ascii="Times New Roman" w:hAnsi="Times New Roman" w:cs="Times New Roman"/>
          <w:b w:val="0"/>
          <w:color w:val="auto"/>
        </w:rPr>
        <w:t>II. СТАНДАРТ ПРЕДОСТАВЛЕНИЯ УСЛУГИ</w:t>
      </w:r>
    </w:p>
    <w:bookmarkEnd w:id="4"/>
    <w:p w:rsidR="007D73A0" w:rsidRPr="00031ED9" w:rsidRDefault="007D73A0" w:rsidP="00031ED9">
      <w:pPr>
        <w:ind w:firstLine="567"/>
        <w:jc w:val="both"/>
        <w:rPr>
          <w:sz w:val="28"/>
          <w:szCs w:val="28"/>
        </w:rPr>
      </w:pPr>
    </w:p>
    <w:p w:rsidR="00AA48E4" w:rsidRDefault="00492E16" w:rsidP="00031ED9">
      <w:pPr>
        <w:ind w:firstLine="567"/>
        <w:jc w:val="both"/>
        <w:rPr>
          <w:sz w:val="28"/>
          <w:szCs w:val="28"/>
        </w:rPr>
      </w:pPr>
      <w:bookmarkStart w:id="5" w:name="sub_209"/>
      <w:r w:rsidRPr="00031ED9">
        <w:rPr>
          <w:sz w:val="28"/>
          <w:szCs w:val="28"/>
        </w:rPr>
        <w:t>7</w:t>
      </w:r>
      <w:r w:rsidR="007D2631" w:rsidRPr="00031ED9">
        <w:rPr>
          <w:sz w:val="28"/>
          <w:szCs w:val="28"/>
        </w:rPr>
        <w:t>.</w:t>
      </w:r>
      <w:r w:rsidR="00AA48E4">
        <w:rPr>
          <w:sz w:val="28"/>
          <w:szCs w:val="28"/>
        </w:rPr>
        <w:t xml:space="preserve"> </w:t>
      </w:r>
      <w:r w:rsidR="007D73A0" w:rsidRPr="00031ED9">
        <w:rPr>
          <w:sz w:val="28"/>
          <w:szCs w:val="28"/>
        </w:rPr>
        <w:t xml:space="preserve">Наименование Услуги: </w:t>
      </w:r>
      <w:bookmarkStart w:id="6" w:name="sub_210"/>
      <w:bookmarkEnd w:id="5"/>
      <w:r w:rsidR="00AA48E4" w:rsidRPr="00AA48E4">
        <w:rPr>
          <w:sz w:val="28"/>
          <w:szCs w:val="28"/>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(несоответствии) объекта).</w:t>
      </w:r>
    </w:p>
    <w:p w:rsidR="007D73A0" w:rsidRPr="00031ED9" w:rsidRDefault="00492E16" w:rsidP="00031ED9">
      <w:pPr>
        <w:ind w:firstLine="567"/>
        <w:jc w:val="both"/>
        <w:rPr>
          <w:sz w:val="28"/>
          <w:szCs w:val="28"/>
        </w:rPr>
      </w:pPr>
      <w:r w:rsidRPr="00031ED9">
        <w:rPr>
          <w:sz w:val="28"/>
          <w:szCs w:val="28"/>
        </w:rPr>
        <w:t>8</w:t>
      </w:r>
      <w:r w:rsidR="007D73A0" w:rsidRPr="00031ED9">
        <w:rPr>
          <w:sz w:val="28"/>
          <w:szCs w:val="28"/>
        </w:rPr>
        <w:t>. Органом, предоставляющим Услугу, является Управление.</w:t>
      </w:r>
    </w:p>
    <w:p w:rsidR="007663AB" w:rsidRPr="007663AB" w:rsidRDefault="00492E16" w:rsidP="007663AB">
      <w:pPr>
        <w:ind w:firstLine="567"/>
        <w:jc w:val="both"/>
        <w:rPr>
          <w:sz w:val="28"/>
          <w:szCs w:val="28"/>
        </w:rPr>
      </w:pPr>
      <w:bookmarkStart w:id="7" w:name="sub_211"/>
      <w:bookmarkEnd w:id="6"/>
      <w:r w:rsidRPr="007663AB">
        <w:rPr>
          <w:sz w:val="28"/>
          <w:szCs w:val="28"/>
        </w:rPr>
        <w:t>9</w:t>
      </w:r>
      <w:r w:rsidR="007D73A0" w:rsidRPr="007663AB">
        <w:rPr>
          <w:sz w:val="28"/>
          <w:szCs w:val="28"/>
        </w:rPr>
        <w:t xml:space="preserve">. </w:t>
      </w:r>
      <w:bookmarkStart w:id="8" w:name="sub_212"/>
      <w:bookmarkEnd w:id="7"/>
      <w:r w:rsidR="007663AB" w:rsidRPr="007663AB">
        <w:rPr>
          <w:sz w:val="28"/>
          <w:szCs w:val="28"/>
        </w:rPr>
        <w:t>Результатом предоставления Услуги является выдача застройщику:</w:t>
      </w:r>
    </w:p>
    <w:p w:rsidR="00AA48E4" w:rsidRPr="00AA48E4" w:rsidRDefault="00AA48E4" w:rsidP="00AA48E4">
      <w:pPr>
        <w:ind w:firstLine="567"/>
        <w:rPr>
          <w:sz w:val="28"/>
          <w:szCs w:val="28"/>
        </w:rPr>
      </w:pPr>
      <w:r w:rsidRPr="00AA48E4">
        <w:rPr>
          <w:sz w:val="28"/>
          <w:szCs w:val="28"/>
        </w:rPr>
        <w:t>уведомления о соответствии построенных или реконструированных объектов требованиям законодательства о градостроительной деятельности (далее - уведомление о соответствии объекта);</w:t>
      </w:r>
    </w:p>
    <w:p w:rsidR="00AA48E4" w:rsidRDefault="00AA48E4" w:rsidP="00AA48E4">
      <w:pPr>
        <w:ind w:firstLine="567"/>
        <w:rPr>
          <w:sz w:val="28"/>
          <w:szCs w:val="28"/>
        </w:rPr>
      </w:pPr>
      <w:r w:rsidRPr="00AA48E4">
        <w:rPr>
          <w:sz w:val="28"/>
          <w:szCs w:val="28"/>
        </w:rPr>
        <w:t>уведомления о несоответствии объекта</w:t>
      </w:r>
      <w:r>
        <w:rPr>
          <w:sz w:val="28"/>
          <w:szCs w:val="28"/>
        </w:rPr>
        <w:t>.</w:t>
      </w:r>
    </w:p>
    <w:p w:rsidR="00AA48E4" w:rsidRDefault="00492E16" w:rsidP="00AA48E4">
      <w:pPr>
        <w:ind w:firstLine="567"/>
        <w:rPr>
          <w:sz w:val="28"/>
          <w:szCs w:val="28"/>
        </w:rPr>
      </w:pPr>
      <w:r w:rsidRPr="004C3832">
        <w:rPr>
          <w:sz w:val="28"/>
          <w:szCs w:val="28"/>
        </w:rPr>
        <w:lastRenderedPageBreak/>
        <w:t>10</w:t>
      </w:r>
      <w:r w:rsidR="007D73A0" w:rsidRPr="004C3832">
        <w:rPr>
          <w:sz w:val="28"/>
          <w:szCs w:val="28"/>
        </w:rPr>
        <w:t xml:space="preserve">. </w:t>
      </w:r>
      <w:bookmarkEnd w:id="8"/>
      <w:r w:rsidR="00AA48E4" w:rsidRPr="00AA48E4">
        <w:rPr>
          <w:sz w:val="28"/>
          <w:szCs w:val="28"/>
        </w:rPr>
        <w:t>Срок предоставления Услуги составляет семь рабочих дней со дня получения от застройщика уведомления об окончании строительства и прилагаемых документов.</w:t>
      </w:r>
    </w:p>
    <w:p w:rsidR="007D73A0" w:rsidRPr="00031ED9" w:rsidRDefault="007D73A0" w:rsidP="00AA48E4">
      <w:pPr>
        <w:ind w:firstLine="567"/>
        <w:rPr>
          <w:sz w:val="28"/>
          <w:szCs w:val="28"/>
        </w:rPr>
      </w:pPr>
      <w:r w:rsidRPr="00031ED9">
        <w:rPr>
          <w:sz w:val="28"/>
          <w:szCs w:val="28"/>
        </w:rPr>
        <w:t>1</w:t>
      </w:r>
      <w:r w:rsidR="00492E16" w:rsidRPr="00031ED9">
        <w:rPr>
          <w:sz w:val="28"/>
          <w:szCs w:val="28"/>
        </w:rPr>
        <w:t>1</w:t>
      </w:r>
      <w:r w:rsidRPr="00031ED9">
        <w:rPr>
          <w:sz w:val="28"/>
          <w:szCs w:val="28"/>
        </w:rPr>
        <w:t>. Правовые основания предоставления Услуги:</w:t>
      </w:r>
    </w:p>
    <w:p w:rsidR="007D73A0" w:rsidRPr="00031ED9" w:rsidRDefault="00A23023" w:rsidP="00031ED9">
      <w:pPr>
        <w:ind w:firstLine="567"/>
        <w:jc w:val="both"/>
        <w:rPr>
          <w:sz w:val="28"/>
          <w:szCs w:val="28"/>
        </w:rPr>
      </w:pPr>
      <w:hyperlink r:id="rId10" w:history="1">
        <w:r w:rsidR="007D73A0" w:rsidRPr="00031ED9">
          <w:rPr>
            <w:rStyle w:val="af2"/>
            <w:b w:val="0"/>
            <w:color w:val="auto"/>
            <w:sz w:val="28"/>
            <w:szCs w:val="28"/>
          </w:rPr>
          <w:t>Конституция</w:t>
        </w:r>
      </w:hyperlink>
      <w:r w:rsidR="007D73A0" w:rsidRPr="00031ED9">
        <w:rPr>
          <w:sz w:val="28"/>
          <w:szCs w:val="28"/>
        </w:rPr>
        <w:t xml:space="preserve"> Российской Федерации;</w:t>
      </w:r>
    </w:p>
    <w:p w:rsidR="007D73A0" w:rsidRPr="00031ED9" w:rsidRDefault="00A23023" w:rsidP="00031ED9">
      <w:pPr>
        <w:ind w:firstLine="567"/>
        <w:jc w:val="both"/>
        <w:rPr>
          <w:sz w:val="28"/>
          <w:szCs w:val="28"/>
        </w:rPr>
      </w:pPr>
      <w:hyperlink r:id="rId11" w:history="1">
        <w:r w:rsidR="007D73A0" w:rsidRPr="00031ED9">
          <w:rPr>
            <w:rStyle w:val="af2"/>
            <w:b w:val="0"/>
            <w:color w:val="auto"/>
            <w:sz w:val="28"/>
            <w:szCs w:val="28"/>
          </w:rPr>
          <w:t>Градостроительный кодекс</w:t>
        </w:r>
      </w:hyperlink>
      <w:r w:rsidR="007D73A0" w:rsidRPr="00031ED9">
        <w:rPr>
          <w:sz w:val="28"/>
          <w:szCs w:val="28"/>
        </w:rPr>
        <w:t xml:space="preserve"> Российской Федерации;</w:t>
      </w:r>
    </w:p>
    <w:p w:rsidR="00E54811" w:rsidRPr="00031ED9" w:rsidRDefault="00E54811" w:rsidP="00031ED9">
      <w:pPr>
        <w:pStyle w:val="ConsPlusNormal"/>
        <w:ind w:firstLine="567"/>
        <w:jc w:val="both"/>
        <w:rPr>
          <w:rFonts w:ascii="Times New Roman" w:hAnsi="Times New Roman" w:cs="Times New Roman"/>
          <w:color w:val="000000"/>
          <w:sz w:val="28"/>
          <w:szCs w:val="28"/>
        </w:rPr>
      </w:pPr>
      <w:r w:rsidRPr="00031ED9">
        <w:rPr>
          <w:rFonts w:ascii="Times New Roman" w:hAnsi="Times New Roman" w:cs="Times New Roman"/>
          <w:color w:val="000000"/>
          <w:sz w:val="28"/>
          <w:szCs w:val="28"/>
        </w:rPr>
        <w:t>Федеральный закон от 29.12.2004 № 191-ФЗ «О введении в действие Градостроительного кодекса Российской Федерации»;</w:t>
      </w:r>
    </w:p>
    <w:p w:rsidR="007D73A0" w:rsidRPr="00031ED9" w:rsidRDefault="00A23023" w:rsidP="00031ED9">
      <w:pPr>
        <w:ind w:firstLine="567"/>
        <w:jc w:val="both"/>
        <w:rPr>
          <w:sz w:val="28"/>
          <w:szCs w:val="28"/>
        </w:rPr>
      </w:pPr>
      <w:hyperlink r:id="rId12" w:history="1">
        <w:r w:rsidR="007D73A0" w:rsidRPr="00031ED9">
          <w:rPr>
            <w:rStyle w:val="af2"/>
            <w:b w:val="0"/>
            <w:color w:val="auto"/>
            <w:sz w:val="28"/>
            <w:szCs w:val="28"/>
          </w:rPr>
          <w:t>Федеральный закон</w:t>
        </w:r>
      </w:hyperlink>
      <w:r w:rsidR="007D73A0" w:rsidRPr="00031ED9">
        <w:rPr>
          <w:sz w:val="28"/>
          <w:szCs w:val="28"/>
        </w:rPr>
        <w:t xml:space="preserve"> от 06.10.2003 </w:t>
      </w:r>
      <w:r w:rsidR="00CD2117" w:rsidRPr="00031ED9">
        <w:rPr>
          <w:sz w:val="28"/>
          <w:szCs w:val="28"/>
        </w:rPr>
        <w:t>№</w:t>
      </w:r>
      <w:r w:rsidR="007D73A0" w:rsidRPr="00031ED9">
        <w:rPr>
          <w:sz w:val="28"/>
          <w:szCs w:val="28"/>
        </w:rPr>
        <w:t xml:space="preserve"> 131-ФЗ </w:t>
      </w:r>
      <w:r w:rsidR="007D2631" w:rsidRPr="00031ED9">
        <w:rPr>
          <w:sz w:val="28"/>
          <w:szCs w:val="28"/>
        </w:rPr>
        <w:t>«</w:t>
      </w:r>
      <w:r w:rsidR="007D73A0" w:rsidRPr="00031ED9">
        <w:rPr>
          <w:sz w:val="28"/>
          <w:szCs w:val="28"/>
        </w:rPr>
        <w:t>Об общих принципах организации местного самоуправления в Российской Федерации</w:t>
      </w:r>
      <w:r w:rsidR="007D2631" w:rsidRPr="00031ED9">
        <w:rPr>
          <w:sz w:val="28"/>
          <w:szCs w:val="28"/>
        </w:rPr>
        <w:t>»</w:t>
      </w:r>
      <w:r w:rsidR="007D73A0" w:rsidRPr="00031ED9">
        <w:rPr>
          <w:sz w:val="28"/>
          <w:szCs w:val="28"/>
        </w:rPr>
        <w:t>;</w:t>
      </w:r>
    </w:p>
    <w:p w:rsidR="00E54811" w:rsidRPr="00031ED9" w:rsidRDefault="00A23023" w:rsidP="00031ED9">
      <w:pPr>
        <w:ind w:firstLine="567"/>
        <w:jc w:val="both"/>
        <w:rPr>
          <w:sz w:val="28"/>
          <w:szCs w:val="28"/>
        </w:rPr>
      </w:pPr>
      <w:hyperlink r:id="rId13" w:history="1">
        <w:r w:rsidR="007D73A0" w:rsidRPr="00031ED9">
          <w:rPr>
            <w:rStyle w:val="af2"/>
            <w:b w:val="0"/>
            <w:color w:val="auto"/>
            <w:sz w:val="28"/>
            <w:szCs w:val="28"/>
          </w:rPr>
          <w:t>Федеральный закон</w:t>
        </w:r>
      </w:hyperlink>
      <w:r w:rsidR="007D73A0" w:rsidRPr="00031ED9">
        <w:rPr>
          <w:sz w:val="28"/>
          <w:szCs w:val="28"/>
        </w:rPr>
        <w:t xml:space="preserve"> от 02.05.2006 </w:t>
      </w:r>
      <w:r w:rsidR="00CD2117" w:rsidRPr="00031ED9">
        <w:rPr>
          <w:sz w:val="28"/>
          <w:szCs w:val="28"/>
        </w:rPr>
        <w:t>№</w:t>
      </w:r>
      <w:r w:rsidR="007D73A0" w:rsidRPr="00031ED9">
        <w:rPr>
          <w:sz w:val="28"/>
          <w:szCs w:val="28"/>
        </w:rPr>
        <w:t xml:space="preserve"> 59-ФЗ </w:t>
      </w:r>
      <w:r w:rsidR="007D2631" w:rsidRPr="00031ED9">
        <w:rPr>
          <w:sz w:val="28"/>
          <w:szCs w:val="28"/>
        </w:rPr>
        <w:t>«</w:t>
      </w:r>
      <w:r w:rsidR="007D73A0" w:rsidRPr="00031ED9">
        <w:rPr>
          <w:sz w:val="28"/>
          <w:szCs w:val="28"/>
        </w:rPr>
        <w:t>О порядке рассмотрения обращений граждан Российской Федерации</w:t>
      </w:r>
      <w:r w:rsidR="007D2631" w:rsidRPr="00031ED9">
        <w:rPr>
          <w:sz w:val="28"/>
          <w:szCs w:val="28"/>
        </w:rPr>
        <w:t>»</w:t>
      </w:r>
      <w:r w:rsidR="007D73A0" w:rsidRPr="00031ED9">
        <w:rPr>
          <w:sz w:val="28"/>
          <w:szCs w:val="28"/>
        </w:rPr>
        <w:t>;</w:t>
      </w:r>
    </w:p>
    <w:bookmarkStart w:id="9" w:name="sub_1007"/>
    <w:p w:rsidR="007D73A0" w:rsidRPr="00031ED9" w:rsidRDefault="00A23023" w:rsidP="00031ED9">
      <w:pPr>
        <w:ind w:firstLine="567"/>
        <w:jc w:val="both"/>
        <w:rPr>
          <w:sz w:val="28"/>
          <w:szCs w:val="28"/>
        </w:rPr>
      </w:pPr>
      <w:r w:rsidRPr="00031ED9">
        <w:rPr>
          <w:sz w:val="28"/>
          <w:szCs w:val="28"/>
        </w:rPr>
        <w:fldChar w:fldCharType="begin"/>
      </w:r>
      <w:r w:rsidR="007D73A0" w:rsidRPr="00031ED9">
        <w:rPr>
          <w:sz w:val="28"/>
          <w:szCs w:val="28"/>
        </w:rPr>
        <w:instrText>HYPERLINK "http://internet.garant.ru/document?id=12077515&amp;sub=0"</w:instrText>
      </w:r>
      <w:r w:rsidRPr="00031ED9">
        <w:rPr>
          <w:sz w:val="28"/>
          <w:szCs w:val="28"/>
        </w:rPr>
        <w:fldChar w:fldCharType="separate"/>
      </w:r>
      <w:r w:rsidR="007D73A0" w:rsidRPr="00031ED9">
        <w:rPr>
          <w:rStyle w:val="af2"/>
          <w:b w:val="0"/>
          <w:color w:val="auto"/>
          <w:sz w:val="28"/>
          <w:szCs w:val="28"/>
        </w:rPr>
        <w:t>Федеральный закон</w:t>
      </w:r>
      <w:r w:rsidRPr="00031ED9">
        <w:rPr>
          <w:sz w:val="28"/>
          <w:szCs w:val="28"/>
        </w:rPr>
        <w:fldChar w:fldCharType="end"/>
      </w:r>
      <w:r w:rsidR="007D73A0" w:rsidRPr="00031ED9">
        <w:rPr>
          <w:sz w:val="28"/>
          <w:szCs w:val="28"/>
        </w:rPr>
        <w:t xml:space="preserve"> от 27.07.2010 </w:t>
      </w:r>
      <w:r w:rsidR="00CD2117" w:rsidRPr="00031ED9">
        <w:rPr>
          <w:sz w:val="28"/>
          <w:szCs w:val="28"/>
        </w:rPr>
        <w:t>№</w:t>
      </w:r>
      <w:r w:rsidR="007D73A0" w:rsidRPr="00031ED9">
        <w:rPr>
          <w:sz w:val="28"/>
          <w:szCs w:val="28"/>
        </w:rPr>
        <w:t xml:space="preserve"> 210-ФЗ </w:t>
      </w:r>
      <w:r w:rsidR="007D2631" w:rsidRPr="00031ED9">
        <w:rPr>
          <w:sz w:val="28"/>
          <w:szCs w:val="28"/>
        </w:rPr>
        <w:t>«</w:t>
      </w:r>
      <w:r w:rsidR="007D73A0" w:rsidRPr="00031ED9">
        <w:rPr>
          <w:sz w:val="28"/>
          <w:szCs w:val="28"/>
        </w:rPr>
        <w:t>Об организации предоставления государственных и муниципальных услуг</w:t>
      </w:r>
      <w:r w:rsidR="007D2631" w:rsidRPr="00031ED9">
        <w:rPr>
          <w:sz w:val="28"/>
          <w:szCs w:val="28"/>
        </w:rPr>
        <w:t>»</w:t>
      </w:r>
      <w:r w:rsidR="007D73A0" w:rsidRPr="00031ED9">
        <w:rPr>
          <w:sz w:val="28"/>
          <w:szCs w:val="28"/>
        </w:rPr>
        <w:t xml:space="preserve"> (далее </w:t>
      </w:r>
      <w:r w:rsidR="00C96C86" w:rsidRPr="00031ED9">
        <w:rPr>
          <w:sz w:val="28"/>
          <w:szCs w:val="28"/>
        </w:rPr>
        <w:t>–</w:t>
      </w:r>
      <w:r w:rsidR="007D73A0" w:rsidRPr="00031ED9">
        <w:rPr>
          <w:sz w:val="28"/>
          <w:szCs w:val="28"/>
        </w:rPr>
        <w:t xml:space="preserve"> </w:t>
      </w:r>
      <w:r w:rsidR="00C96C86" w:rsidRPr="00031ED9">
        <w:rPr>
          <w:sz w:val="28"/>
          <w:szCs w:val="28"/>
        </w:rPr>
        <w:t>Федеральный закон № 210-ФЗ</w:t>
      </w:r>
      <w:r w:rsidR="007D73A0" w:rsidRPr="00031ED9">
        <w:rPr>
          <w:sz w:val="28"/>
          <w:szCs w:val="28"/>
        </w:rPr>
        <w:t>);</w:t>
      </w:r>
    </w:p>
    <w:p w:rsidR="00E54811" w:rsidRPr="00031ED9" w:rsidRDefault="00E54811" w:rsidP="00031ED9">
      <w:pPr>
        <w:pStyle w:val="ConsPlusNormal"/>
        <w:ind w:firstLine="567"/>
        <w:jc w:val="both"/>
        <w:rPr>
          <w:rFonts w:ascii="Times New Roman" w:hAnsi="Times New Roman" w:cs="Times New Roman"/>
          <w:color w:val="000000"/>
          <w:sz w:val="28"/>
          <w:szCs w:val="28"/>
        </w:rPr>
      </w:pPr>
      <w:r w:rsidRPr="00031ED9">
        <w:rPr>
          <w:rFonts w:ascii="Times New Roman" w:hAnsi="Times New Roman" w:cs="Times New Roman"/>
          <w:color w:val="000000"/>
          <w:sz w:val="28"/>
          <w:szCs w:val="28"/>
        </w:rPr>
        <w:t>Приказ Минстроя России от 19.02.2015 № 117/пр «Об утверждении формы разрешения на строительство и формы разрешения на ввод объекта в эксплуатацию»;</w:t>
      </w:r>
    </w:p>
    <w:bookmarkEnd w:id="9"/>
    <w:p w:rsidR="007D73A0" w:rsidRPr="00031ED9" w:rsidRDefault="00A23023" w:rsidP="00031ED9">
      <w:pPr>
        <w:ind w:firstLine="567"/>
        <w:jc w:val="both"/>
        <w:rPr>
          <w:sz w:val="28"/>
          <w:szCs w:val="28"/>
        </w:rPr>
      </w:pPr>
      <w:r w:rsidRPr="00031ED9">
        <w:rPr>
          <w:sz w:val="28"/>
          <w:szCs w:val="28"/>
        </w:rPr>
        <w:fldChar w:fldCharType="begin"/>
      </w:r>
      <w:r w:rsidR="007D73A0" w:rsidRPr="00031ED9">
        <w:rPr>
          <w:sz w:val="28"/>
          <w:szCs w:val="28"/>
        </w:rPr>
        <w:instrText>HYPERLINK "http://internet.garant.ru/document?id=18414047&amp;sub=0"</w:instrText>
      </w:r>
      <w:r w:rsidRPr="00031ED9">
        <w:rPr>
          <w:sz w:val="28"/>
          <w:szCs w:val="28"/>
        </w:rPr>
        <w:fldChar w:fldCharType="separate"/>
      </w:r>
      <w:r w:rsidR="007D73A0" w:rsidRPr="00031ED9">
        <w:rPr>
          <w:rStyle w:val="af2"/>
          <w:b w:val="0"/>
          <w:color w:val="auto"/>
          <w:sz w:val="28"/>
          <w:szCs w:val="28"/>
        </w:rPr>
        <w:t>Устав</w:t>
      </w:r>
      <w:r w:rsidRPr="00031ED9">
        <w:rPr>
          <w:sz w:val="28"/>
          <w:szCs w:val="28"/>
        </w:rPr>
        <w:fldChar w:fldCharType="end"/>
      </w:r>
      <w:r w:rsidR="007D73A0" w:rsidRPr="00031ED9">
        <w:rPr>
          <w:sz w:val="28"/>
          <w:szCs w:val="28"/>
        </w:rPr>
        <w:t xml:space="preserve"> города </w:t>
      </w:r>
      <w:r w:rsidR="00CD2117" w:rsidRPr="00031ED9">
        <w:rPr>
          <w:sz w:val="28"/>
          <w:szCs w:val="28"/>
        </w:rPr>
        <w:t>Канска</w:t>
      </w:r>
      <w:r w:rsidR="007D73A0" w:rsidRPr="00031ED9">
        <w:rPr>
          <w:sz w:val="28"/>
          <w:szCs w:val="28"/>
        </w:rPr>
        <w:t>;</w:t>
      </w:r>
    </w:p>
    <w:p w:rsidR="007D73A0" w:rsidRPr="00031ED9" w:rsidRDefault="00A23023" w:rsidP="00031ED9">
      <w:pPr>
        <w:ind w:firstLine="567"/>
        <w:jc w:val="both"/>
        <w:rPr>
          <w:sz w:val="28"/>
          <w:szCs w:val="28"/>
        </w:rPr>
      </w:pPr>
      <w:hyperlink r:id="rId14" w:history="1">
        <w:r w:rsidR="007D73A0" w:rsidRPr="00031ED9">
          <w:rPr>
            <w:rStyle w:val="af2"/>
            <w:b w:val="0"/>
            <w:color w:val="auto"/>
            <w:sz w:val="28"/>
            <w:szCs w:val="28"/>
          </w:rPr>
          <w:t>Генеральный план</w:t>
        </w:r>
      </w:hyperlink>
      <w:r w:rsidR="007D73A0" w:rsidRPr="00031ED9">
        <w:rPr>
          <w:sz w:val="28"/>
          <w:szCs w:val="28"/>
        </w:rPr>
        <w:t xml:space="preserve"> город</w:t>
      </w:r>
      <w:r w:rsidR="00CD2117" w:rsidRPr="00031ED9">
        <w:rPr>
          <w:sz w:val="28"/>
          <w:szCs w:val="28"/>
        </w:rPr>
        <w:t>а</w:t>
      </w:r>
      <w:r w:rsidR="007D73A0" w:rsidRPr="00031ED9">
        <w:rPr>
          <w:sz w:val="28"/>
          <w:szCs w:val="28"/>
        </w:rPr>
        <w:t xml:space="preserve"> </w:t>
      </w:r>
      <w:r w:rsidR="00CD2117" w:rsidRPr="00031ED9">
        <w:rPr>
          <w:sz w:val="28"/>
          <w:szCs w:val="28"/>
        </w:rPr>
        <w:t>Канска</w:t>
      </w:r>
      <w:r w:rsidR="007D73A0" w:rsidRPr="00031ED9">
        <w:rPr>
          <w:sz w:val="28"/>
          <w:szCs w:val="28"/>
        </w:rPr>
        <w:t xml:space="preserve">, утвержденный </w:t>
      </w:r>
      <w:hyperlink r:id="rId15" w:history="1">
        <w:r w:rsidR="007D73A0" w:rsidRPr="00031ED9">
          <w:rPr>
            <w:rStyle w:val="af2"/>
            <w:b w:val="0"/>
            <w:color w:val="auto"/>
            <w:sz w:val="28"/>
            <w:szCs w:val="28"/>
          </w:rPr>
          <w:t>решением</w:t>
        </w:r>
      </w:hyperlink>
      <w:r w:rsidR="007D73A0" w:rsidRPr="00031ED9">
        <w:rPr>
          <w:sz w:val="28"/>
          <w:szCs w:val="28"/>
        </w:rPr>
        <w:t xml:space="preserve"> </w:t>
      </w:r>
      <w:r w:rsidR="00CD2117" w:rsidRPr="00031ED9">
        <w:rPr>
          <w:sz w:val="28"/>
          <w:szCs w:val="28"/>
        </w:rPr>
        <w:t xml:space="preserve">Канского </w:t>
      </w:r>
      <w:r w:rsidR="007D73A0" w:rsidRPr="00031ED9">
        <w:rPr>
          <w:sz w:val="28"/>
          <w:szCs w:val="28"/>
        </w:rPr>
        <w:t xml:space="preserve">городского Совета депутатов от </w:t>
      </w:r>
      <w:r w:rsidR="0013037F" w:rsidRPr="00031ED9">
        <w:rPr>
          <w:sz w:val="28"/>
          <w:szCs w:val="28"/>
        </w:rPr>
        <w:t xml:space="preserve">28.02.2007 </w:t>
      </w:r>
      <w:r w:rsidR="007D73A0" w:rsidRPr="00031ED9">
        <w:rPr>
          <w:sz w:val="28"/>
          <w:szCs w:val="28"/>
        </w:rPr>
        <w:t xml:space="preserve"> </w:t>
      </w:r>
      <w:r w:rsidR="00CD2117" w:rsidRPr="00031ED9">
        <w:rPr>
          <w:sz w:val="28"/>
          <w:szCs w:val="28"/>
        </w:rPr>
        <w:t>№</w:t>
      </w:r>
      <w:r w:rsidR="007D73A0" w:rsidRPr="00031ED9">
        <w:rPr>
          <w:sz w:val="28"/>
          <w:szCs w:val="28"/>
        </w:rPr>
        <w:t> </w:t>
      </w:r>
      <w:r w:rsidR="0013037F" w:rsidRPr="00031ED9">
        <w:rPr>
          <w:sz w:val="28"/>
          <w:szCs w:val="28"/>
        </w:rPr>
        <w:t>29-274</w:t>
      </w:r>
      <w:r w:rsidR="007D73A0" w:rsidRPr="00031ED9">
        <w:rPr>
          <w:sz w:val="28"/>
          <w:szCs w:val="28"/>
        </w:rPr>
        <w:t>;</w:t>
      </w:r>
    </w:p>
    <w:p w:rsidR="007E3CB8" w:rsidRPr="00031ED9" w:rsidRDefault="00A23023" w:rsidP="00031ED9">
      <w:pPr>
        <w:ind w:firstLine="567"/>
        <w:jc w:val="both"/>
        <w:rPr>
          <w:sz w:val="28"/>
          <w:szCs w:val="28"/>
        </w:rPr>
      </w:pPr>
      <w:hyperlink r:id="rId16" w:history="1">
        <w:r w:rsidR="007E3CB8" w:rsidRPr="00031ED9">
          <w:rPr>
            <w:rStyle w:val="af2"/>
            <w:b w:val="0"/>
            <w:color w:val="auto"/>
            <w:sz w:val="28"/>
            <w:szCs w:val="28"/>
          </w:rPr>
          <w:t>Постановление</w:t>
        </w:r>
      </w:hyperlink>
      <w:r w:rsidR="007E3CB8" w:rsidRPr="00031ED9">
        <w:rPr>
          <w:sz w:val="28"/>
          <w:szCs w:val="28"/>
        </w:rPr>
        <w:t xml:space="preserve"> администрации города Канска от 19.10.2010 </w:t>
      </w:r>
      <w:r w:rsidR="001F5505" w:rsidRPr="00031ED9">
        <w:rPr>
          <w:sz w:val="28"/>
          <w:szCs w:val="28"/>
        </w:rPr>
        <w:t>№</w:t>
      </w:r>
      <w:r w:rsidR="007E3CB8" w:rsidRPr="00031ED9">
        <w:rPr>
          <w:sz w:val="28"/>
          <w:szCs w:val="28"/>
        </w:rPr>
        <w:t xml:space="preserve"> 1760 </w:t>
      </w:r>
      <w:r w:rsidR="007D2631" w:rsidRPr="00031ED9">
        <w:rPr>
          <w:sz w:val="28"/>
          <w:szCs w:val="28"/>
        </w:rPr>
        <w:t>«</w:t>
      </w:r>
      <w:r w:rsidR="007E3CB8" w:rsidRPr="00031ED9">
        <w:rPr>
          <w:sz w:val="28"/>
          <w:szCs w:val="28"/>
        </w:rPr>
        <w:t>Об утверждении порядка разработки и утверждения административных регламентов предоставления муниципальных услуг</w:t>
      </w:r>
      <w:r w:rsidR="007D2631" w:rsidRPr="00031ED9">
        <w:rPr>
          <w:sz w:val="28"/>
          <w:szCs w:val="28"/>
        </w:rPr>
        <w:t>»</w:t>
      </w:r>
      <w:r w:rsidR="007E3CB8" w:rsidRPr="00031ED9">
        <w:rPr>
          <w:sz w:val="28"/>
          <w:szCs w:val="28"/>
        </w:rPr>
        <w:t>.</w:t>
      </w:r>
    </w:p>
    <w:p w:rsidR="00F16DDE" w:rsidRPr="00031ED9" w:rsidRDefault="00F16DDE" w:rsidP="00031ED9">
      <w:pPr>
        <w:ind w:firstLine="567"/>
        <w:jc w:val="both"/>
        <w:rPr>
          <w:sz w:val="28"/>
          <w:szCs w:val="28"/>
        </w:rPr>
      </w:pPr>
      <w:r w:rsidRPr="00031ED9">
        <w:rPr>
          <w:sz w:val="28"/>
          <w:szCs w:val="28"/>
        </w:rPr>
        <w:t xml:space="preserve">Постановление  администрации города Канска от 24.06.2009 № 900 </w:t>
      </w:r>
      <w:r w:rsidR="007D2631" w:rsidRPr="00031ED9">
        <w:rPr>
          <w:sz w:val="28"/>
          <w:szCs w:val="28"/>
        </w:rPr>
        <w:t>«</w:t>
      </w:r>
      <w:r w:rsidRPr="00031ED9">
        <w:rPr>
          <w:sz w:val="28"/>
          <w:szCs w:val="28"/>
        </w:rPr>
        <w:t>Об инструкции по делопроизводству</w:t>
      </w:r>
      <w:r w:rsidR="007D2631" w:rsidRPr="00031ED9">
        <w:rPr>
          <w:sz w:val="28"/>
          <w:szCs w:val="28"/>
        </w:rPr>
        <w:t>»</w:t>
      </w:r>
    </w:p>
    <w:p w:rsidR="00492E16" w:rsidRPr="007663AB" w:rsidRDefault="007D73A0" w:rsidP="007663AB">
      <w:pPr>
        <w:ind w:firstLine="567"/>
        <w:jc w:val="both"/>
        <w:rPr>
          <w:sz w:val="28"/>
          <w:szCs w:val="28"/>
        </w:rPr>
      </w:pPr>
      <w:bookmarkStart w:id="10" w:name="sub_222"/>
      <w:r w:rsidRPr="00031ED9">
        <w:rPr>
          <w:sz w:val="28"/>
          <w:szCs w:val="28"/>
        </w:rPr>
        <w:t>1</w:t>
      </w:r>
      <w:r w:rsidR="00492E16" w:rsidRPr="00031ED9">
        <w:rPr>
          <w:sz w:val="28"/>
          <w:szCs w:val="28"/>
        </w:rPr>
        <w:t>2</w:t>
      </w:r>
      <w:r w:rsidRPr="00031ED9">
        <w:rPr>
          <w:sz w:val="28"/>
          <w:szCs w:val="28"/>
        </w:rPr>
        <w:t xml:space="preserve">. </w:t>
      </w:r>
      <w:bookmarkEnd w:id="10"/>
      <w:r w:rsidR="00492E16" w:rsidRPr="00031ED9">
        <w:rPr>
          <w:sz w:val="28"/>
          <w:szCs w:val="28"/>
        </w:rPr>
        <w:t xml:space="preserve">Для предоставления муниципальной услуги заявитель обращается в Управление с </w:t>
      </w:r>
      <w:r w:rsidR="00AE17A3" w:rsidRPr="00031ED9">
        <w:rPr>
          <w:sz w:val="28"/>
          <w:szCs w:val="28"/>
        </w:rPr>
        <w:t xml:space="preserve">документами, указанными в п. </w:t>
      </w:r>
      <w:r w:rsidR="00AE17A3" w:rsidRPr="007663AB">
        <w:rPr>
          <w:sz w:val="28"/>
          <w:szCs w:val="28"/>
        </w:rPr>
        <w:t xml:space="preserve">13 и </w:t>
      </w:r>
      <w:r w:rsidR="007663AB" w:rsidRPr="007663AB">
        <w:rPr>
          <w:sz w:val="28"/>
          <w:szCs w:val="28"/>
        </w:rPr>
        <w:t>уведомлением о планиру</w:t>
      </w:r>
      <w:r w:rsidR="007663AB">
        <w:rPr>
          <w:sz w:val="28"/>
          <w:szCs w:val="28"/>
        </w:rPr>
        <w:t>емом строительстве, составленным</w:t>
      </w:r>
      <w:r w:rsidR="007663AB" w:rsidRPr="007663AB">
        <w:rPr>
          <w:sz w:val="28"/>
          <w:szCs w:val="28"/>
        </w:rPr>
        <w:t xml:space="preserve"> по </w:t>
      </w:r>
      <w:hyperlink r:id="rId17" w:history="1">
        <w:r w:rsidR="007663AB" w:rsidRPr="007663AB">
          <w:rPr>
            <w:rStyle w:val="af2"/>
            <w:b w:val="0"/>
            <w:color w:val="auto"/>
            <w:sz w:val="28"/>
            <w:szCs w:val="28"/>
          </w:rPr>
          <w:t>форме</w:t>
        </w:r>
      </w:hyperlink>
      <w:r w:rsidR="007663AB" w:rsidRPr="007663AB">
        <w:rPr>
          <w:sz w:val="28"/>
          <w:szCs w:val="28"/>
        </w:rPr>
        <w:t xml:space="preserve">, утвержденной </w:t>
      </w:r>
      <w:hyperlink r:id="rId18" w:history="1">
        <w:r w:rsidR="007663AB" w:rsidRPr="007663AB">
          <w:rPr>
            <w:rStyle w:val="af2"/>
            <w:b w:val="0"/>
            <w:color w:val="auto"/>
            <w:sz w:val="28"/>
            <w:szCs w:val="28"/>
          </w:rPr>
          <w:t>приказом</w:t>
        </w:r>
      </w:hyperlink>
      <w:r w:rsidR="007663AB" w:rsidRPr="007663AB">
        <w:rPr>
          <w:sz w:val="28"/>
          <w:szCs w:val="28"/>
        </w:rPr>
        <w:t xml:space="preserve"> Минстроя</w:t>
      </w:r>
      <w:r w:rsidR="007663AB">
        <w:rPr>
          <w:sz w:val="28"/>
          <w:szCs w:val="28"/>
        </w:rPr>
        <w:t xml:space="preserve"> России от 19.09.2018 N 591/пр «</w:t>
      </w:r>
      <w:r w:rsidR="007663AB" w:rsidRPr="007663AB">
        <w:rPr>
          <w:sz w:val="28"/>
          <w:szCs w:val="28"/>
        </w:rPr>
        <w:t>Об утверждении форм уведомлений, необходимых для строительства или реконструкции объекта индивидуального жилищного с</w:t>
      </w:r>
      <w:r w:rsidR="007663AB">
        <w:rPr>
          <w:sz w:val="28"/>
          <w:szCs w:val="28"/>
        </w:rPr>
        <w:t xml:space="preserve">троительства или садового дома» </w:t>
      </w:r>
      <w:r w:rsidR="00492E16" w:rsidRPr="007663AB">
        <w:rPr>
          <w:sz w:val="28"/>
          <w:szCs w:val="28"/>
        </w:rPr>
        <w:t>посредством:</w:t>
      </w:r>
    </w:p>
    <w:p w:rsidR="00492E16" w:rsidRPr="00031ED9" w:rsidRDefault="00492E16" w:rsidP="007663AB">
      <w:pPr>
        <w:ind w:firstLine="567"/>
        <w:jc w:val="both"/>
        <w:rPr>
          <w:sz w:val="28"/>
          <w:szCs w:val="28"/>
        </w:rPr>
      </w:pPr>
      <w:r w:rsidRPr="00031ED9">
        <w:rPr>
          <w:sz w:val="28"/>
          <w:szCs w:val="28"/>
        </w:rPr>
        <w:t>почтового отправления в Управление по адресу: 663600,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лично (через уполномоченного представителя) по адресу: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 xml:space="preserve">через структурное подразделение КГБУ </w:t>
      </w:r>
      <w:r w:rsidR="007D2631" w:rsidRPr="00031ED9">
        <w:rPr>
          <w:sz w:val="28"/>
          <w:szCs w:val="28"/>
        </w:rPr>
        <w:t>«</w:t>
      </w:r>
      <w:r w:rsidRPr="00031ED9">
        <w:rPr>
          <w:sz w:val="28"/>
          <w:szCs w:val="28"/>
        </w:rPr>
        <w:t>Многофункциональный центр предоставления государственных и муниципальных услуг</w:t>
      </w:r>
      <w:r w:rsidR="007D2631" w:rsidRPr="00031ED9">
        <w:rPr>
          <w:sz w:val="28"/>
          <w:szCs w:val="28"/>
        </w:rPr>
        <w:t>»</w:t>
      </w:r>
      <w:r w:rsidR="00657D78" w:rsidRPr="00031ED9">
        <w:rPr>
          <w:sz w:val="28"/>
          <w:szCs w:val="28"/>
        </w:rPr>
        <w:t xml:space="preserve"> в городе Канске, </w:t>
      </w:r>
      <w:r w:rsidRPr="00031ED9">
        <w:rPr>
          <w:sz w:val="28"/>
          <w:szCs w:val="28"/>
        </w:rPr>
        <w:t>расположенное по адресу: Красноярский край, г.Канск, мкр.Северный, 34;</w:t>
      </w:r>
    </w:p>
    <w:p w:rsidR="005667AC" w:rsidRPr="005667AC" w:rsidRDefault="000D7D22" w:rsidP="005667AC">
      <w:pPr>
        <w:ind w:firstLine="567"/>
        <w:jc w:val="both"/>
        <w:rPr>
          <w:sz w:val="28"/>
          <w:szCs w:val="28"/>
        </w:rPr>
      </w:pPr>
      <w:r w:rsidRPr="005667AC">
        <w:rPr>
          <w:sz w:val="28"/>
          <w:szCs w:val="28"/>
        </w:rPr>
        <w:t>13</w:t>
      </w:r>
      <w:r w:rsidR="005667AC" w:rsidRPr="005667AC">
        <w:rPr>
          <w:sz w:val="28"/>
          <w:szCs w:val="28"/>
        </w:rPr>
        <w:t xml:space="preserve"> Исчерпывающий перечень сведений, содержащихся в уведомлении о планируемом строительстве, и документов, необходимых в соответствии с </w:t>
      </w:r>
      <w:hyperlink r:id="rId19" w:history="1">
        <w:r w:rsidR="005667AC" w:rsidRPr="005667AC">
          <w:rPr>
            <w:rStyle w:val="af2"/>
            <w:b w:val="0"/>
            <w:color w:val="auto"/>
            <w:sz w:val="28"/>
            <w:szCs w:val="28"/>
          </w:rPr>
          <w:t>Градостроительным кодексом</w:t>
        </w:r>
      </w:hyperlink>
      <w:r w:rsidR="005667AC" w:rsidRPr="005667AC">
        <w:rPr>
          <w:sz w:val="28"/>
          <w:szCs w:val="28"/>
        </w:rPr>
        <w:t xml:space="preserve"> Российской Федераци</w:t>
      </w:r>
      <w:r w:rsidR="00AA48E4">
        <w:rPr>
          <w:sz w:val="28"/>
          <w:szCs w:val="28"/>
        </w:rPr>
        <w:t>и для рассмотрения уведомления об окончании строительства</w:t>
      </w:r>
      <w:r w:rsidR="005667AC" w:rsidRPr="005667AC">
        <w:rPr>
          <w:sz w:val="28"/>
          <w:szCs w:val="28"/>
        </w:rPr>
        <w:t>.</w:t>
      </w:r>
    </w:p>
    <w:p w:rsidR="00AA48E4" w:rsidRPr="00AA48E4" w:rsidRDefault="00AA48E4" w:rsidP="00AA48E4">
      <w:pPr>
        <w:ind w:firstLine="567"/>
        <w:jc w:val="both"/>
        <w:rPr>
          <w:sz w:val="28"/>
          <w:szCs w:val="28"/>
        </w:rPr>
      </w:pPr>
      <w:bookmarkStart w:id="11" w:name="sub_1201"/>
      <w:r w:rsidRPr="00AA48E4">
        <w:rPr>
          <w:sz w:val="28"/>
          <w:szCs w:val="28"/>
        </w:rPr>
        <w:t>1) исчерпывающий перечень сведений, содержащихся в уведомлении об окончании строительства:</w:t>
      </w:r>
    </w:p>
    <w:bookmarkEnd w:id="11"/>
    <w:p w:rsidR="00AA48E4" w:rsidRPr="00AA48E4" w:rsidRDefault="00AA48E4" w:rsidP="00AA48E4">
      <w:pPr>
        <w:ind w:firstLine="567"/>
        <w:jc w:val="both"/>
        <w:rPr>
          <w:sz w:val="28"/>
          <w:szCs w:val="28"/>
        </w:rPr>
      </w:pPr>
      <w:r w:rsidRPr="00AA48E4">
        <w:rPr>
          <w:sz w:val="28"/>
          <w:szCs w:val="28"/>
        </w:rPr>
        <w:lastRenderedPageBreak/>
        <w:t>фамилия, имя, отчество (при наличии), место жительства застройщика, реквизиты документа, удостоверяющего личность (для физического лица);</w:t>
      </w:r>
    </w:p>
    <w:p w:rsidR="00AA48E4" w:rsidRPr="00AA48E4" w:rsidRDefault="00AA48E4" w:rsidP="00AA48E4">
      <w:pPr>
        <w:ind w:firstLine="567"/>
        <w:jc w:val="both"/>
        <w:rPr>
          <w:sz w:val="28"/>
          <w:szCs w:val="28"/>
        </w:rPr>
      </w:pPr>
      <w:r w:rsidRPr="00AA48E4">
        <w:rPr>
          <w:sz w:val="28"/>
          <w:szCs w:val="28"/>
        </w:rPr>
        <w:t>наименование и местонахождение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застройщиком является иностранное юридическое лицо;</w:t>
      </w:r>
    </w:p>
    <w:p w:rsidR="00AA48E4" w:rsidRPr="00AA48E4" w:rsidRDefault="00AA48E4" w:rsidP="00AA48E4">
      <w:pPr>
        <w:ind w:firstLine="567"/>
        <w:jc w:val="both"/>
        <w:rPr>
          <w:sz w:val="28"/>
          <w:szCs w:val="28"/>
        </w:rPr>
      </w:pPr>
      <w:r w:rsidRPr="00AA48E4">
        <w:rPr>
          <w:sz w:val="28"/>
          <w:szCs w:val="28"/>
        </w:rPr>
        <w:t>кадастровый номер земельного участка (при его наличии), адрес или описание местоположения земельного участка;</w:t>
      </w:r>
    </w:p>
    <w:p w:rsidR="00AA48E4" w:rsidRPr="00AA48E4" w:rsidRDefault="00AA48E4" w:rsidP="00AA48E4">
      <w:pPr>
        <w:ind w:firstLine="567"/>
        <w:jc w:val="both"/>
        <w:rPr>
          <w:sz w:val="28"/>
          <w:szCs w:val="28"/>
        </w:rPr>
      </w:pPr>
      <w:r w:rsidRPr="00AA48E4">
        <w:rPr>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AA48E4" w:rsidRPr="00AA48E4" w:rsidRDefault="00AA48E4" w:rsidP="00AA48E4">
      <w:pPr>
        <w:ind w:firstLine="567"/>
        <w:jc w:val="both"/>
        <w:rPr>
          <w:sz w:val="28"/>
          <w:szCs w:val="28"/>
        </w:rPr>
      </w:pPr>
      <w:r w:rsidRPr="00AA48E4">
        <w:rPr>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A48E4" w:rsidRPr="00AA48E4" w:rsidRDefault="00AA48E4" w:rsidP="00AA48E4">
      <w:pPr>
        <w:ind w:firstLine="567"/>
        <w:jc w:val="both"/>
        <w:rPr>
          <w:sz w:val="28"/>
          <w:szCs w:val="28"/>
        </w:rPr>
      </w:pPr>
      <w:r w:rsidRPr="00AA48E4">
        <w:rPr>
          <w:sz w:val="28"/>
          <w:szCs w:val="28"/>
        </w:rPr>
        <w:t>сведения о том, что объект не предназначен для раздела на самостоятельные объекты недвижимости;</w:t>
      </w:r>
    </w:p>
    <w:p w:rsidR="00AA48E4" w:rsidRPr="00AA48E4" w:rsidRDefault="00AA48E4" w:rsidP="00AA48E4">
      <w:pPr>
        <w:ind w:firstLine="567"/>
        <w:jc w:val="both"/>
        <w:rPr>
          <w:sz w:val="28"/>
          <w:szCs w:val="28"/>
        </w:rPr>
      </w:pPr>
      <w:r w:rsidRPr="00AA48E4">
        <w:rPr>
          <w:sz w:val="28"/>
          <w:szCs w:val="28"/>
        </w:rPr>
        <w:t>почтовый адрес и (или) адрес электронной почты для связи с застройщиком;</w:t>
      </w:r>
    </w:p>
    <w:p w:rsidR="00AA48E4" w:rsidRPr="00AA48E4" w:rsidRDefault="00AA48E4" w:rsidP="00AA48E4">
      <w:pPr>
        <w:ind w:firstLine="567"/>
        <w:jc w:val="both"/>
        <w:rPr>
          <w:sz w:val="28"/>
          <w:szCs w:val="28"/>
        </w:rPr>
      </w:pPr>
      <w:r w:rsidRPr="00AA48E4">
        <w:rPr>
          <w:sz w:val="28"/>
          <w:szCs w:val="28"/>
        </w:rPr>
        <w:t>сведения о параметрах построенных или реконструированных объектов;</w:t>
      </w:r>
    </w:p>
    <w:p w:rsidR="00AA48E4" w:rsidRPr="00AA48E4" w:rsidRDefault="00AA48E4" w:rsidP="00AA48E4">
      <w:pPr>
        <w:ind w:firstLine="567"/>
        <w:jc w:val="both"/>
        <w:rPr>
          <w:sz w:val="28"/>
          <w:szCs w:val="28"/>
        </w:rPr>
      </w:pPr>
      <w:r w:rsidRPr="00AA48E4">
        <w:rPr>
          <w:sz w:val="28"/>
          <w:szCs w:val="28"/>
        </w:rPr>
        <w:t>об оплате государственной пошлины за осуществление государственной регистрации прав;</w:t>
      </w:r>
    </w:p>
    <w:p w:rsidR="00AA48E4" w:rsidRPr="00AA48E4" w:rsidRDefault="00AA48E4" w:rsidP="00AA48E4">
      <w:pPr>
        <w:ind w:firstLine="567"/>
        <w:jc w:val="both"/>
        <w:rPr>
          <w:sz w:val="28"/>
          <w:szCs w:val="28"/>
        </w:rPr>
      </w:pPr>
      <w:r w:rsidRPr="00AA48E4">
        <w:rPr>
          <w:sz w:val="28"/>
          <w:szCs w:val="28"/>
        </w:rPr>
        <w:t>сведения о способе направления застройщику уведомлений;</w:t>
      </w:r>
    </w:p>
    <w:p w:rsidR="00AA48E4" w:rsidRPr="00AA48E4" w:rsidRDefault="00AA48E4" w:rsidP="00AA48E4">
      <w:pPr>
        <w:ind w:firstLine="567"/>
        <w:jc w:val="both"/>
        <w:rPr>
          <w:sz w:val="28"/>
          <w:szCs w:val="28"/>
        </w:rPr>
      </w:pPr>
      <w:bookmarkStart w:id="12" w:name="sub_1203"/>
      <w:r w:rsidRPr="00AA48E4">
        <w:rPr>
          <w:sz w:val="28"/>
          <w:szCs w:val="28"/>
        </w:rPr>
        <w:t>2) исчерпывающий перечень необходимых документов:</w:t>
      </w:r>
    </w:p>
    <w:p w:rsidR="00AA48E4" w:rsidRPr="00AA48E4" w:rsidRDefault="00AA48E4" w:rsidP="00AA48E4">
      <w:pPr>
        <w:ind w:firstLine="567"/>
        <w:jc w:val="both"/>
        <w:rPr>
          <w:sz w:val="28"/>
          <w:szCs w:val="28"/>
        </w:rPr>
      </w:pPr>
      <w:bookmarkStart w:id="13" w:name="sub_1202"/>
      <w:bookmarkEnd w:id="12"/>
      <w:r w:rsidRPr="00AA48E4">
        <w:rPr>
          <w:sz w:val="28"/>
          <w:szCs w:val="28"/>
        </w:rPr>
        <w:t>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bookmarkEnd w:id="13"/>
    <w:p w:rsidR="00AA48E4" w:rsidRPr="00AA48E4" w:rsidRDefault="00AA48E4" w:rsidP="00AA48E4">
      <w:pPr>
        <w:ind w:firstLine="567"/>
        <w:jc w:val="both"/>
        <w:rPr>
          <w:sz w:val="28"/>
          <w:szCs w:val="28"/>
        </w:rPr>
      </w:pPr>
      <w:r w:rsidRPr="00AA48E4">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A48E4" w:rsidRPr="00AA48E4" w:rsidRDefault="00AA48E4" w:rsidP="00AA48E4">
      <w:pPr>
        <w:tabs>
          <w:tab w:val="left" w:pos="4380"/>
        </w:tabs>
        <w:ind w:firstLine="567"/>
        <w:jc w:val="both"/>
        <w:rPr>
          <w:sz w:val="28"/>
          <w:szCs w:val="28"/>
        </w:rPr>
      </w:pPr>
      <w:r w:rsidRPr="00AA48E4">
        <w:rPr>
          <w:sz w:val="28"/>
          <w:szCs w:val="28"/>
        </w:rPr>
        <w:t>технический план объекта;</w:t>
      </w:r>
      <w:r w:rsidRPr="00AA48E4">
        <w:rPr>
          <w:sz w:val="28"/>
          <w:szCs w:val="28"/>
        </w:rPr>
        <w:tab/>
      </w:r>
    </w:p>
    <w:p w:rsidR="00AA48E4" w:rsidRPr="00AA48E4" w:rsidRDefault="00AA48E4" w:rsidP="00AA48E4">
      <w:pPr>
        <w:ind w:firstLine="567"/>
        <w:jc w:val="both"/>
        <w:rPr>
          <w:sz w:val="28"/>
          <w:szCs w:val="28"/>
        </w:rPr>
      </w:pPr>
      <w:r w:rsidRPr="00AA48E4">
        <w:rPr>
          <w:sz w:val="28"/>
          <w:szCs w:val="28"/>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объекты в случае, если земельный участок, на котором построен или реконструирован объект, принадлежит двум и более гражданам на праве общей долевой собственности или на праве аренды со множественностью лиц на стороне арендатора.</w:t>
      </w:r>
    </w:p>
    <w:p w:rsidR="000D7D22" w:rsidRPr="00031ED9" w:rsidRDefault="000D7D22" w:rsidP="005667AC">
      <w:pPr>
        <w:autoSpaceDE w:val="0"/>
        <w:autoSpaceDN w:val="0"/>
        <w:adjustRightInd w:val="0"/>
        <w:ind w:firstLine="567"/>
        <w:jc w:val="both"/>
        <w:rPr>
          <w:sz w:val="28"/>
          <w:szCs w:val="28"/>
        </w:rPr>
      </w:pPr>
      <w:r w:rsidRPr="00031ED9">
        <w:rPr>
          <w:sz w:val="28"/>
          <w:szCs w:val="28"/>
        </w:rPr>
        <w:t>1</w:t>
      </w:r>
      <w:r w:rsidR="00135B79" w:rsidRPr="00031ED9">
        <w:rPr>
          <w:sz w:val="28"/>
          <w:szCs w:val="28"/>
        </w:rPr>
        <w:t>4</w:t>
      </w:r>
      <w:r w:rsidRPr="00031ED9">
        <w:rPr>
          <w:sz w:val="28"/>
          <w:szCs w:val="28"/>
        </w:rPr>
        <w:t>. Запрещено требовать от заявителя:</w:t>
      </w:r>
    </w:p>
    <w:p w:rsidR="0095142E" w:rsidRPr="00031ED9" w:rsidRDefault="0095142E" w:rsidP="00031ED9">
      <w:pPr>
        <w:ind w:firstLine="567"/>
        <w:jc w:val="both"/>
        <w:rPr>
          <w:sz w:val="28"/>
          <w:szCs w:val="28"/>
        </w:rPr>
      </w:pPr>
      <w:bookmarkStart w:id="14" w:name="sub_223"/>
      <w:r w:rsidRPr="00031E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5142E" w:rsidRPr="00031ED9" w:rsidRDefault="00A23023" w:rsidP="00031ED9">
      <w:pPr>
        <w:ind w:firstLine="567"/>
        <w:jc w:val="both"/>
        <w:rPr>
          <w:sz w:val="28"/>
          <w:szCs w:val="28"/>
        </w:rPr>
      </w:pPr>
      <w:hyperlink r:id="rId20" w:anchor="/multilink/12177515/paragraph/48973/number/0" w:history="1">
        <w:r w:rsidR="0095142E" w:rsidRPr="00031ED9">
          <w:rPr>
            <w:rStyle w:val="a3"/>
            <w:color w:val="auto"/>
            <w:sz w:val="28"/>
            <w:szCs w:val="28"/>
            <w:u w:val="none"/>
          </w:rPr>
          <w:t>2)</w:t>
        </w:r>
      </w:hyperlink>
      <w:r w:rsidR="0095142E" w:rsidRPr="00031ED9">
        <w:rPr>
          <w:sz w:val="28"/>
          <w:szCs w:val="28"/>
        </w:rPr>
        <w:t> представления </w:t>
      </w:r>
      <w:hyperlink r:id="rId21" w:anchor="/multilink/12177515/paragraph/48973/number/1" w:history="1">
        <w:r w:rsidR="0095142E" w:rsidRPr="00031ED9">
          <w:rPr>
            <w:rStyle w:val="a3"/>
            <w:color w:val="auto"/>
            <w:sz w:val="28"/>
            <w:szCs w:val="28"/>
            <w:u w:val="none"/>
          </w:rPr>
          <w:t>документов и информации</w:t>
        </w:r>
      </w:hyperlink>
      <w:r w:rsidR="0095142E" w:rsidRPr="00031ED9">
        <w:rPr>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w:t>
      </w:r>
      <w:r w:rsidR="0095142E" w:rsidRPr="00031ED9">
        <w:rPr>
          <w:sz w:val="28"/>
          <w:szCs w:val="28"/>
        </w:rP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anchor="/document/12177515/entry/101" w:history="1">
        <w:r w:rsidR="0095142E" w:rsidRPr="00031ED9">
          <w:rPr>
            <w:rStyle w:val="a3"/>
            <w:color w:val="auto"/>
            <w:sz w:val="28"/>
            <w:szCs w:val="28"/>
            <w:u w:val="none"/>
          </w:rPr>
          <w:t>частью 1 статьи 1</w:t>
        </w:r>
      </w:hyperlink>
      <w:r w:rsidR="0095142E" w:rsidRPr="00031ED9">
        <w:rPr>
          <w:sz w:val="28"/>
          <w:szCs w:val="28"/>
        </w:rPr>
        <w:t> </w:t>
      </w:r>
      <w:r w:rsidR="007D2631" w:rsidRPr="00031ED9">
        <w:rPr>
          <w:sz w:val="28"/>
          <w:szCs w:val="28"/>
        </w:rPr>
        <w:t>Федерального закона 210-ФЗ</w:t>
      </w:r>
      <w:r w:rsidR="0095142E" w:rsidRPr="00031ED9">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anchor="/document/12177515/entry/706" w:history="1">
        <w:r w:rsidR="0095142E" w:rsidRPr="00031ED9">
          <w:rPr>
            <w:rStyle w:val="a3"/>
            <w:color w:val="auto"/>
            <w:sz w:val="28"/>
            <w:szCs w:val="28"/>
            <w:u w:val="none"/>
          </w:rPr>
          <w:t>частью 6</w:t>
        </w:r>
      </w:hyperlink>
      <w:r w:rsidR="0095142E" w:rsidRPr="00031ED9">
        <w:rPr>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142E" w:rsidRPr="00031ED9" w:rsidRDefault="0095142E" w:rsidP="00031ED9">
      <w:pPr>
        <w:ind w:firstLine="567"/>
        <w:jc w:val="both"/>
        <w:rPr>
          <w:sz w:val="28"/>
          <w:szCs w:val="28"/>
        </w:rPr>
      </w:pPr>
      <w:r w:rsidRPr="00031ED9">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anchor="/document/12177515/entry/91" w:history="1">
        <w:r w:rsidRPr="00031ED9">
          <w:rPr>
            <w:rStyle w:val="a3"/>
            <w:color w:val="auto"/>
            <w:sz w:val="28"/>
            <w:szCs w:val="28"/>
            <w:u w:val="none"/>
          </w:rPr>
          <w:t>части 1 статьи 9</w:t>
        </w:r>
      </w:hyperlink>
      <w:r w:rsidRPr="00031ED9">
        <w:rPr>
          <w:sz w:val="28"/>
          <w:szCs w:val="28"/>
        </w:rPr>
        <w:t> </w:t>
      </w:r>
      <w:r w:rsidR="007D2631" w:rsidRPr="00031ED9">
        <w:rPr>
          <w:sz w:val="28"/>
          <w:szCs w:val="28"/>
        </w:rPr>
        <w:t>Федерального закона 210-ФЗ</w:t>
      </w:r>
      <w:r w:rsidRPr="00031ED9">
        <w:rPr>
          <w:sz w:val="28"/>
          <w:szCs w:val="28"/>
        </w:rPr>
        <w:t>;</w:t>
      </w:r>
    </w:p>
    <w:p w:rsidR="0095142E" w:rsidRPr="00031ED9" w:rsidRDefault="0095142E" w:rsidP="00031ED9">
      <w:pPr>
        <w:ind w:firstLine="567"/>
        <w:jc w:val="both"/>
        <w:rPr>
          <w:sz w:val="28"/>
          <w:szCs w:val="28"/>
        </w:rPr>
      </w:pPr>
      <w:r w:rsidRPr="00031ED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142E" w:rsidRPr="00031ED9" w:rsidRDefault="0095142E" w:rsidP="00031ED9">
      <w:pPr>
        <w:ind w:firstLine="567"/>
        <w:jc w:val="both"/>
        <w:rPr>
          <w:sz w:val="28"/>
          <w:szCs w:val="28"/>
        </w:rPr>
      </w:pPr>
      <w:r w:rsidRPr="00031ED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142E" w:rsidRPr="00031ED9" w:rsidRDefault="0095142E" w:rsidP="00031ED9">
      <w:pPr>
        <w:ind w:firstLine="567"/>
        <w:jc w:val="both"/>
        <w:rPr>
          <w:sz w:val="28"/>
          <w:szCs w:val="28"/>
        </w:rPr>
      </w:pPr>
      <w:r w:rsidRPr="00031ED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142E" w:rsidRPr="00031ED9" w:rsidRDefault="0095142E" w:rsidP="00031ED9">
      <w:pPr>
        <w:ind w:firstLine="567"/>
        <w:jc w:val="both"/>
        <w:rPr>
          <w:sz w:val="28"/>
          <w:szCs w:val="28"/>
        </w:rPr>
      </w:pPr>
      <w:r w:rsidRPr="00031ED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142E" w:rsidRPr="00031ED9" w:rsidRDefault="0095142E" w:rsidP="00031ED9">
      <w:pPr>
        <w:ind w:firstLine="567"/>
        <w:jc w:val="both"/>
        <w:rPr>
          <w:sz w:val="28"/>
          <w:szCs w:val="28"/>
        </w:rPr>
      </w:pPr>
      <w:r w:rsidRPr="00031ED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5" w:anchor="/document/12177515/entry/16011" w:history="1">
        <w:r w:rsidRPr="00031ED9">
          <w:rPr>
            <w:rStyle w:val="a3"/>
            <w:color w:val="auto"/>
            <w:sz w:val="28"/>
            <w:szCs w:val="28"/>
            <w:u w:val="none"/>
          </w:rPr>
          <w:t>частью 1.1 статьи 16</w:t>
        </w:r>
      </w:hyperlink>
      <w:r w:rsidRPr="00031ED9">
        <w:rPr>
          <w:sz w:val="28"/>
          <w:szCs w:val="28"/>
        </w:rPr>
        <w:t> </w:t>
      </w:r>
      <w:r w:rsidR="007D2631" w:rsidRPr="00031ED9">
        <w:rPr>
          <w:sz w:val="28"/>
          <w:szCs w:val="28"/>
        </w:rPr>
        <w:t>Федерального закона 210-ФЗ</w:t>
      </w:r>
      <w:r w:rsidRPr="00031ED9">
        <w:rPr>
          <w:sz w:val="28"/>
          <w:szCs w:val="28"/>
        </w:rPr>
        <w:t xml:space="preserve">, при первоначальном отказе в приеме документов, необходимых </w:t>
      </w:r>
      <w:r w:rsidRPr="00031ED9">
        <w:rPr>
          <w:sz w:val="28"/>
          <w:szCs w:val="28"/>
        </w:rPr>
        <w:lastRenderedPageBreak/>
        <w:t xml:space="preserve">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7D2631" w:rsidRPr="00031ED9">
        <w:rPr>
          <w:sz w:val="28"/>
          <w:szCs w:val="28"/>
        </w:rPr>
        <w:t>Федерального закона 210-ФЗ</w:t>
      </w:r>
      <w:r w:rsidRPr="00031ED9">
        <w:rPr>
          <w:sz w:val="28"/>
          <w:szCs w:val="28"/>
        </w:rPr>
        <w:t>, уведомляется заявитель, а также приносятся извинения за доставленные неудобства.</w:t>
      </w:r>
    </w:p>
    <w:p w:rsidR="009B3444" w:rsidRPr="00031ED9" w:rsidRDefault="007D73A0" w:rsidP="00031ED9">
      <w:pPr>
        <w:ind w:firstLine="567"/>
        <w:jc w:val="both"/>
        <w:rPr>
          <w:sz w:val="28"/>
          <w:szCs w:val="28"/>
        </w:rPr>
      </w:pPr>
      <w:r w:rsidRPr="00031ED9">
        <w:rPr>
          <w:sz w:val="28"/>
          <w:szCs w:val="28"/>
        </w:rPr>
        <w:t>1</w:t>
      </w:r>
      <w:r w:rsidR="00135B79" w:rsidRPr="00031ED9">
        <w:rPr>
          <w:sz w:val="28"/>
          <w:szCs w:val="28"/>
        </w:rPr>
        <w:t>5</w:t>
      </w:r>
      <w:r w:rsidRPr="00031ED9">
        <w:rPr>
          <w:sz w:val="28"/>
          <w:szCs w:val="28"/>
        </w:rPr>
        <w:t xml:space="preserve">. </w:t>
      </w:r>
      <w:bookmarkEnd w:id="14"/>
      <w:r w:rsidR="009B3444" w:rsidRPr="00031ED9">
        <w:rPr>
          <w:sz w:val="28"/>
          <w:szCs w:val="28"/>
        </w:rPr>
        <w:t>Основания для отказа в приеме документов.</w:t>
      </w:r>
    </w:p>
    <w:p w:rsidR="009B3444" w:rsidRPr="00031ED9" w:rsidRDefault="009B3444" w:rsidP="00031ED9">
      <w:pPr>
        <w:ind w:firstLine="567"/>
        <w:jc w:val="both"/>
        <w:rPr>
          <w:sz w:val="28"/>
          <w:szCs w:val="28"/>
        </w:rPr>
      </w:pPr>
      <w:r w:rsidRPr="00031ED9">
        <w:rPr>
          <w:sz w:val="28"/>
          <w:szCs w:val="28"/>
        </w:rP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rsidR="002C60BE" w:rsidRPr="002C60BE" w:rsidRDefault="002C60BE" w:rsidP="00AA48E4">
      <w:pPr>
        <w:ind w:firstLine="567"/>
        <w:jc w:val="both"/>
        <w:rPr>
          <w:sz w:val="28"/>
          <w:szCs w:val="28"/>
        </w:rPr>
      </w:pPr>
      <w:bookmarkStart w:id="15" w:name="sub_113"/>
      <w:bookmarkStart w:id="16" w:name="sub_226"/>
      <w:r w:rsidRPr="002C60BE">
        <w:rPr>
          <w:sz w:val="28"/>
          <w:szCs w:val="28"/>
        </w:rPr>
        <w:t xml:space="preserve">16. Основанием для возврата уведомления </w:t>
      </w:r>
      <w:r w:rsidR="00AA48E4" w:rsidRPr="00AA48E4">
        <w:rPr>
          <w:sz w:val="28"/>
          <w:szCs w:val="28"/>
        </w:rPr>
        <w:t>об окончании строительства</w:t>
      </w:r>
      <w:r w:rsidR="00AA48E4">
        <w:t xml:space="preserve"> </w:t>
      </w:r>
      <w:r w:rsidRPr="002C60BE">
        <w:rPr>
          <w:sz w:val="28"/>
          <w:szCs w:val="28"/>
        </w:rPr>
        <w:t xml:space="preserve">является отсутствие в указанном уведомлении сведений или документов, предусмотренных </w:t>
      </w:r>
      <w:hyperlink w:anchor="sub_1101" w:history="1">
        <w:r w:rsidRPr="002C60BE">
          <w:rPr>
            <w:rStyle w:val="af2"/>
            <w:b w:val="0"/>
            <w:color w:val="auto"/>
            <w:sz w:val="28"/>
            <w:szCs w:val="28"/>
          </w:rPr>
          <w:t>подпунктом 1</w:t>
        </w:r>
      </w:hyperlink>
      <w:r w:rsidRPr="002C60BE">
        <w:rPr>
          <w:sz w:val="28"/>
          <w:szCs w:val="28"/>
        </w:rPr>
        <w:t xml:space="preserve"> или </w:t>
      </w:r>
      <w:hyperlink w:anchor="sub_11024" w:history="1">
        <w:r w:rsidRPr="002C60BE">
          <w:rPr>
            <w:rStyle w:val="af2"/>
            <w:b w:val="0"/>
            <w:color w:val="auto"/>
            <w:sz w:val="28"/>
            <w:szCs w:val="28"/>
          </w:rPr>
          <w:t xml:space="preserve">абзацами </w:t>
        </w:r>
        <w:r w:rsidR="00AA48E4">
          <w:rPr>
            <w:rStyle w:val="af2"/>
            <w:b w:val="0"/>
            <w:color w:val="auto"/>
            <w:sz w:val="28"/>
            <w:szCs w:val="28"/>
          </w:rPr>
          <w:t>вторым - пятым</w:t>
        </w:r>
        <w:r w:rsidRPr="002C60BE">
          <w:rPr>
            <w:rStyle w:val="af2"/>
            <w:b w:val="0"/>
            <w:color w:val="auto"/>
            <w:sz w:val="28"/>
            <w:szCs w:val="28"/>
          </w:rPr>
          <w:t xml:space="preserve"> подпункта 2 пункта 13</w:t>
        </w:r>
      </w:hyperlink>
      <w:r w:rsidRPr="002C60BE">
        <w:rPr>
          <w:sz w:val="28"/>
          <w:szCs w:val="28"/>
        </w:rPr>
        <w:t xml:space="preserve"> настоящего Регламента</w:t>
      </w:r>
      <w:r w:rsidR="00AA48E4">
        <w:rPr>
          <w:sz w:val="28"/>
          <w:szCs w:val="28"/>
        </w:rPr>
        <w:t xml:space="preserve">, </w:t>
      </w:r>
      <w:r w:rsidR="00AA48E4" w:rsidRPr="00AA48E4">
        <w:rPr>
          <w:sz w:val="28"/>
          <w:szCs w:val="28"/>
        </w:rPr>
        <w:t xml:space="preserve">а также если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(далее - уведомление о планируемом строительстве), в соответствии с которым осуществлялись строительство или реконструкция объекта, либо уведомление о планируемом строительстве таких объектов ранее не направлялось (в том числе было возвращено застройщику в соответствии с </w:t>
      </w:r>
      <w:hyperlink r:id="rId26" w:history="1">
        <w:r w:rsidR="00AA48E4" w:rsidRPr="00AA48E4">
          <w:rPr>
            <w:rStyle w:val="af2"/>
            <w:b w:val="0"/>
            <w:color w:val="auto"/>
            <w:sz w:val="28"/>
            <w:szCs w:val="28"/>
          </w:rPr>
          <w:t>частью 6 статьи 51.1</w:t>
        </w:r>
      </w:hyperlink>
      <w:r w:rsidR="00AA48E4" w:rsidRPr="00AA48E4">
        <w:rPr>
          <w:sz w:val="28"/>
          <w:szCs w:val="28"/>
        </w:rPr>
        <w:t xml:space="preserve"> Градостроительного кодекса Российской Федерации).</w:t>
      </w:r>
    </w:p>
    <w:p w:rsidR="00AA48E4" w:rsidRPr="00AA48E4" w:rsidRDefault="002C60BE" w:rsidP="00AA48E4">
      <w:pPr>
        <w:ind w:firstLine="567"/>
        <w:jc w:val="both"/>
        <w:rPr>
          <w:sz w:val="28"/>
          <w:szCs w:val="28"/>
        </w:rPr>
      </w:pPr>
      <w:bookmarkStart w:id="17" w:name="sub_114"/>
      <w:bookmarkEnd w:id="15"/>
      <w:r w:rsidRPr="002C60BE">
        <w:rPr>
          <w:sz w:val="28"/>
          <w:szCs w:val="28"/>
        </w:rPr>
        <w:t xml:space="preserve">17. </w:t>
      </w:r>
      <w:bookmarkEnd w:id="17"/>
      <w:r w:rsidR="00AA48E4" w:rsidRPr="00AA48E4">
        <w:rPr>
          <w:sz w:val="28"/>
          <w:szCs w:val="28"/>
        </w:rPr>
        <w:t>Основания для приостановления предоставления Услуги, отказа в предоставлении Услуги, выдачи уведомления о несоответствии объекта:</w:t>
      </w:r>
    </w:p>
    <w:p w:rsidR="00AA48E4" w:rsidRPr="00AA48E4" w:rsidRDefault="00AA48E4" w:rsidP="00AA48E4">
      <w:pPr>
        <w:ind w:firstLine="567"/>
        <w:jc w:val="both"/>
        <w:rPr>
          <w:sz w:val="28"/>
          <w:szCs w:val="28"/>
        </w:rPr>
      </w:pPr>
      <w:r w:rsidRPr="00AA48E4">
        <w:rPr>
          <w:sz w:val="28"/>
          <w:szCs w:val="28"/>
        </w:rPr>
        <w:t>1) основания для приостановления предоставления Услуги или отказа в предоставлении Услуги отсутствуют;</w:t>
      </w:r>
    </w:p>
    <w:p w:rsidR="00AA48E4" w:rsidRPr="00AA48E4" w:rsidRDefault="00AA48E4" w:rsidP="00AA48E4">
      <w:pPr>
        <w:ind w:firstLine="567"/>
        <w:jc w:val="both"/>
        <w:rPr>
          <w:sz w:val="28"/>
          <w:szCs w:val="28"/>
        </w:rPr>
      </w:pPr>
      <w:r w:rsidRPr="00AA48E4">
        <w:rPr>
          <w:sz w:val="28"/>
          <w:szCs w:val="28"/>
        </w:rPr>
        <w:t>2) исчерпывающий перечень оснований для выдачи уведомления о несоответствии объекта:</w:t>
      </w:r>
    </w:p>
    <w:p w:rsidR="00AA48E4" w:rsidRPr="00AA48E4" w:rsidRDefault="00AA48E4" w:rsidP="00AA48E4">
      <w:pPr>
        <w:ind w:firstLine="567"/>
        <w:jc w:val="both"/>
        <w:rPr>
          <w:sz w:val="28"/>
          <w:szCs w:val="28"/>
        </w:rPr>
      </w:pPr>
      <w:bookmarkStart w:id="18" w:name="sub_1204"/>
      <w:r w:rsidRPr="00AA48E4">
        <w:rPr>
          <w:sz w:val="28"/>
          <w:szCs w:val="28"/>
        </w:rPr>
        <w:t xml:space="preserve">указанные в уведомлении об окончании строительства параметры объектов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27" w:history="1">
        <w:r w:rsidRPr="00AA48E4">
          <w:rPr>
            <w:rStyle w:val="af2"/>
            <w:b w:val="0"/>
            <w:color w:val="auto"/>
            <w:sz w:val="28"/>
            <w:szCs w:val="28"/>
          </w:rPr>
          <w:t>Градостроительным кодексом</w:t>
        </w:r>
      </w:hyperlink>
      <w:r w:rsidRPr="00AA48E4">
        <w:rPr>
          <w:sz w:val="28"/>
          <w:szCs w:val="28"/>
        </w:rPr>
        <w:t xml:space="preserve"> Российской Федерации, другими федеральными законами;</w:t>
      </w:r>
    </w:p>
    <w:p w:rsidR="00AA48E4" w:rsidRPr="00AA48E4" w:rsidRDefault="00AA48E4" w:rsidP="00AA48E4">
      <w:pPr>
        <w:ind w:firstLine="567"/>
        <w:jc w:val="both"/>
        <w:rPr>
          <w:sz w:val="28"/>
          <w:szCs w:val="28"/>
        </w:rPr>
      </w:pPr>
      <w:bookmarkStart w:id="19" w:name="sub_1205"/>
      <w:bookmarkEnd w:id="18"/>
      <w:r w:rsidRPr="00AA48E4">
        <w:rPr>
          <w:sz w:val="28"/>
          <w:szCs w:val="28"/>
        </w:rPr>
        <w:t xml:space="preserve">внешний облик объекта не соответствует описанию внешнего облика такого объекта,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установленным параметрам и (или) недопустимости размещения объекта на земельном участке по основанию, указанному в </w:t>
      </w:r>
      <w:hyperlink r:id="rId28" w:history="1">
        <w:r w:rsidRPr="00AA48E4">
          <w:rPr>
            <w:rStyle w:val="af2"/>
            <w:b w:val="0"/>
            <w:color w:val="auto"/>
            <w:sz w:val="28"/>
            <w:szCs w:val="28"/>
          </w:rPr>
          <w:t>пункте 4 части 10 статьи 51.1</w:t>
        </w:r>
      </w:hyperlink>
      <w:r w:rsidRPr="00AA48E4">
        <w:rPr>
          <w:sz w:val="28"/>
          <w:szCs w:val="28"/>
        </w:rPr>
        <w:t xml:space="preserve"> Градостроительного кодекса </w:t>
      </w:r>
      <w:r w:rsidRPr="00AA48E4">
        <w:rPr>
          <w:sz w:val="28"/>
          <w:szCs w:val="28"/>
        </w:rPr>
        <w:lastRenderedPageBreak/>
        <w:t>Российской Федерации, в случае строительства или реконструкции объекта в границах исторического поселения федерального или регионального значения;</w:t>
      </w:r>
    </w:p>
    <w:p w:rsidR="00AA48E4" w:rsidRPr="00AA48E4" w:rsidRDefault="00AA48E4" w:rsidP="00AA48E4">
      <w:pPr>
        <w:ind w:firstLine="567"/>
        <w:jc w:val="both"/>
        <w:rPr>
          <w:sz w:val="28"/>
          <w:szCs w:val="28"/>
        </w:rPr>
      </w:pPr>
      <w:bookmarkStart w:id="20" w:name="sub_1206"/>
      <w:bookmarkEnd w:id="19"/>
      <w:r w:rsidRPr="00AA48E4">
        <w:rPr>
          <w:sz w:val="28"/>
          <w:szCs w:val="2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указанному в уведомлении о планируемом строительстве;</w:t>
      </w:r>
    </w:p>
    <w:p w:rsidR="00AA48E4" w:rsidRPr="00AA48E4" w:rsidRDefault="00AA48E4" w:rsidP="00AA48E4">
      <w:pPr>
        <w:ind w:firstLine="567"/>
        <w:jc w:val="both"/>
        <w:rPr>
          <w:sz w:val="28"/>
          <w:szCs w:val="28"/>
        </w:rPr>
      </w:pPr>
      <w:bookmarkStart w:id="21" w:name="sub_1207"/>
      <w:bookmarkEnd w:id="20"/>
      <w:r w:rsidRPr="00AA48E4">
        <w:rPr>
          <w:sz w:val="28"/>
          <w:szCs w:val="28"/>
        </w:rPr>
        <w:t>размещение объекта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End w:id="21"/>
    <w:p w:rsidR="009B3444" w:rsidRPr="00031ED9" w:rsidRDefault="00135B79" w:rsidP="00AA48E4">
      <w:pPr>
        <w:ind w:firstLine="567"/>
        <w:jc w:val="both"/>
        <w:rPr>
          <w:sz w:val="28"/>
          <w:szCs w:val="28"/>
        </w:rPr>
      </w:pPr>
      <w:r w:rsidRPr="00031ED9">
        <w:rPr>
          <w:sz w:val="28"/>
          <w:szCs w:val="28"/>
        </w:rPr>
        <w:t>1</w:t>
      </w:r>
      <w:r w:rsidR="00AA48E4">
        <w:rPr>
          <w:sz w:val="28"/>
          <w:szCs w:val="28"/>
        </w:rPr>
        <w:t>8</w:t>
      </w:r>
      <w:r w:rsidR="009B3444" w:rsidRPr="00031ED9">
        <w:rPr>
          <w:sz w:val="28"/>
          <w:szCs w:val="28"/>
        </w:rPr>
        <w:t>. Муниципальная услуга предоставляется бесплатно.</w:t>
      </w:r>
    </w:p>
    <w:p w:rsidR="007D73A0" w:rsidRPr="00031ED9" w:rsidRDefault="00AA48E4" w:rsidP="00031ED9">
      <w:pPr>
        <w:ind w:firstLine="567"/>
        <w:jc w:val="both"/>
        <w:rPr>
          <w:sz w:val="28"/>
          <w:szCs w:val="28"/>
        </w:rPr>
      </w:pPr>
      <w:bookmarkStart w:id="22" w:name="sub_228"/>
      <w:bookmarkEnd w:id="16"/>
      <w:r>
        <w:rPr>
          <w:sz w:val="28"/>
          <w:szCs w:val="28"/>
        </w:rPr>
        <w:t>19</w:t>
      </w:r>
      <w:r w:rsidR="007D73A0" w:rsidRPr="00031ED9">
        <w:rPr>
          <w:sz w:val="28"/>
          <w:szCs w:val="28"/>
        </w:rPr>
        <w:t>. Максимальный срок ожидания в очереди при подаче Заявления и при получении результатов предоставления Услуги - 15 минут.</w:t>
      </w:r>
    </w:p>
    <w:p w:rsidR="001F5505" w:rsidRPr="00031ED9" w:rsidRDefault="001D035E" w:rsidP="00031ED9">
      <w:pPr>
        <w:ind w:firstLine="567"/>
        <w:jc w:val="both"/>
        <w:rPr>
          <w:sz w:val="28"/>
          <w:szCs w:val="28"/>
        </w:rPr>
      </w:pPr>
      <w:bookmarkStart w:id="23" w:name="sub_230"/>
      <w:bookmarkEnd w:id="22"/>
      <w:r w:rsidRPr="00031ED9">
        <w:rPr>
          <w:sz w:val="28"/>
          <w:szCs w:val="28"/>
        </w:rPr>
        <w:t>2</w:t>
      </w:r>
      <w:r w:rsidR="00AA48E4">
        <w:rPr>
          <w:sz w:val="28"/>
          <w:szCs w:val="28"/>
        </w:rPr>
        <w:t>0</w:t>
      </w:r>
      <w:r w:rsidR="007D73A0" w:rsidRPr="00031ED9">
        <w:rPr>
          <w:sz w:val="28"/>
          <w:szCs w:val="28"/>
        </w:rPr>
        <w:t xml:space="preserve">. </w:t>
      </w:r>
      <w:r w:rsidR="001F5505" w:rsidRPr="00031ED9">
        <w:rPr>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29" w:history="1">
        <w:r w:rsidR="001F5505" w:rsidRPr="00031ED9">
          <w:rPr>
            <w:rStyle w:val="af2"/>
            <w:b w:val="0"/>
            <w:color w:val="auto"/>
            <w:sz w:val="28"/>
            <w:szCs w:val="28"/>
          </w:rPr>
          <w:t>законодательством</w:t>
        </w:r>
      </w:hyperlink>
      <w:r w:rsidR="001F5505" w:rsidRPr="00031ED9">
        <w:rPr>
          <w:sz w:val="28"/>
          <w:szCs w:val="28"/>
        </w:rPr>
        <w:t xml:space="preserve"> Российской Федерации о социальной защите инвалидов:</w:t>
      </w:r>
    </w:p>
    <w:p w:rsidR="001F5505" w:rsidRPr="00031ED9" w:rsidRDefault="001F5505" w:rsidP="00031ED9">
      <w:pPr>
        <w:ind w:firstLine="567"/>
        <w:jc w:val="both"/>
        <w:rPr>
          <w:sz w:val="28"/>
          <w:szCs w:val="28"/>
        </w:rPr>
      </w:pPr>
      <w:r w:rsidRPr="00031ED9">
        <w:rPr>
          <w:sz w:val="28"/>
          <w:szCs w:val="28"/>
        </w:rPr>
        <w:t>Помещения для предоставления муниципальной услуги размещаются преимущественно на нижних этажах зданий.</w:t>
      </w:r>
    </w:p>
    <w:p w:rsidR="001F5505" w:rsidRPr="00031ED9" w:rsidRDefault="001F5505" w:rsidP="00031ED9">
      <w:pPr>
        <w:ind w:firstLine="567"/>
        <w:jc w:val="both"/>
        <w:rPr>
          <w:sz w:val="28"/>
          <w:szCs w:val="28"/>
        </w:rPr>
      </w:pPr>
      <w:r w:rsidRPr="00031ED9">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F5505" w:rsidRPr="00031ED9" w:rsidRDefault="001F5505" w:rsidP="00031ED9">
      <w:pPr>
        <w:ind w:firstLine="567"/>
        <w:jc w:val="both"/>
        <w:rPr>
          <w:sz w:val="28"/>
          <w:szCs w:val="28"/>
        </w:rPr>
      </w:pPr>
      <w:r w:rsidRPr="00031ED9">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F5505" w:rsidRPr="00031ED9" w:rsidRDefault="001F5505" w:rsidP="00031ED9">
      <w:pPr>
        <w:ind w:firstLine="567"/>
        <w:jc w:val="both"/>
        <w:rPr>
          <w:sz w:val="28"/>
          <w:szCs w:val="28"/>
        </w:rPr>
      </w:pPr>
      <w:r w:rsidRPr="00031ED9">
        <w:rPr>
          <w:sz w:val="28"/>
          <w:szCs w:val="28"/>
        </w:rP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1F5505" w:rsidRPr="00031ED9" w:rsidRDefault="001F5505" w:rsidP="00031ED9">
      <w:pPr>
        <w:ind w:firstLine="567"/>
        <w:jc w:val="both"/>
        <w:rPr>
          <w:sz w:val="28"/>
          <w:szCs w:val="28"/>
        </w:rPr>
      </w:pPr>
      <w:r w:rsidRPr="00031ED9">
        <w:rPr>
          <w:sz w:val="28"/>
          <w:szCs w:val="28"/>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w:t>
      </w:r>
      <w:r w:rsidRPr="00031ED9">
        <w:rPr>
          <w:sz w:val="28"/>
          <w:szCs w:val="28"/>
        </w:rPr>
        <w:lastRenderedPageBreak/>
        <w:t>информации, или предоставлением текстовой и графической информации знаками, выполненными рельефно-точечным шрифтом Брайля.</w:t>
      </w:r>
    </w:p>
    <w:p w:rsidR="001F5505" w:rsidRPr="00031ED9" w:rsidRDefault="001F5505" w:rsidP="00031ED9">
      <w:pPr>
        <w:ind w:firstLine="567"/>
        <w:jc w:val="both"/>
        <w:rPr>
          <w:sz w:val="28"/>
          <w:szCs w:val="28"/>
        </w:rPr>
      </w:pPr>
      <w:r w:rsidRPr="00031ED9">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F5505" w:rsidRPr="00031ED9" w:rsidRDefault="001F5505" w:rsidP="00031ED9">
      <w:pPr>
        <w:ind w:firstLine="567"/>
        <w:jc w:val="both"/>
        <w:rPr>
          <w:sz w:val="28"/>
          <w:szCs w:val="28"/>
        </w:rPr>
      </w:pPr>
      <w:r w:rsidRPr="00031ED9">
        <w:rPr>
          <w:sz w:val="28"/>
          <w:szCs w:val="28"/>
        </w:rP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F5505" w:rsidRPr="00031ED9" w:rsidRDefault="001F5505" w:rsidP="00031ED9">
      <w:pPr>
        <w:ind w:firstLine="567"/>
        <w:jc w:val="both"/>
        <w:rPr>
          <w:sz w:val="28"/>
          <w:szCs w:val="28"/>
        </w:rPr>
      </w:pPr>
      <w:r w:rsidRPr="00031ED9">
        <w:rPr>
          <w:sz w:val="28"/>
          <w:szCs w:val="28"/>
        </w:rP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F5505" w:rsidRPr="00031ED9" w:rsidRDefault="001F5505" w:rsidP="00031ED9">
      <w:pPr>
        <w:ind w:firstLine="567"/>
        <w:jc w:val="both"/>
        <w:rPr>
          <w:sz w:val="28"/>
          <w:szCs w:val="28"/>
        </w:rPr>
      </w:pPr>
      <w:r w:rsidRPr="00031ED9">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F5505" w:rsidRPr="00031ED9" w:rsidRDefault="001F5505" w:rsidP="00031ED9">
      <w:pPr>
        <w:ind w:firstLine="567"/>
        <w:jc w:val="both"/>
        <w:rPr>
          <w:sz w:val="28"/>
          <w:szCs w:val="28"/>
        </w:rPr>
      </w:pPr>
      <w:r w:rsidRPr="00031ED9">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1F5505" w:rsidRPr="00031ED9" w:rsidRDefault="001F5505" w:rsidP="00031ED9">
      <w:pPr>
        <w:ind w:firstLine="567"/>
        <w:jc w:val="both"/>
        <w:rPr>
          <w:sz w:val="28"/>
          <w:szCs w:val="28"/>
        </w:rPr>
      </w:pPr>
      <w:r w:rsidRPr="00031ED9">
        <w:rPr>
          <w:sz w:val="28"/>
          <w:szCs w:val="28"/>
        </w:rP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1F5505" w:rsidRPr="00031ED9" w:rsidRDefault="001F5505" w:rsidP="00031ED9">
      <w:pPr>
        <w:ind w:firstLine="567"/>
        <w:jc w:val="both"/>
        <w:rPr>
          <w:sz w:val="28"/>
          <w:szCs w:val="28"/>
        </w:rPr>
      </w:pPr>
      <w:r w:rsidRPr="00031ED9">
        <w:rPr>
          <w:sz w:val="28"/>
          <w:szCs w:val="28"/>
        </w:rPr>
        <w:t>В Управлении обеспечивается:</w:t>
      </w:r>
    </w:p>
    <w:p w:rsidR="001F5505" w:rsidRPr="00031ED9" w:rsidRDefault="001F5505" w:rsidP="00031ED9">
      <w:pPr>
        <w:ind w:firstLine="567"/>
        <w:jc w:val="both"/>
        <w:rPr>
          <w:sz w:val="28"/>
          <w:szCs w:val="28"/>
        </w:rPr>
      </w:pPr>
      <w:r w:rsidRPr="00031ED9">
        <w:rPr>
          <w:sz w:val="28"/>
          <w:szCs w:val="28"/>
        </w:rPr>
        <w:t>допуск на объект сурдопереводчика, тифлосурдопереводчика;</w:t>
      </w:r>
    </w:p>
    <w:p w:rsidR="001F5505" w:rsidRPr="00031ED9" w:rsidRDefault="001F5505" w:rsidP="00031ED9">
      <w:pPr>
        <w:ind w:firstLine="567"/>
        <w:jc w:val="both"/>
        <w:rPr>
          <w:sz w:val="28"/>
          <w:szCs w:val="28"/>
        </w:rPr>
      </w:pPr>
      <w:r w:rsidRPr="00031ED9">
        <w:rPr>
          <w:sz w:val="28"/>
          <w:szCs w:val="28"/>
        </w:rPr>
        <w:t>сопровождение инвалидов, имеющих стойкие нарушения функции зрения и самостоятельного передвижения по территории Управления;</w:t>
      </w:r>
    </w:p>
    <w:p w:rsidR="001F5505" w:rsidRPr="00031ED9" w:rsidRDefault="001F5505" w:rsidP="00031ED9">
      <w:pPr>
        <w:ind w:firstLine="567"/>
        <w:jc w:val="both"/>
        <w:rPr>
          <w:sz w:val="28"/>
          <w:szCs w:val="28"/>
        </w:rPr>
      </w:pPr>
      <w:r w:rsidRPr="00031ED9">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5505" w:rsidRPr="00031ED9" w:rsidRDefault="001F5505" w:rsidP="00031ED9">
      <w:pPr>
        <w:ind w:firstLine="567"/>
        <w:jc w:val="both"/>
        <w:rPr>
          <w:sz w:val="28"/>
          <w:szCs w:val="28"/>
        </w:rPr>
      </w:pPr>
      <w:r w:rsidRPr="00031ED9">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1F5505" w:rsidRPr="00031ED9" w:rsidRDefault="001F5505" w:rsidP="00031ED9">
      <w:pPr>
        <w:ind w:firstLine="567"/>
        <w:jc w:val="both"/>
        <w:rPr>
          <w:sz w:val="28"/>
          <w:szCs w:val="28"/>
        </w:rPr>
      </w:pPr>
      <w:r w:rsidRPr="00031ED9">
        <w:rPr>
          <w:sz w:val="28"/>
          <w:szCs w:val="28"/>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w:t>
      </w:r>
      <w:r w:rsidR="007D2631" w:rsidRPr="00031ED9">
        <w:rPr>
          <w:sz w:val="28"/>
          <w:szCs w:val="28"/>
        </w:rPr>
        <w:t>«</w:t>
      </w:r>
      <w:r w:rsidRPr="00031ED9">
        <w:rPr>
          <w:sz w:val="28"/>
          <w:szCs w:val="28"/>
        </w:rPr>
        <w:t>Всероссийское общество глухих</w:t>
      </w:r>
      <w:r w:rsidR="007D2631" w:rsidRPr="00031ED9">
        <w:rPr>
          <w:sz w:val="28"/>
          <w:szCs w:val="28"/>
        </w:rPr>
        <w:t>»</w:t>
      </w:r>
      <w:r w:rsidRPr="00031ED9">
        <w:rPr>
          <w:sz w:val="28"/>
          <w:szCs w:val="28"/>
        </w:rPr>
        <w:t>, который располагается по адресу: г.</w:t>
      </w:r>
      <w:r w:rsidR="00341164" w:rsidRPr="00031ED9">
        <w:rPr>
          <w:sz w:val="28"/>
          <w:szCs w:val="28"/>
        </w:rPr>
        <w:t xml:space="preserve"> </w:t>
      </w:r>
      <w:r w:rsidRPr="00031ED9">
        <w:rPr>
          <w:sz w:val="28"/>
          <w:szCs w:val="28"/>
        </w:rPr>
        <w:t>Красноярск, ул. Карла Маркса, д.40 (второй этаж).</w:t>
      </w:r>
    </w:p>
    <w:p w:rsidR="00E20141" w:rsidRPr="00031ED9" w:rsidRDefault="00E20141" w:rsidP="00031ED9">
      <w:pPr>
        <w:ind w:firstLine="567"/>
        <w:jc w:val="both"/>
        <w:rPr>
          <w:sz w:val="28"/>
          <w:szCs w:val="28"/>
        </w:rPr>
      </w:pPr>
      <w:r w:rsidRPr="00031ED9">
        <w:rPr>
          <w:sz w:val="28"/>
          <w:szCs w:val="28"/>
        </w:rPr>
        <w:t>Режим работы: ежедневно с 09:00 до 18:00 (кроме выходных и праздничных дней).</w:t>
      </w:r>
    </w:p>
    <w:p w:rsidR="00E20141" w:rsidRPr="00031ED9" w:rsidRDefault="00E20141" w:rsidP="00031ED9">
      <w:pPr>
        <w:ind w:firstLine="567"/>
        <w:jc w:val="both"/>
        <w:rPr>
          <w:sz w:val="28"/>
          <w:szCs w:val="28"/>
        </w:rPr>
      </w:pPr>
      <w:r w:rsidRPr="00031ED9">
        <w:rPr>
          <w:sz w:val="28"/>
          <w:szCs w:val="28"/>
        </w:rPr>
        <w:lastRenderedPageBreak/>
        <w:t>Телефон/факс: 8 (391) 227-55-44.</w:t>
      </w:r>
    </w:p>
    <w:p w:rsidR="00E20141" w:rsidRPr="00031ED9" w:rsidRDefault="00E20141" w:rsidP="00031ED9">
      <w:pPr>
        <w:ind w:firstLine="567"/>
        <w:jc w:val="both"/>
        <w:rPr>
          <w:sz w:val="28"/>
          <w:szCs w:val="28"/>
        </w:rPr>
      </w:pPr>
      <w:r w:rsidRPr="00031ED9">
        <w:rPr>
          <w:sz w:val="28"/>
          <w:szCs w:val="28"/>
        </w:rPr>
        <w:t>Мобильный телефон (SMS): 8-965-900-57-26.</w:t>
      </w:r>
    </w:p>
    <w:p w:rsidR="00E20141" w:rsidRPr="00031ED9" w:rsidRDefault="00E20141" w:rsidP="00031ED9">
      <w:pPr>
        <w:ind w:firstLine="567"/>
        <w:jc w:val="both"/>
        <w:rPr>
          <w:sz w:val="28"/>
          <w:szCs w:val="28"/>
          <w:lang w:val="en-US"/>
        </w:rPr>
      </w:pPr>
      <w:r w:rsidRPr="00031ED9">
        <w:rPr>
          <w:sz w:val="28"/>
          <w:szCs w:val="28"/>
          <w:lang w:val="en-US"/>
        </w:rPr>
        <w:t>E-mail: kraivog@mail.ru.</w:t>
      </w:r>
    </w:p>
    <w:p w:rsidR="00E20141" w:rsidRPr="00031ED9" w:rsidRDefault="00E20141" w:rsidP="00031ED9">
      <w:pPr>
        <w:ind w:firstLine="567"/>
        <w:jc w:val="both"/>
        <w:rPr>
          <w:sz w:val="28"/>
          <w:szCs w:val="28"/>
        </w:rPr>
      </w:pPr>
      <w:r w:rsidRPr="00031ED9">
        <w:rPr>
          <w:sz w:val="28"/>
          <w:szCs w:val="28"/>
        </w:rPr>
        <w:t>Skype: kraivog.</w:t>
      </w:r>
    </w:p>
    <w:p w:rsidR="00E20141" w:rsidRPr="00031ED9" w:rsidRDefault="00E20141" w:rsidP="00031ED9">
      <w:pPr>
        <w:ind w:firstLine="567"/>
        <w:jc w:val="both"/>
        <w:rPr>
          <w:sz w:val="28"/>
          <w:szCs w:val="28"/>
        </w:rPr>
      </w:pPr>
      <w:r w:rsidRPr="00031ED9">
        <w:rPr>
          <w:sz w:val="28"/>
          <w:szCs w:val="28"/>
        </w:rPr>
        <w:t>ooVoo: kraivog.</w:t>
      </w:r>
    </w:p>
    <w:p w:rsidR="007D73A0" w:rsidRPr="00031ED9" w:rsidRDefault="009B3444" w:rsidP="00031ED9">
      <w:pPr>
        <w:ind w:firstLine="567"/>
        <w:jc w:val="both"/>
        <w:rPr>
          <w:sz w:val="28"/>
          <w:szCs w:val="28"/>
        </w:rPr>
      </w:pPr>
      <w:bookmarkStart w:id="24" w:name="sub_231"/>
      <w:bookmarkEnd w:id="23"/>
      <w:r w:rsidRPr="00031ED9">
        <w:rPr>
          <w:sz w:val="28"/>
          <w:szCs w:val="28"/>
        </w:rPr>
        <w:t>2</w:t>
      </w:r>
      <w:r w:rsidR="00AA48E4">
        <w:rPr>
          <w:sz w:val="28"/>
          <w:szCs w:val="28"/>
        </w:rPr>
        <w:t>1</w:t>
      </w:r>
      <w:r w:rsidR="007D73A0" w:rsidRPr="00031ED9">
        <w:rPr>
          <w:sz w:val="28"/>
          <w:szCs w:val="28"/>
        </w:rPr>
        <w:t>. Показателями доступности и качества Услуги являются:</w:t>
      </w:r>
    </w:p>
    <w:bookmarkEnd w:id="24"/>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показатели качества:</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актуальность размещаемой информации о порядке предоставления Услуги;</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соблюдение срока предоставления Услуги;</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соблюдение сроков регистрации Заявлений.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показатели доступности:</w:t>
      </w:r>
    </w:p>
    <w:p w:rsidR="0001284A"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создание условий для беспрепятственного доступа в помещение Управления для маломобильных групп населения</w:t>
      </w:r>
      <w:r w:rsidR="00AE17A3" w:rsidRPr="00031ED9">
        <w:rPr>
          <w:sz w:val="28"/>
          <w:szCs w:val="28"/>
        </w:rPr>
        <w:t>.</w:t>
      </w:r>
      <w:bookmarkStart w:id="25" w:name="sub_233"/>
    </w:p>
    <w:p w:rsidR="00725A7E" w:rsidRPr="00031ED9" w:rsidRDefault="009B3444" w:rsidP="00031ED9">
      <w:pPr>
        <w:ind w:firstLine="567"/>
        <w:jc w:val="both"/>
        <w:rPr>
          <w:sz w:val="28"/>
          <w:szCs w:val="28"/>
        </w:rPr>
      </w:pPr>
      <w:r w:rsidRPr="00031ED9">
        <w:rPr>
          <w:sz w:val="28"/>
          <w:szCs w:val="28"/>
        </w:rPr>
        <w:t>2</w:t>
      </w:r>
      <w:r w:rsidR="00AA48E4">
        <w:rPr>
          <w:sz w:val="28"/>
          <w:szCs w:val="28"/>
        </w:rPr>
        <w:t>2</w:t>
      </w:r>
      <w:r w:rsidR="007D73A0" w:rsidRPr="00031ED9">
        <w:rPr>
          <w:sz w:val="28"/>
          <w:szCs w:val="28"/>
        </w:rPr>
        <w:t xml:space="preserve">. </w:t>
      </w:r>
      <w:bookmarkStart w:id="26" w:name="sub_300"/>
      <w:bookmarkEnd w:id="25"/>
      <w:r w:rsidR="00C61742" w:rsidRPr="00031ED9">
        <w:rPr>
          <w:rStyle w:val="apple-converted-space"/>
          <w:sz w:val="28"/>
          <w:szCs w:val="28"/>
        </w:rPr>
        <w:t> </w:t>
      </w:r>
      <w:r w:rsidR="00725A7E" w:rsidRPr="00031ED9">
        <w:rPr>
          <w:sz w:val="28"/>
          <w:szCs w:val="28"/>
        </w:rPr>
        <w:t>Предоставление муниципальных услуг в МФЦ осуществляется в соответствии с</w:t>
      </w:r>
      <w:r w:rsidR="00725A7E" w:rsidRPr="00031ED9">
        <w:rPr>
          <w:rStyle w:val="apple-converted-space"/>
          <w:sz w:val="28"/>
          <w:szCs w:val="28"/>
        </w:rPr>
        <w:t> </w:t>
      </w:r>
      <w:hyperlink r:id="rId30" w:anchor="/document/12177515/entry/0" w:history="1">
        <w:r w:rsidR="00725A7E" w:rsidRPr="00031ED9">
          <w:rPr>
            <w:rStyle w:val="a3"/>
            <w:color w:val="auto"/>
            <w:sz w:val="28"/>
            <w:szCs w:val="28"/>
            <w:u w:val="none"/>
          </w:rPr>
          <w:t>Федеральным законом</w:t>
        </w:r>
      </w:hyperlink>
      <w:r w:rsidR="00725A7E" w:rsidRPr="00031ED9">
        <w:rPr>
          <w:rStyle w:val="apple-converted-space"/>
          <w:sz w:val="28"/>
          <w:szCs w:val="28"/>
        </w:rPr>
        <w:t> </w:t>
      </w:r>
      <w:r w:rsidR="00725A7E" w:rsidRPr="00031ED9">
        <w:rPr>
          <w:sz w:val="28"/>
          <w:szCs w:val="28"/>
        </w:rPr>
        <w:t xml:space="preserve">от 27.07.2010 № 210-ФЗ, муниципальными правовыми актами по принципу </w:t>
      </w:r>
      <w:r w:rsidR="007D2631" w:rsidRPr="00031ED9">
        <w:rPr>
          <w:sz w:val="28"/>
          <w:szCs w:val="28"/>
        </w:rPr>
        <w:t>«</w:t>
      </w:r>
      <w:r w:rsidR="00725A7E" w:rsidRPr="00031ED9">
        <w:rPr>
          <w:sz w:val="28"/>
          <w:szCs w:val="28"/>
        </w:rPr>
        <w:t>одного окна</w:t>
      </w:r>
      <w:r w:rsidR="007D2631" w:rsidRPr="00031ED9">
        <w:rPr>
          <w:sz w:val="28"/>
          <w:szCs w:val="28"/>
        </w:rPr>
        <w:t>»</w:t>
      </w:r>
      <w:r w:rsidR="00725A7E" w:rsidRPr="00031ED9">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МФЦ в соответствии с соглашением о взаимодействии осуществляет:</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1) прием и выдачу документов заявителям по предоставлению муниципальных услуг;</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3) взаимодействие с администрацией г.</w:t>
      </w:r>
      <w:r w:rsidR="002C60BE">
        <w:rPr>
          <w:sz w:val="28"/>
          <w:szCs w:val="28"/>
        </w:rPr>
        <w:t xml:space="preserve"> </w:t>
      </w:r>
      <w:r w:rsidRPr="00031ED9">
        <w:rPr>
          <w:sz w:val="28"/>
          <w:szCs w:val="28"/>
        </w:rPr>
        <w:t>Канска и Управлением по вопросам предоставления муниципальных услуг;</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4) выполнение требований стандарта качества предоставления муниципальных услуг;</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 xml:space="preserve">5) размещение информации о порядке предоставления муниципальных услуг с использованием доступных средств информирования заявителей </w:t>
      </w:r>
      <w:r w:rsidRPr="00031ED9">
        <w:rPr>
          <w:sz w:val="28"/>
          <w:szCs w:val="28"/>
        </w:rPr>
        <w:lastRenderedPageBreak/>
        <w:t>(информационные стенды,</w:t>
      </w:r>
      <w:r w:rsidRPr="00031ED9">
        <w:rPr>
          <w:rStyle w:val="apple-converted-space"/>
          <w:sz w:val="28"/>
          <w:szCs w:val="28"/>
        </w:rPr>
        <w:t> </w:t>
      </w:r>
      <w:hyperlink r:id="rId31" w:tgtFrame="_blank" w:history="1">
        <w:r w:rsidRPr="00031ED9">
          <w:rPr>
            <w:rStyle w:val="a3"/>
            <w:color w:val="auto"/>
            <w:sz w:val="28"/>
            <w:szCs w:val="28"/>
            <w:u w:val="none"/>
          </w:rPr>
          <w:t>сайт</w:t>
        </w:r>
      </w:hyperlink>
      <w:r w:rsidRPr="00031ED9">
        <w:rPr>
          <w:rStyle w:val="apple-converted-space"/>
          <w:sz w:val="28"/>
          <w:szCs w:val="28"/>
        </w:rPr>
        <w:t> </w:t>
      </w:r>
      <w:r w:rsidRPr="00031ED9">
        <w:rPr>
          <w:sz w:val="28"/>
          <w:szCs w:val="28"/>
        </w:rPr>
        <w:t>в информационно-коммуникационной сети Интернет);</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6) доступ заявителям к</w:t>
      </w:r>
      <w:r w:rsidRPr="00031ED9">
        <w:rPr>
          <w:rStyle w:val="apple-converted-space"/>
          <w:sz w:val="28"/>
          <w:szCs w:val="28"/>
        </w:rPr>
        <w:t> </w:t>
      </w:r>
      <w:hyperlink r:id="rId32" w:tgtFrame="_blank" w:history="1">
        <w:r w:rsidRPr="00031ED9">
          <w:rPr>
            <w:rStyle w:val="a3"/>
            <w:color w:val="auto"/>
            <w:sz w:val="28"/>
            <w:szCs w:val="28"/>
            <w:u w:val="none"/>
          </w:rPr>
          <w:t>Единому порталу</w:t>
        </w:r>
      </w:hyperlink>
      <w:r w:rsidRPr="00031ED9">
        <w:rPr>
          <w:rStyle w:val="apple-converted-space"/>
          <w:sz w:val="28"/>
          <w:szCs w:val="28"/>
        </w:rPr>
        <w:t> </w:t>
      </w:r>
      <w:r w:rsidRPr="00031ED9">
        <w:rPr>
          <w:sz w:val="28"/>
          <w:szCs w:val="28"/>
        </w:rPr>
        <w:t>государственных и муниципальных услуг;</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7) создание для заявителей комфортных условий получения муниципальных услуг;</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8) иные функции, указанные в соглашении о взаимодействии.</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МФЦ не вправе требовать от заявителя:</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031ED9">
        <w:rPr>
          <w:rStyle w:val="apple-converted-space"/>
          <w:sz w:val="28"/>
          <w:szCs w:val="28"/>
        </w:rPr>
        <w:t> </w:t>
      </w:r>
      <w:hyperlink r:id="rId33" w:anchor="/document/12177515/entry/706" w:history="1">
        <w:r w:rsidRPr="00031ED9">
          <w:rPr>
            <w:rStyle w:val="a3"/>
            <w:color w:val="auto"/>
            <w:sz w:val="28"/>
            <w:szCs w:val="28"/>
            <w:u w:val="none"/>
          </w:rPr>
          <w:t>частью 6 статьи 7</w:t>
        </w:r>
      </w:hyperlink>
      <w:r w:rsidRPr="00031ED9">
        <w:rPr>
          <w:rStyle w:val="apple-converted-space"/>
          <w:sz w:val="28"/>
          <w:szCs w:val="28"/>
        </w:rPr>
        <w:t> </w:t>
      </w:r>
      <w:r w:rsidRPr="00031ED9">
        <w:rPr>
          <w:sz w:val="28"/>
          <w:szCs w:val="28"/>
        </w:rPr>
        <w:t>Федерального закона № 210-ФЗ перечень документов. Заявитель вправе представить указанные документы и информацию по собственной инициативе;</w:t>
      </w:r>
    </w:p>
    <w:p w:rsidR="00725A7E"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r w:rsidRPr="00031ED9">
        <w:rPr>
          <w:rStyle w:val="apple-converted-space"/>
          <w:sz w:val="28"/>
          <w:szCs w:val="28"/>
        </w:rPr>
        <w:t> </w:t>
      </w:r>
      <w:hyperlink r:id="rId34" w:anchor="/document/12177515/entry/91" w:history="1">
        <w:r w:rsidRPr="00031ED9">
          <w:rPr>
            <w:rStyle w:val="a3"/>
            <w:color w:val="auto"/>
            <w:sz w:val="28"/>
            <w:szCs w:val="28"/>
            <w:u w:val="none"/>
          </w:rPr>
          <w:t>части 1 статьи 9</w:t>
        </w:r>
      </w:hyperlink>
      <w:r w:rsidRPr="00031ED9">
        <w:rPr>
          <w:rStyle w:val="apple-converted-space"/>
          <w:sz w:val="28"/>
          <w:szCs w:val="28"/>
        </w:rPr>
        <w:t> </w:t>
      </w:r>
      <w:r w:rsidRPr="00031ED9">
        <w:rPr>
          <w:sz w:val="28"/>
          <w:szCs w:val="28"/>
        </w:rPr>
        <w:t>Федерального закона № 210-ФЗ, и получения документов и информации, представляемых в результате предоставления таких услуг.</w:t>
      </w:r>
    </w:p>
    <w:p w:rsidR="00135A27" w:rsidRDefault="00135A27" w:rsidP="00135A27">
      <w:pPr>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35A27" w:rsidRDefault="00135A27" w:rsidP="00135A27">
      <w:pPr>
        <w:ind w:firstLine="567"/>
        <w:jc w:val="both"/>
        <w:rPr>
          <w:sz w:val="28"/>
          <w:szCs w:val="28"/>
        </w:rPr>
      </w:pPr>
      <w:r>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35A27" w:rsidRDefault="00135A27" w:rsidP="00135A27">
      <w:pPr>
        <w:ind w:firstLine="567"/>
        <w:jc w:val="both"/>
        <w:rPr>
          <w:sz w:val="28"/>
          <w:szCs w:val="28"/>
        </w:rPr>
      </w:pPr>
      <w:r>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35A27" w:rsidRDefault="00135A27" w:rsidP="00135A27">
      <w:pPr>
        <w:ind w:firstLine="567"/>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Pr>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135A27" w:rsidRPr="00031ED9" w:rsidRDefault="00135A27" w:rsidP="00135A27">
      <w:pPr>
        <w:ind w:firstLine="567"/>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5" w:anchor="/document/12177515/entry/16011" w:history="1">
        <w:r w:rsidRPr="00135A27">
          <w:rPr>
            <w:rStyle w:val="a3"/>
            <w:color w:val="auto"/>
            <w:sz w:val="28"/>
            <w:szCs w:val="28"/>
            <w:u w:val="none"/>
          </w:rPr>
          <w:t>частью 1.1 статьи 16</w:t>
        </w:r>
      </w:hyperlink>
      <w:r>
        <w:rPr>
          <w:sz w:val="28"/>
          <w:szCs w:val="28"/>
        </w:rPr>
        <w:t>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в соответствии с соглашениями о взаимодействии МФЦ обязан:</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3) соблюдать требования соглашений о взаимодействии;</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w:t>
      </w:r>
      <w:r w:rsidRPr="00031ED9">
        <w:rPr>
          <w:rStyle w:val="apple-converted-space"/>
          <w:sz w:val="28"/>
          <w:szCs w:val="28"/>
        </w:rPr>
        <w:t> </w:t>
      </w:r>
      <w:hyperlink r:id="rId36" w:anchor="/document/12177515/entry/101" w:history="1">
        <w:r w:rsidRPr="00031ED9">
          <w:rPr>
            <w:rStyle w:val="a3"/>
            <w:color w:val="auto"/>
            <w:sz w:val="28"/>
            <w:szCs w:val="28"/>
            <w:u w:val="none"/>
          </w:rPr>
          <w:t>частью 1 статьи 1</w:t>
        </w:r>
      </w:hyperlink>
      <w:r w:rsidRPr="00031ED9">
        <w:rPr>
          <w:rStyle w:val="apple-converted-space"/>
          <w:sz w:val="28"/>
          <w:szCs w:val="28"/>
        </w:rPr>
        <w:t> </w:t>
      </w:r>
      <w:r w:rsidRPr="00031ED9">
        <w:rPr>
          <w:sz w:val="28"/>
          <w:szCs w:val="28"/>
        </w:rPr>
        <w:t>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1284A" w:rsidRPr="00031ED9" w:rsidRDefault="0001284A" w:rsidP="00031ED9">
      <w:pPr>
        <w:ind w:firstLine="567"/>
        <w:jc w:val="both"/>
        <w:rPr>
          <w:sz w:val="28"/>
          <w:szCs w:val="28"/>
        </w:rPr>
      </w:pPr>
    </w:p>
    <w:p w:rsidR="007D73A0" w:rsidRPr="00031ED9" w:rsidRDefault="00350848" w:rsidP="00031ED9">
      <w:pPr>
        <w:ind w:firstLine="567"/>
        <w:jc w:val="center"/>
        <w:rPr>
          <w:sz w:val="28"/>
          <w:szCs w:val="28"/>
        </w:rPr>
      </w:pPr>
      <w:r w:rsidRPr="00031ED9">
        <w:rPr>
          <w:sz w:val="28"/>
          <w:szCs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bookmarkEnd w:id="26"/>
    <w:p w:rsidR="007D73A0" w:rsidRPr="00031ED9" w:rsidRDefault="007D73A0" w:rsidP="00031ED9">
      <w:pPr>
        <w:ind w:firstLine="567"/>
        <w:jc w:val="both"/>
        <w:rPr>
          <w:sz w:val="28"/>
          <w:szCs w:val="28"/>
        </w:rPr>
      </w:pPr>
    </w:p>
    <w:p w:rsidR="004709B4" w:rsidRPr="004709B4" w:rsidRDefault="007D73A0" w:rsidP="004709B4">
      <w:pPr>
        <w:ind w:firstLine="567"/>
        <w:jc w:val="both"/>
        <w:rPr>
          <w:sz w:val="28"/>
          <w:szCs w:val="28"/>
        </w:rPr>
      </w:pPr>
      <w:bookmarkStart w:id="27" w:name="sub_323"/>
      <w:r w:rsidRPr="00031ED9">
        <w:rPr>
          <w:sz w:val="28"/>
          <w:szCs w:val="28"/>
        </w:rPr>
        <w:t>2</w:t>
      </w:r>
      <w:r w:rsidR="00AA48E4">
        <w:rPr>
          <w:sz w:val="28"/>
          <w:szCs w:val="28"/>
        </w:rPr>
        <w:t>3</w:t>
      </w:r>
      <w:r w:rsidRPr="00031ED9">
        <w:rPr>
          <w:sz w:val="28"/>
          <w:szCs w:val="28"/>
        </w:rPr>
        <w:t xml:space="preserve">. </w:t>
      </w:r>
      <w:bookmarkStart w:id="28" w:name="sub_324"/>
      <w:bookmarkEnd w:id="27"/>
      <w:r w:rsidR="004709B4" w:rsidRPr="004709B4">
        <w:rPr>
          <w:sz w:val="28"/>
          <w:szCs w:val="28"/>
        </w:rPr>
        <w:t>Предоставление Услуги включает в себя следующие административные процедуры:</w:t>
      </w:r>
    </w:p>
    <w:p w:rsidR="004709B4" w:rsidRPr="004709B4" w:rsidRDefault="004709B4" w:rsidP="004709B4">
      <w:pPr>
        <w:ind w:firstLine="567"/>
        <w:jc w:val="both"/>
        <w:rPr>
          <w:sz w:val="28"/>
          <w:szCs w:val="28"/>
        </w:rPr>
      </w:pPr>
      <w:bookmarkStart w:id="29" w:name="sub_1241"/>
      <w:r w:rsidRPr="004709B4">
        <w:rPr>
          <w:sz w:val="28"/>
          <w:szCs w:val="28"/>
        </w:rPr>
        <w:t xml:space="preserve">1) прием и регистрацию уведомления </w:t>
      </w:r>
      <w:r w:rsidR="00AA48E4" w:rsidRPr="00AA48E4">
        <w:rPr>
          <w:sz w:val="28"/>
          <w:szCs w:val="28"/>
        </w:rPr>
        <w:t>об окончании строительства</w:t>
      </w:r>
      <w:r w:rsidR="00AA48E4">
        <w:t xml:space="preserve"> </w:t>
      </w:r>
      <w:r w:rsidRPr="004709B4">
        <w:rPr>
          <w:sz w:val="28"/>
          <w:szCs w:val="28"/>
        </w:rPr>
        <w:t>с приложенными документами;</w:t>
      </w:r>
    </w:p>
    <w:p w:rsidR="004709B4" w:rsidRPr="004709B4" w:rsidRDefault="004709B4" w:rsidP="004709B4">
      <w:pPr>
        <w:ind w:firstLine="567"/>
        <w:jc w:val="both"/>
        <w:rPr>
          <w:sz w:val="28"/>
          <w:szCs w:val="28"/>
        </w:rPr>
      </w:pPr>
      <w:bookmarkStart w:id="30" w:name="sub_1242"/>
      <w:bookmarkEnd w:id="29"/>
      <w:r w:rsidRPr="004709B4">
        <w:rPr>
          <w:sz w:val="28"/>
          <w:szCs w:val="28"/>
        </w:rPr>
        <w:t xml:space="preserve">2) рассмотрение уведомления </w:t>
      </w:r>
      <w:r w:rsidR="00AA48E4" w:rsidRPr="00AA48E4">
        <w:rPr>
          <w:sz w:val="28"/>
          <w:szCs w:val="28"/>
        </w:rPr>
        <w:t>об окончании строительства</w:t>
      </w:r>
      <w:r w:rsidR="00AA48E4">
        <w:t xml:space="preserve"> </w:t>
      </w:r>
      <w:r w:rsidRPr="004709B4">
        <w:rPr>
          <w:sz w:val="28"/>
          <w:szCs w:val="28"/>
        </w:rPr>
        <w:t>и прилагаемых документов;</w:t>
      </w:r>
    </w:p>
    <w:p w:rsidR="004709B4" w:rsidRPr="004709B4" w:rsidRDefault="004709B4" w:rsidP="004709B4">
      <w:pPr>
        <w:ind w:firstLine="567"/>
        <w:jc w:val="both"/>
        <w:rPr>
          <w:sz w:val="28"/>
          <w:szCs w:val="28"/>
        </w:rPr>
      </w:pPr>
      <w:bookmarkStart w:id="31" w:name="sub_1243"/>
      <w:bookmarkEnd w:id="30"/>
      <w:r w:rsidRPr="004709B4">
        <w:rPr>
          <w:sz w:val="28"/>
          <w:szCs w:val="28"/>
        </w:rPr>
        <w:t>3) направление или выдач</w:t>
      </w:r>
      <w:r w:rsidR="00AA48E4">
        <w:rPr>
          <w:sz w:val="28"/>
          <w:szCs w:val="28"/>
        </w:rPr>
        <w:t>а</w:t>
      </w:r>
      <w:r w:rsidRPr="004709B4">
        <w:rPr>
          <w:sz w:val="28"/>
          <w:szCs w:val="28"/>
        </w:rPr>
        <w:t xml:space="preserve"> результата предоставления Услуги.</w:t>
      </w:r>
    </w:p>
    <w:bookmarkEnd w:id="31"/>
    <w:p w:rsidR="004709B4" w:rsidRPr="004709B4" w:rsidRDefault="004709B4" w:rsidP="004709B4">
      <w:pPr>
        <w:ind w:firstLine="567"/>
        <w:jc w:val="both"/>
        <w:rPr>
          <w:sz w:val="28"/>
          <w:szCs w:val="28"/>
        </w:rPr>
      </w:pPr>
      <w:r w:rsidRPr="004709B4">
        <w:rPr>
          <w:sz w:val="28"/>
          <w:szCs w:val="28"/>
        </w:rPr>
        <w:t xml:space="preserve">Блок-схема последовательности административных процедур при предоставлении Услуги представлена в </w:t>
      </w:r>
      <w:hyperlink w:anchor="sub_1002" w:history="1">
        <w:r w:rsidRPr="004709B4">
          <w:rPr>
            <w:rStyle w:val="af2"/>
            <w:b w:val="0"/>
            <w:color w:val="auto"/>
            <w:sz w:val="28"/>
            <w:szCs w:val="28"/>
          </w:rPr>
          <w:t xml:space="preserve">приложении </w:t>
        </w:r>
      </w:hyperlink>
      <w:r w:rsidRPr="004709B4">
        <w:rPr>
          <w:sz w:val="28"/>
          <w:szCs w:val="28"/>
        </w:rPr>
        <w:t xml:space="preserve"> к настоящему Регламенту.</w:t>
      </w:r>
    </w:p>
    <w:p w:rsidR="004709B4" w:rsidRPr="004709B4" w:rsidRDefault="007D73A0" w:rsidP="004709B4">
      <w:pPr>
        <w:ind w:firstLine="567"/>
        <w:jc w:val="both"/>
        <w:rPr>
          <w:sz w:val="28"/>
          <w:szCs w:val="28"/>
        </w:rPr>
      </w:pPr>
      <w:bookmarkStart w:id="32" w:name="sub_325"/>
      <w:bookmarkEnd w:id="28"/>
      <w:r w:rsidRPr="004709B4">
        <w:rPr>
          <w:sz w:val="28"/>
          <w:szCs w:val="28"/>
        </w:rPr>
        <w:t>2</w:t>
      </w:r>
      <w:r w:rsidR="00AA48E4">
        <w:rPr>
          <w:sz w:val="28"/>
          <w:szCs w:val="28"/>
        </w:rPr>
        <w:t>4</w:t>
      </w:r>
      <w:r w:rsidRPr="004709B4">
        <w:rPr>
          <w:sz w:val="28"/>
          <w:szCs w:val="28"/>
        </w:rPr>
        <w:t xml:space="preserve">. </w:t>
      </w:r>
      <w:bookmarkEnd w:id="32"/>
      <w:r w:rsidR="004709B4" w:rsidRPr="004709B4">
        <w:rPr>
          <w:sz w:val="28"/>
          <w:szCs w:val="28"/>
        </w:rPr>
        <w:t>Прием и регистрация уведомления о планируемом строительстве с приложенными документами:</w:t>
      </w:r>
    </w:p>
    <w:p w:rsidR="004709B4" w:rsidRPr="004709B4" w:rsidRDefault="004709B4" w:rsidP="004709B4">
      <w:pPr>
        <w:ind w:firstLine="567"/>
        <w:jc w:val="both"/>
        <w:rPr>
          <w:sz w:val="28"/>
          <w:szCs w:val="28"/>
        </w:rPr>
      </w:pPr>
      <w:bookmarkStart w:id="33" w:name="sub_1251"/>
      <w:r w:rsidRPr="004709B4">
        <w:rPr>
          <w:sz w:val="28"/>
          <w:szCs w:val="28"/>
        </w:rPr>
        <w:t xml:space="preserve">1) основанием для начала административной процедуры является получение Управлением уведомления о планируемом строительстве и прилагаемых документов, предусмотренных </w:t>
      </w:r>
      <w:hyperlink w:anchor="sub_110" w:history="1">
        <w:r w:rsidRPr="004709B4">
          <w:rPr>
            <w:rStyle w:val="af2"/>
            <w:b w:val="0"/>
            <w:color w:val="auto"/>
            <w:sz w:val="28"/>
            <w:szCs w:val="28"/>
          </w:rPr>
          <w:t>пунктом 13</w:t>
        </w:r>
      </w:hyperlink>
      <w:r w:rsidRPr="004709B4">
        <w:rPr>
          <w:sz w:val="28"/>
          <w:szCs w:val="28"/>
        </w:rPr>
        <w:t xml:space="preserve"> настоящего Регламента.</w:t>
      </w:r>
    </w:p>
    <w:p w:rsidR="004709B4" w:rsidRPr="004709B4" w:rsidRDefault="004709B4" w:rsidP="004709B4">
      <w:pPr>
        <w:ind w:firstLine="567"/>
        <w:jc w:val="both"/>
        <w:rPr>
          <w:sz w:val="28"/>
          <w:szCs w:val="28"/>
        </w:rPr>
      </w:pPr>
      <w:bookmarkStart w:id="34" w:name="sub_1252"/>
      <w:bookmarkEnd w:id="33"/>
      <w:r w:rsidRPr="004709B4">
        <w:rPr>
          <w:sz w:val="28"/>
          <w:szCs w:val="28"/>
        </w:rPr>
        <w:t>2) ответственным исполнителем за совершение административной процедуры является специалист отдела архитектуры Управления (далее - ответственный специалист);</w:t>
      </w:r>
    </w:p>
    <w:p w:rsidR="004709B4" w:rsidRPr="004709B4" w:rsidRDefault="004709B4" w:rsidP="004709B4">
      <w:pPr>
        <w:ind w:firstLine="567"/>
        <w:jc w:val="both"/>
        <w:rPr>
          <w:sz w:val="28"/>
          <w:szCs w:val="28"/>
        </w:rPr>
      </w:pPr>
      <w:bookmarkStart w:id="35" w:name="sub_1253"/>
      <w:bookmarkEnd w:id="34"/>
      <w:r w:rsidRPr="004709B4">
        <w:rPr>
          <w:sz w:val="28"/>
          <w:szCs w:val="28"/>
        </w:rPr>
        <w:t>3) ответственный специалист регистрирует поступившее уведомление о планируемом строительстве с приложенными документами с присвоением входящего номера в день его поступления.</w:t>
      </w:r>
    </w:p>
    <w:p w:rsidR="004709B4" w:rsidRPr="004709B4" w:rsidRDefault="004709B4" w:rsidP="004709B4">
      <w:pPr>
        <w:ind w:firstLine="567"/>
        <w:jc w:val="both"/>
        <w:rPr>
          <w:sz w:val="28"/>
          <w:szCs w:val="28"/>
        </w:rPr>
      </w:pPr>
      <w:bookmarkStart w:id="36" w:name="sub_1254"/>
      <w:bookmarkEnd w:id="35"/>
      <w:r w:rsidRPr="004709B4">
        <w:rPr>
          <w:sz w:val="28"/>
          <w:szCs w:val="28"/>
        </w:rPr>
        <w:t>4) результатом административной процедуры является регистрация поступившего уведомления о планируемом строительстве с приложенными документами;</w:t>
      </w:r>
    </w:p>
    <w:p w:rsidR="004709B4" w:rsidRPr="004709B4" w:rsidRDefault="004709B4" w:rsidP="004709B4">
      <w:pPr>
        <w:ind w:firstLine="567"/>
        <w:jc w:val="both"/>
        <w:rPr>
          <w:sz w:val="28"/>
          <w:szCs w:val="28"/>
        </w:rPr>
      </w:pPr>
      <w:bookmarkStart w:id="37" w:name="sub_1255"/>
      <w:bookmarkEnd w:id="36"/>
      <w:r w:rsidRPr="004709B4">
        <w:rPr>
          <w:sz w:val="28"/>
          <w:szCs w:val="28"/>
        </w:rPr>
        <w:t>5) максимальный срок выполнения административной процедуры составляет один рабочий день со дня поступления уведомления о планируемом строительстве и прилагаемых документов в Управление.</w:t>
      </w:r>
    </w:p>
    <w:bookmarkEnd w:id="37"/>
    <w:p w:rsidR="004709B4" w:rsidRPr="004C3832" w:rsidRDefault="008A0C3F" w:rsidP="004C3832">
      <w:pPr>
        <w:ind w:firstLine="567"/>
        <w:jc w:val="both"/>
        <w:rPr>
          <w:sz w:val="28"/>
          <w:szCs w:val="28"/>
        </w:rPr>
      </w:pPr>
      <w:r w:rsidRPr="004C3832">
        <w:rPr>
          <w:sz w:val="28"/>
          <w:szCs w:val="28"/>
        </w:rPr>
        <w:t>2</w:t>
      </w:r>
      <w:r w:rsidR="00AA48E4">
        <w:rPr>
          <w:sz w:val="28"/>
          <w:szCs w:val="28"/>
        </w:rPr>
        <w:t>5</w:t>
      </w:r>
      <w:r w:rsidR="004C3832">
        <w:rPr>
          <w:sz w:val="28"/>
          <w:szCs w:val="28"/>
        </w:rPr>
        <w:t xml:space="preserve">. </w:t>
      </w:r>
      <w:r w:rsidR="004709B4" w:rsidRPr="004C3832">
        <w:rPr>
          <w:sz w:val="28"/>
          <w:szCs w:val="28"/>
        </w:rPr>
        <w:t>Рассмотрение уведомления о планируемом строительстве и прилагаемых документов:</w:t>
      </w:r>
    </w:p>
    <w:p w:rsidR="004709B4" w:rsidRPr="004C3832" w:rsidRDefault="004709B4" w:rsidP="004C3832">
      <w:pPr>
        <w:ind w:firstLine="567"/>
        <w:jc w:val="both"/>
        <w:rPr>
          <w:sz w:val="28"/>
          <w:szCs w:val="28"/>
        </w:rPr>
      </w:pPr>
      <w:bookmarkStart w:id="38" w:name="sub_1261"/>
      <w:r w:rsidRPr="004C3832">
        <w:rPr>
          <w:sz w:val="28"/>
          <w:szCs w:val="28"/>
        </w:rPr>
        <w:t xml:space="preserve">1) основанием для начала административной процедуры является поступление зарегистрированного уведомления о </w:t>
      </w:r>
      <w:r w:rsidR="00AA48E4" w:rsidRPr="00AA48E4">
        <w:rPr>
          <w:sz w:val="28"/>
          <w:szCs w:val="28"/>
        </w:rPr>
        <w:t>об окончании строительства</w:t>
      </w:r>
      <w:r w:rsidR="00AA48E4">
        <w:t xml:space="preserve"> </w:t>
      </w:r>
      <w:r w:rsidRPr="004C3832">
        <w:rPr>
          <w:sz w:val="28"/>
          <w:szCs w:val="28"/>
        </w:rPr>
        <w:t xml:space="preserve">и прилагаемых документов </w:t>
      </w:r>
      <w:r w:rsidR="0038143E" w:rsidRPr="004C3832">
        <w:rPr>
          <w:sz w:val="28"/>
          <w:szCs w:val="28"/>
        </w:rPr>
        <w:t>руководителю</w:t>
      </w:r>
      <w:r w:rsidRPr="004C3832">
        <w:rPr>
          <w:sz w:val="28"/>
          <w:szCs w:val="28"/>
        </w:rPr>
        <w:t xml:space="preserve"> Управления;</w:t>
      </w:r>
    </w:p>
    <w:p w:rsidR="004709B4" w:rsidRPr="004C3832" w:rsidRDefault="004709B4" w:rsidP="004C3832">
      <w:pPr>
        <w:ind w:firstLine="567"/>
        <w:jc w:val="both"/>
        <w:rPr>
          <w:sz w:val="28"/>
          <w:szCs w:val="28"/>
        </w:rPr>
      </w:pPr>
      <w:bookmarkStart w:id="39" w:name="sub_1262"/>
      <w:bookmarkEnd w:id="38"/>
      <w:r w:rsidRPr="004C3832">
        <w:rPr>
          <w:sz w:val="28"/>
          <w:szCs w:val="28"/>
        </w:rPr>
        <w:t>2) ответственными исполнителями за совершение административной процедуры являются: специалист отдела архитектуры Управления;</w:t>
      </w:r>
    </w:p>
    <w:p w:rsidR="004709B4" w:rsidRPr="004C3832" w:rsidRDefault="004709B4" w:rsidP="004C3832">
      <w:pPr>
        <w:ind w:firstLine="567"/>
        <w:jc w:val="both"/>
        <w:rPr>
          <w:sz w:val="28"/>
          <w:szCs w:val="28"/>
        </w:rPr>
      </w:pPr>
      <w:bookmarkStart w:id="40" w:name="sub_1263"/>
      <w:bookmarkEnd w:id="39"/>
      <w:r w:rsidRPr="004C3832">
        <w:rPr>
          <w:sz w:val="28"/>
          <w:szCs w:val="28"/>
        </w:rPr>
        <w:t xml:space="preserve">3) </w:t>
      </w:r>
      <w:r w:rsidR="0038143E" w:rsidRPr="004C3832">
        <w:rPr>
          <w:sz w:val="28"/>
          <w:szCs w:val="28"/>
        </w:rPr>
        <w:t>руководитель</w:t>
      </w:r>
      <w:r w:rsidRPr="004C3832">
        <w:rPr>
          <w:sz w:val="28"/>
          <w:szCs w:val="28"/>
        </w:rPr>
        <w:t xml:space="preserve"> Управления в течение одного рабочего дня с момента регистрации уведомления </w:t>
      </w:r>
      <w:r w:rsidR="00AA48E4" w:rsidRPr="00AA48E4">
        <w:rPr>
          <w:sz w:val="28"/>
          <w:szCs w:val="28"/>
        </w:rPr>
        <w:t>об окончании строительства</w:t>
      </w:r>
      <w:r w:rsidR="00AA48E4">
        <w:t xml:space="preserve"> </w:t>
      </w:r>
      <w:r w:rsidRPr="004C3832">
        <w:rPr>
          <w:sz w:val="28"/>
          <w:szCs w:val="28"/>
        </w:rPr>
        <w:t xml:space="preserve">назначает ответственного специалиста за проведение проверки уведомления </w:t>
      </w:r>
      <w:r w:rsidR="00AA48E4" w:rsidRPr="00AA48E4">
        <w:rPr>
          <w:sz w:val="28"/>
          <w:szCs w:val="28"/>
        </w:rPr>
        <w:t>об окончании строительства</w:t>
      </w:r>
      <w:r w:rsidRPr="004C3832">
        <w:rPr>
          <w:sz w:val="28"/>
          <w:szCs w:val="28"/>
        </w:rPr>
        <w:t xml:space="preserve"> и прилагаемых документов на соответствие сведениям и документам, предусмотренным </w:t>
      </w:r>
      <w:hyperlink w:anchor="sub_1101" w:history="1">
        <w:r w:rsidRPr="004C3832">
          <w:rPr>
            <w:rStyle w:val="af2"/>
            <w:b w:val="0"/>
            <w:color w:val="auto"/>
            <w:sz w:val="28"/>
            <w:szCs w:val="28"/>
          </w:rPr>
          <w:t>подпунктом 1</w:t>
        </w:r>
      </w:hyperlink>
      <w:r w:rsidRPr="004C3832">
        <w:rPr>
          <w:sz w:val="28"/>
          <w:szCs w:val="28"/>
        </w:rPr>
        <w:t>,</w:t>
      </w:r>
      <w:r w:rsidRPr="004C3832">
        <w:rPr>
          <w:b/>
          <w:sz w:val="28"/>
          <w:szCs w:val="28"/>
        </w:rPr>
        <w:t xml:space="preserve"> </w:t>
      </w:r>
      <w:hyperlink w:anchor="sub_11023" w:history="1">
        <w:r w:rsidRPr="004C3832">
          <w:rPr>
            <w:rStyle w:val="af2"/>
            <w:b w:val="0"/>
            <w:color w:val="auto"/>
            <w:sz w:val="28"/>
            <w:szCs w:val="28"/>
          </w:rPr>
          <w:t>абзацами третьим - шестым подпункта 2 пункта 13</w:t>
        </w:r>
      </w:hyperlink>
      <w:r w:rsidRPr="004C3832">
        <w:rPr>
          <w:sz w:val="28"/>
          <w:szCs w:val="28"/>
        </w:rPr>
        <w:t xml:space="preserve"> настоящего Регламента;</w:t>
      </w:r>
    </w:p>
    <w:p w:rsidR="004709B4" w:rsidRPr="004C3832" w:rsidRDefault="004709B4" w:rsidP="004C3832">
      <w:pPr>
        <w:ind w:firstLine="567"/>
        <w:jc w:val="both"/>
        <w:rPr>
          <w:sz w:val="28"/>
          <w:szCs w:val="28"/>
        </w:rPr>
      </w:pPr>
      <w:bookmarkStart w:id="41" w:name="sub_1264"/>
      <w:bookmarkEnd w:id="40"/>
      <w:r w:rsidRPr="004C3832">
        <w:rPr>
          <w:sz w:val="28"/>
          <w:szCs w:val="28"/>
        </w:rPr>
        <w:lastRenderedPageBreak/>
        <w:t xml:space="preserve">4) ответственный специалист в течение одного рабочего дня проводит проверку уведомления </w:t>
      </w:r>
      <w:r w:rsidR="00AA48E4" w:rsidRPr="00AA48E4">
        <w:rPr>
          <w:sz w:val="28"/>
          <w:szCs w:val="28"/>
        </w:rPr>
        <w:t>об окончании строительства</w:t>
      </w:r>
      <w:r w:rsidR="00AA48E4">
        <w:t xml:space="preserve"> </w:t>
      </w:r>
      <w:r w:rsidRPr="004C3832">
        <w:rPr>
          <w:sz w:val="28"/>
          <w:szCs w:val="28"/>
        </w:rPr>
        <w:t xml:space="preserve">и прилагаемых документов на соответствие сведениям и документам, предусмотренным </w:t>
      </w:r>
      <w:hyperlink w:anchor="sub_1101" w:history="1">
        <w:r w:rsidRPr="004C3832">
          <w:rPr>
            <w:rStyle w:val="af2"/>
            <w:b w:val="0"/>
            <w:color w:val="auto"/>
            <w:sz w:val="28"/>
            <w:szCs w:val="28"/>
          </w:rPr>
          <w:t>подпунктом 1</w:t>
        </w:r>
      </w:hyperlink>
      <w:r w:rsidRPr="004C3832">
        <w:rPr>
          <w:sz w:val="28"/>
          <w:szCs w:val="28"/>
        </w:rPr>
        <w:t>,</w:t>
      </w:r>
      <w:r w:rsidRPr="004C3832">
        <w:rPr>
          <w:b/>
          <w:sz w:val="28"/>
          <w:szCs w:val="28"/>
        </w:rPr>
        <w:t xml:space="preserve"> </w:t>
      </w:r>
      <w:hyperlink w:anchor="sub_11023" w:history="1">
        <w:r w:rsidR="00AA48E4">
          <w:rPr>
            <w:rStyle w:val="af2"/>
            <w:b w:val="0"/>
            <w:color w:val="auto"/>
            <w:sz w:val="28"/>
            <w:szCs w:val="28"/>
          </w:rPr>
          <w:t>абзацами вторым - пятым</w:t>
        </w:r>
        <w:r w:rsidRPr="004C3832">
          <w:rPr>
            <w:rStyle w:val="af2"/>
            <w:b w:val="0"/>
            <w:color w:val="auto"/>
            <w:sz w:val="28"/>
            <w:szCs w:val="28"/>
          </w:rPr>
          <w:t xml:space="preserve"> подпункта 2 пункта 1</w:t>
        </w:r>
        <w:r w:rsidR="0038143E" w:rsidRPr="004C3832">
          <w:rPr>
            <w:rStyle w:val="af2"/>
            <w:b w:val="0"/>
            <w:color w:val="auto"/>
            <w:sz w:val="28"/>
            <w:szCs w:val="28"/>
          </w:rPr>
          <w:t>3</w:t>
        </w:r>
      </w:hyperlink>
      <w:r w:rsidRPr="004C3832">
        <w:rPr>
          <w:sz w:val="28"/>
          <w:szCs w:val="28"/>
        </w:rPr>
        <w:t xml:space="preserve"> настоящего Регламента и принимает решение о передаче уведомления </w:t>
      </w:r>
      <w:r w:rsidR="0059000B" w:rsidRPr="00AA48E4">
        <w:rPr>
          <w:sz w:val="28"/>
          <w:szCs w:val="28"/>
        </w:rPr>
        <w:t>об окончании строительства</w:t>
      </w:r>
      <w:r w:rsidR="0059000B">
        <w:t xml:space="preserve"> </w:t>
      </w:r>
      <w:r w:rsidRPr="004C3832">
        <w:rPr>
          <w:sz w:val="28"/>
          <w:szCs w:val="28"/>
        </w:rPr>
        <w:t xml:space="preserve">и прилагаемых документов </w:t>
      </w:r>
      <w:r w:rsidR="0038143E" w:rsidRPr="004C3832">
        <w:rPr>
          <w:sz w:val="28"/>
          <w:szCs w:val="28"/>
        </w:rPr>
        <w:t>руководителю Управления</w:t>
      </w:r>
      <w:r w:rsidRPr="004C3832">
        <w:rPr>
          <w:sz w:val="28"/>
          <w:szCs w:val="28"/>
        </w:rPr>
        <w:t xml:space="preserve"> для дальнейшего рассмотрения либо о возврате уведомления о планируемом строительстве и прилагаемых документов зас</w:t>
      </w:r>
      <w:r w:rsidR="003B61BA">
        <w:rPr>
          <w:sz w:val="28"/>
          <w:szCs w:val="28"/>
        </w:rPr>
        <w:t>тройщику;</w:t>
      </w:r>
    </w:p>
    <w:p w:rsidR="004709B4" w:rsidRPr="004C3832" w:rsidRDefault="004709B4" w:rsidP="004C3832">
      <w:pPr>
        <w:ind w:firstLine="567"/>
        <w:jc w:val="both"/>
        <w:rPr>
          <w:sz w:val="28"/>
          <w:szCs w:val="28"/>
        </w:rPr>
      </w:pPr>
      <w:bookmarkStart w:id="42" w:name="sub_1265"/>
      <w:bookmarkEnd w:id="41"/>
      <w:r w:rsidRPr="004C3832">
        <w:rPr>
          <w:sz w:val="28"/>
          <w:szCs w:val="28"/>
        </w:rPr>
        <w:t xml:space="preserve">5) в случае принятия решения о возврате уведомления </w:t>
      </w:r>
      <w:r w:rsidR="003B61BA" w:rsidRPr="00AA48E4">
        <w:rPr>
          <w:sz w:val="28"/>
          <w:szCs w:val="28"/>
        </w:rPr>
        <w:t>об окончании строительства</w:t>
      </w:r>
      <w:r w:rsidRPr="004C3832">
        <w:rPr>
          <w:sz w:val="28"/>
          <w:szCs w:val="28"/>
        </w:rPr>
        <w:t xml:space="preserve"> и прилагаемых документов застройщику ответственный специалист в течение трех рабочих дней со дня их поступления в </w:t>
      </w:r>
      <w:r w:rsidR="0038143E" w:rsidRPr="004C3832">
        <w:rPr>
          <w:sz w:val="28"/>
          <w:szCs w:val="28"/>
        </w:rPr>
        <w:t>Управление</w:t>
      </w:r>
      <w:r w:rsidRPr="004C3832">
        <w:rPr>
          <w:sz w:val="28"/>
          <w:szCs w:val="28"/>
        </w:rPr>
        <w:t xml:space="preserve"> возвращает уведомление </w:t>
      </w:r>
      <w:r w:rsidR="003B61BA" w:rsidRPr="00AA48E4">
        <w:rPr>
          <w:sz w:val="28"/>
          <w:szCs w:val="28"/>
        </w:rPr>
        <w:t>об окончании строительства</w:t>
      </w:r>
      <w:r w:rsidRPr="004C3832">
        <w:rPr>
          <w:sz w:val="28"/>
          <w:szCs w:val="28"/>
        </w:rPr>
        <w:t xml:space="preserve"> и прилагаемые документы застройщику в соответствии с </w:t>
      </w:r>
      <w:hyperlink w:anchor="sub_113" w:history="1">
        <w:r w:rsidR="0038143E" w:rsidRPr="004C3832">
          <w:rPr>
            <w:rStyle w:val="af2"/>
            <w:b w:val="0"/>
            <w:color w:val="auto"/>
            <w:sz w:val="28"/>
            <w:szCs w:val="28"/>
          </w:rPr>
          <w:t>16</w:t>
        </w:r>
      </w:hyperlink>
      <w:r w:rsidRPr="004C3832">
        <w:rPr>
          <w:sz w:val="28"/>
          <w:szCs w:val="28"/>
        </w:rPr>
        <w:t xml:space="preserve"> настоящего Регламента способом, указанным в уведомлении </w:t>
      </w:r>
      <w:r w:rsidR="003B61BA" w:rsidRPr="00AA48E4">
        <w:rPr>
          <w:sz w:val="28"/>
          <w:szCs w:val="28"/>
        </w:rPr>
        <w:t>об окончании строительства</w:t>
      </w:r>
      <w:r w:rsidRPr="004C3832">
        <w:rPr>
          <w:sz w:val="28"/>
          <w:szCs w:val="28"/>
        </w:rPr>
        <w:t>.</w:t>
      </w:r>
    </w:p>
    <w:bookmarkEnd w:id="42"/>
    <w:p w:rsidR="004709B4" w:rsidRPr="003B61BA" w:rsidRDefault="003B61BA" w:rsidP="004C3832">
      <w:pPr>
        <w:ind w:firstLine="567"/>
        <w:jc w:val="both"/>
        <w:rPr>
          <w:sz w:val="28"/>
          <w:szCs w:val="28"/>
        </w:rPr>
      </w:pPr>
      <w:r w:rsidRPr="003B61BA">
        <w:rPr>
          <w:sz w:val="28"/>
          <w:szCs w:val="28"/>
        </w:rPr>
        <w:t xml:space="preserve">В случае если уведомление об окончании строительства подано через </w:t>
      </w:r>
      <w:hyperlink r:id="rId37" w:history="1">
        <w:r w:rsidRPr="003B61BA">
          <w:rPr>
            <w:rStyle w:val="af2"/>
            <w:b w:val="0"/>
            <w:color w:val="auto"/>
            <w:sz w:val="28"/>
            <w:szCs w:val="28"/>
          </w:rPr>
          <w:t>МФЦ</w:t>
        </w:r>
      </w:hyperlink>
      <w:r w:rsidRPr="003B61BA">
        <w:rPr>
          <w:sz w:val="28"/>
          <w:szCs w:val="28"/>
        </w:rPr>
        <w:t xml:space="preserve"> и застройщик выбрал способ получения уведомления о соответствии объекта через МФЦ, уведомление об окончании строительства и прилагаемые документы направляются ответственным специалистом в адрес МФЦ для выдачи застройщику</w:t>
      </w:r>
      <w:r w:rsidR="004709B4" w:rsidRPr="003B61BA">
        <w:rPr>
          <w:sz w:val="28"/>
          <w:szCs w:val="28"/>
        </w:rPr>
        <w:t>;</w:t>
      </w:r>
    </w:p>
    <w:p w:rsidR="003B61BA" w:rsidRPr="003A7E75" w:rsidRDefault="004709B4" w:rsidP="003A7E75">
      <w:pPr>
        <w:ind w:firstLine="567"/>
        <w:jc w:val="both"/>
        <w:rPr>
          <w:sz w:val="28"/>
          <w:szCs w:val="28"/>
        </w:rPr>
      </w:pPr>
      <w:bookmarkStart w:id="43" w:name="sub_1266"/>
      <w:r w:rsidRPr="004C3832">
        <w:rPr>
          <w:sz w:val="28"/>
          <w:szCs w:val="28"/>
        </w:rPr>
        <w:t xml:space="preserve">6) при отсутствии оснований для возврата уведомления </w:t>
      </w:r>
      <w:r w:rsidR="003B61BA">
        <w:rPr>
          <w:sz w:val="28"/>
          <w:szCs w:val="28"/>
        </w:rPr>
        <w:t>об окончании строительства</w:t>
      </w:r>
      <w:r w:rsidRPr="004C3832">
        <w:rPr>
          <w:sz w:val="28"/>
          <w:szCs w:val="28"/>
        </w:rPr>
        <w:t xml:space="preserve"> застройщику в соответствии с </w:t>
      </w:r>
      <w:hyperlink w:anchor="sub_113" w:history="1">
        <w:r w:rsidRPr="004C3832">
          <w:rPr>
            <w:rStyle w:val="af2"/>
            <w:b w:val="0"/>
            <w:color w:val="auto"/>
            <w:sz w:val="28"/>
            <w:szCs w:val="28"/>
          </w:rPr>
          <w:t>пунктом 1</w:t>
        </w:r>
        <w:r w:rsidR="0038143E" w:rsidRPr="004C3832">
          <w:rPr>
            <w:rStyle w:val="af2"/>
            <w:b w:val="0"/>
            <w:color w:val="auto"/>
            <w:sz w:val="28"/>
            <w:szCs w:val="28"/>
          </w:rPr>
          <w:t>6</w:t>
        </w:r>
      </w:hyperlink>
      <w:r w:rsidRPr="004C3832">
        <w:rPr>
          <w:sz w:val="28"/>
          <w:szCs w:val="28"/>
        </w:rPr>
        <w:t xml:space="preserve"> настоящего </w:t>
      </w:r>
      <w:r w:rsidRPr="003A7E75">
        <w:rPr>
          <w:sz w:val="28"/>
          <w:szCs w:val="28"/>
        </w:rPr>
        <w:t xml:space="preserve">Регламента ответственный специалист </w:t>
      </w:r>
      <w:bookmarkEnd w:id="43"/>
      <w:r w:rsidR="003B61BA" w:rsidRPr="003A7E75">
        <w:rPr>
          <w:sz w:val="28"/>
          <w:szCs w:val="28"/>
        </w:rPr>
        <w:t>проверяет указанный в уведомлении об окончании строительства и прилагаемых документах объект на соответствие:</w:t>
      </w:r>
    </w:p>
    <w:p w:rsidR="003B61BA" w:rsidRPr="003A7E75" w:rsidRDefault="003B61BA" w:rsidP="003A7E75">
      <w:pPr>
        <w:ind w:firstLine="567"/>
        <w:jc w:val="both"/>
        <w:rPr>
          <w:sz w:val="28"/>
          <w:szCs w:val="28"/>
        </w:rPr>
      </w:pPr>
      <w:r w:rsidRPr="003A7E75">
        <w:rPr>
          <w:sz w:val="28"/>
          <w:szCs w:val="28"/>
        </w:rPr>
        <w:t xml:space="preserve">указанных в уведомлении об окончании строительства параметров построенного или реконструированного объекта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38" w:history="1">
        <w:r w:rsidRPr="003A7E75">
          <w:rPr>
            <w:rStyle w:val="af2"/>
            <w:b w:val="0"/>
            <w:color w:val="auto"/>
            <w:sz w:val="28"/>
            <w:szCs w:val="28"/>
          </w:rPr>
          <w:t>Градостроительным кодексом</w:t>
        </w:r>
      </w:hyperlink>
      <w:r w:rsidRPr="003A7E75">
        <w:rPr>
          <w:sz w:val="28"/>
          <w:szCs w:val="28"/>
        </w:rPr>
        <w:t xml:space="preserve">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построенного или реконструированного объекта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построенного или реконструированного объекта указанным предельным параметрам и обязательным требованиям к параметрам </w:t>
      </w:r>
      <w:r w:rsidRPr="003A7E75">
        <w:rPr>
          <w:sz w:val="28"/>
          <w:szCs w:val="28"/>
        </w:rPr>
        <w:lastRenderedPageBreak/>
        <w:t>объектов капитального строительства, действующим на дату поступления уведомления об окончании строительства;</w:t>
      </w:r>
    </w:p>
    <w:p w:rsidR="003B61BA" w:rsidRPr="003A7E75" w:rsidRDefault="003B61BA" w:rsidP="003A7E75">
      <w:pPr>
        <w:ind w:firstLine="567"/>
        <w:jc w:val="both"/>
        <w:rPr>
          <w:sz w:val="28"/>
          <w:szCs w:val="28"/>
        </w:rPr>
      </w:pPr>
      <w:r w:rsidRPr="003A7E75">
        <w:rPr>
          <w:sz w:val="28"/>
          <w:szCs w:val="28"/>
        </w:rPr>
        <w:t>вида разрешенного использования объекта виду разрешенного использования, указанному в уведомлении о планируемом строительстве;</w:t>
      </w:r>
    </w:p>
    <w:p w:rsidR="003B61BA" w:rsidRPr="003A7E75" w:rsidRDefault="003B61BA" w:rsidP="003A7E75">
      <w:pPr>
        <w:ind w:firstLine="567"/>
        <w:jc w:val="both"/>
        <w:rPr>
          <w:sz w:val="28"/>
          <w:szCs w:val="28"/>
        </w:rPr>
      </w:pPr>
      <w:r w:rsidRPr="003A7E75">
        <w:rPr>
          <w:sz w:val="28"/>
          <w:szCs w:val="28"/>
        </w:rPr>
        <w:t>допустимости размещения объекта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B61BA" w:rsidRPr="003A7E75" w:rsidRDefault="003A7E75" w:rsidP="003A7E75">
      <w:pPr>
        <w:ind w:firstLine="567"/>
        <w:jc w:val="both"/>
        <w:rPr>
          <w:sz w:val="28"/>
          <w:szCs w:val="28"/>
        </w:rPr>
      </w:pPr>
      <w:bookmarkStart w:id="44" w:name="sub_342"/>
      <w:r>
        <w:rPr>
          <w:sz w:val="28"/>
          <w:szCs w:val="28"/>
        </w:rPr>
        <w:t>7</w:t>
      </w:r>
      <w:r w:rsidR="003B61BA" w:rsidRPr="003A7E75">
        <w:rPr>
          <w:sz w:val="28"/>
          <w:szCs w:val="28"/>
        </w:rPr>
        <w:t xml:space="preserve">) ответственный сотрудник проводит осмотр построенного или реконструированного объекта, в ходе которого проверяет соответствие внешнего облика такого объекта описанию внешнего вида такого объекта, являющемуся приложением к уведомлению о планируемом строительстве (при условии, что застройщику в срок, предусмотренный </w:t>
      </w:r>
      <w:hyperlink r:id="rId39" w:history="1">
        <w:r w:rsidR="003B61BA" w:rsidRPr="003A7E75">
          <w:rPr>
            <w:rStyle w:val="af2"/>
            <w:b w:val="0"/>
            <w:color w:val="auto"/>
            <w:sz w:val="28"/>
            <w:szCs w:val="28"/>
          </w:rPr>
          <w:t>пунктом 3 части 8 статьи 51.1</w:t>
        </w:r>
      </w:hyperlink>
      <w:r w:rsidR="003B61BA" w:rsidRPr="003A7E75">
        <w:rPr>
          <w:sz w:val="28"/>
          <w:szCs w:val="28"/>
        </w:rPr>
        <w:t xml:space="preserve"> Градостроительного кодекса Российской Федерации, не направлялось уведомление о несоответствии планируемого объекта по основанию, указанному в </w:t>
      </w:r>
      <w:hyperlink r:id="rId40" w:history="1">
        <w:r w:rsidR="003B61BA" w:rsidRPr="003A7E75">
          <w:rPr>
            <w:rStyle w:val="af2"/>
            <w:b w:val="0"/>
            <w:color w:val="auto"/>
            <w:sz w:val="28"/>
            <w:szCs w:val="28"/>
          </w:rPr>
          <w:t>пункте 4 части 10 статьи 51.1</w:t>
        </w:r>
      </w:hyperlink>
      <w:r w:rsidR="003B61BA" w:rsidRPr="003A7E75">
        <w:rPr>
          <w:sz w:val="28"/>
          <w:szCs w:val="28"/>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в границах исторического поселения федерального или регионального значения;</w:t>
      </w:r>
    </w:p>
    <w:p w:rsidR="003B61BA" w:rsidRPr="003A7E75" w:rsidRDefault="003A7E75" w:rsidP="003A7E75">
      <w:pPr>
        <w:ind w:firstLine="567"/>
        <w:jc w:val="both"/>
        <w:rPr>
          <w:sz w:val="28"/>
          <w:szCs w:val="28"/>
        </w:rPr>
      </w:pPr>
      <w:bookmarkStart w:id="45" w:name="sub_343"/>
      <w:bookmarkEnd w:id="44"/>
      <w:r>
        <w:rPr>
          <w:sz w:val="28"/>
          <w:szCs w:val="28"/>
        </w:rPr>
        <w:t>8</w:t>
      </w:r>
      <w:r w:rsidR="003B61BA" w:rsidRPr="003A7E75">
        <w:rPr>
          <w:sz w:val="28"/>
          <w:szCs w:val="28"/>
        </w:rPr>
        <w:t xml:space="preserve">) при отсутствии оснований для выдачи уведомления о несоответствии объекта, предусмотренных  </w:t>
      </w:r>
      <w:hyperlink w:anchor="sub_1204" w:history="1">
        <w:r w:rsidR="003B61BA" w:rsidRPr="003A7E75">
          <w:rPr>
            <w:rStyle w:val="af2"/>
            <w:b w:val="0"/>
            <w:color w:val="auto"/>
            <w:sz w:val="28"/>
            <w:szCs w:val="28"/>
          </w:rPr>
          <w:t>абзацами вторым - пятым подпункта 2 пункта 17</w:t>
        </w:r>
      </w:hyperlink>
      <w:r w:rsidR="003B61BA" w:rsidRPr="003A7E75">
        <w:rPr>
          <w:sz w:val="28"/>
          <w:szCs w:val="28"/>
        </w:rPr>
        <w:t xml:space="preserve"> настоящего Регламента, ответственный сотрудник осуществляет подготовку проекта уведомления о соответствии объекта по форме, утвержденной приказом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3B61BA" w:rsidRPr="003A7E75" w:rsidRDefault="003A7E75" w:rsidP="003A7E75">
      <w:pPr>
        <w:ind w:firstLine="567"/>
        <w:jc w:val="both"/>
        <w:rPr>
          <w:sz w:val="28"/>
          <w:szCs w:val="28"/>
        </w:rPr>
      </w:pPr>
      <w:bookmarkStart w:id="46" w:name="sub_344"/>
      <w:bookmarkEnd w:id="45"/>
      <w:r>
        <w:rPr>
          <w:sz w:val="28"/>
          <w:szCs w:val="28"/>
        </w:rPr>
        <w:t>9</w:t>
      </w:r>
      <w:r w:rsidR="003B61BA" w:rsidRPr="003A7E75">
        <w:rPr>
          <w:sz w:val="28"/>
          <w:szCs w:val="28"/>
        </w:rPr>
        <w:t xml:space="preserve">) при наличии оснований для выдачи уведомления о несоответствии объекта, предусмотренных </w:t>
      </w:r>
      <w:hyperlink w:anchor="sub_1204" w:history="1">
        <w:r w:rsidR="003B61BA" w:rsidRPr="003A7E75">
          <w:rPr>
            <w:rStyle w:val="af2"/>
            <w:b w:val="0"/>
            <w:color w:val="auto"/>
            <w:sz w:val="28"/>
            <w:szCs w:val="28"/>
          </w:rPr>
          <w:t>абзацами вторым - пятым подпункта 2 пункта 17</w:t>
        </w:r>
      </w:hyperlink>
      <w:r w:rsidR="003B61BA" w:rsidRPr="003A7E75">
        <w:rPr>
          <w:sz w:val="28"/>
          <w:szCs w:val="28"/>
        </w:rPr>
        <w:t xml:space="preserve"> настоящего Регламента, ответственный сотрудник осуществляет подготовку проекта уведомления о несоответствии объекта по </w:t>
      </w:r>
      <w:hyperlink r:id="rId41" w:history="1">
        <w:r w:rsidR="003B61BA" w:rsidRPr="003A7E75">
          <w:rPr>
            <w:rStyle w:val="af2"/>
            <w:b w:val="0"/>
            <w:color w:val="auto"/>
            <w:sz w:val="28"/>
            <w:szCs w:val="28"/>
          </w:rPr>
          <w:t>форме</w:t>
        </w:r>
      </w:hyperlink>
      <w:r w:rsidR="003B61BA" w:rsidRPr="003A7E75">
        <w:rPr>
          <w:sz w:val="28"/>
          <w:szCs w:val="28"/>
        </w:rPr>
        <w:t xml:space="preserve">, утвержденной </w:t>
      </w:r>
      <w:hyperlink r:id="rId42" w:history="1">
        <w:r w:rsidR="003B61BA" w:rsidRPr="003A7E75">
          <w:rPr>
            <w:rStyle w:val="af2"/>
            <w:b w:val="0"/>
            <w:color w:val="auto"/>
            <w:sz w:val="28"/>
            <w:szCs w:val="28"/>
          </w:rPr>
          <w:t>приказом</w:t>
        </w:r>
      </w:hyperlink>
      <w:r w:rsidR="003B61BA" w:rsidRPr="003A7E75">
        <w:rPr>
          <w:sz w:val="28"/>
          <w:szCs w:val="28"/>
        </w:rPr>
        <w:t xml:space="preserve">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3B61BA" w:rsidRPr="003A7E75" w:rsidRDefault="003B61BA" w:rsidP="003A7E75">
      <w:pPr>
        <w:ind w:firstLine="567"/>
        <w:jc w:val="both"/>
        <w:rPr>
          <w:sz w:val="28"/>
          <w:szCs w:val="28"/>
        </w:rPr>
      </w:pPr>
      <w:bookmarkStart w:id="47" w:name="sub_345"/>
      <w:bookmarkEnd w:id="46"/>
      <w:r w:rsidRPr="003A7E75">
        <w:rPr>
          <w:sz w:val="28"/>
          <w:szCs w:val="28"/>
        </w:rPr>
        <w:t>1</w:t>
      </w:r>
      <w:r w:rsidR="003A7E75">
        <w:rPr>
          <w:sz w:val="28"/>
          <w:szCs w:val="28"/>
        </w:rPr>
        <w:t>0</w:t>
      </w:r>
      <w:r w:rsidRPr="003A7E75">
        <w:rPr>
          <w:sz w:val="28"/>
          <w:szCs w:val="28"/>
        </w:rPr>
        <w:t>) подготовленный проект уведомления о соответствии</w:t>
      </w:r>
      <w:r w:rsidR="003A7E75" w:rsidRPr="003A7E75">
        <w:rPr>
          <w:sz w:val="28"/>
          <w:szCs w:val="28"/>
        </w:rPr>
        <w:t xml:space="preserve"> либо о несоответствии</w:t>
      </w:r>
      <w:r w:rsidRPr="003A7E75">
        <w:rPr>
          <w:sz w:val="28"/>
          <w:szCs w:val="28"/>
        </w:rPr>
        <w:t xml:space="preserve"> объекта передается ответственным сотрудником на </w:t>
      </w:r>
      <w:bookmarkStart w:id="48" w:name="sub_346"/>
      <w:bookmarkEnd w:id="47"/>
      <w:r w:rsidRPr="003A7E75">
        <w:rPr>
          <w:sz w:val="28"/>
          <w:szCs w:val="28"/>
        </w:rPr>
        <w:t xml:space="preserve">подпись </w:t>
      </w:r>
      <w:r w:rsidR="003A7E75" w:rsidRPr="003A7E75">
        <w:rPr>
          <w:sz w:val="28"/>
          <w:szCs w:val="28"/>
        </w:rPr>
        <w:t>начальнику Управления</w:t>
      </w:r>
      <w:r w:rsidRPr="003A7E75">
        <w:rPr>
          <w:sz w:val="28"/>
          <w:szCs w:val="28"/>
        </w:rPr>
        <w:t>.</w:t>
      </w:r>
    </w:p>
    <w:p w:rsidR="003B61BA" w:rsidRPr="003A7E75" w:rsidRDefault="003B61BA" w:rsidP="003A7E75">
      <w:pPr>
        <w:ind w:firstLine="567"/>
        <w:jc w:val="both"/>
        <w:rPr>
          <w:sz w:val="28"/>
          <w:szCs w:val="28"/>
        </w:rPr>
      </w:pPr>
      <w:bookmarkStart w:id="49" w:name="sub_347"/>
      <w:bookmarkEnd w:id="48"/>
      <w:r w:rsidRPr="003A7E75">
        <w:rPr>
          <w:sz w:val="28"/>
          <w:szCs w:val="28"/>
        </w:rPr>
        <w:t>1</w:t>
      </w:r>
      <w:r w:rsidR="003A7E75">
        <w:rPr>
          <w:sz w:val="28"/>
          <w:szCs w:val="28"/>
        </w:rPr>
        <w:t>1</w:t>
      </w:r>
      <w:r w:rsidRPr="003A7E75">
        <w:rPr>
          <w:sz w:val="28"/>
          <w:szCs w:val="28"/>
        </w:rPr>
        <w:t>) результатом административной процедуры является:</w:t>
      </w:r>
    </w:p>
    <w:bookmarkEnd w:id="49"/>
    <w:p w:rsidR="003B61BA" w:rsidRPr="003A7E75" w:rsidRDefault="003B61BA" w:rsidP="003A7E75">
      <w:pPr>
        <w:ind w:firstLine="567"/>
        <w:jc w:val="both"/>
        <w:rPr>
          <w:sz w:val="28"/>
          <w:szCs w:val="28"/>
        </w:rPr>
      </w:pPr>
      <w:r w:rsidRPr="003A7E75">
        <w:rPr>
          <w:sz w:val="28"/>
          <w:szCs w:val="28"/>
        </w:rPr>
        <w:t>подписание уведомления о соответствии</w:t>
      </w:r>
      <w:r w:rsidR="003A7E75" w:rsidRPr="003A7E75">
        <w:rPr>
          <w:sz w:val="28"/>
          <w:szCs w:val="28"/>
        </w:rPr>
        <w:t xml:space="preserve"> или несоответствии выстроенного объекта начальником Управления</w:t>
      </w:r>
      <w:r w:rsidRPr="003A7E75">
        <w:rPr>
          <w:sz w:val="28"/>
          <w:szCs w:val="28"/>
        </w:rPr>
        <w:t>;</w:t>
      </w:r>
    </w:p>
    <w:p w:rsidR="003B61BA" w:rsidRPr="003A7E75" w:rsidRDefault="003B61BA" w:rsidP="003A7E75">
      <w:pPr>
        <w:ind w:firstLine="567"/>
        <w:jc w:val="both"/>
        <w:rPr>
          <w:sz w:val="28"/>
          <w:szCs w:val="28"/>
        </w:rPr>
      </w:pPr>
      <w:r w:rsidRPr="003A7E75">
        <w:rPr>
          <w:sz w:val="28"/>
          <w:szCs w:val="28"/>
        </w:rPr>
        <w:t>возврат уведомления об окончании строительства и прилагаемых документов застройщику;</w:t>
      </w:r>
    </w:p>
    <w:p w:rsidR="003B61BA" w:rsidRPr="003A7E75" w:rsidRDefault="003B61BA" w:rsidP="003A7E75">
      <w:pPr>
        <w:ind w:firstLine="567"/>
        <w:jc w:val="both"/>
        <w:rPr>
          <w:sz w:val="28"/>
          <w:szCs w:val="28"/>
        </w:rPr>
      </w:pPr>
      <w:bookmarkStart w:id="50" w:name="sub_348"/>
      <w:r w:rsidRPr="003A7E75">
        <w:rPr>
          <w:sz w:val="28"/>
          <w:szCs w:val="28"/>
        </w:rPr>
        <w:lastRenderedPageBreak/>
        <w:t>1</w:t>
      </w:r>
      <w:r w:rsidR="003A7E75">
        <w:rPr>
          <w:sz w:val="28"/>
          <w:szCs w:val="28"/>
        </w:rPr>
        <w:t>2</w:t>
      </w:r>
      <w:r w:rsidRPr="003A7E75">
        <w:rPr>
          <w:sz w:val="28"/>
          <w:szCs w:val="28"/>
        </w:rPr>
        <w:t xml:space="preserve">) копия уведомления о несоответствии объекта направляется ответственным сотрудником в срок, указанный в </w:t>
      </w:r>
      <w:hyperlink r:id="rId43" w:history="1">
        <w:r w:rsidRPr="00F80421">
          <w:rPr>
            <w:rStyle w:val="af2"/>
            <w:b w:val="0"/>
            <w:color w:val="auto"/>
            <w:sz w:val="28"/>
            <w:szCs w:val="28"/>
          </w:rPr>
          <w:t>части 19 статьи 55</w:t>
        </w:r>
      </w:hyperlink>
      <w:r w:rsidRPr="003A7E75">
        <w:rPr>
          <w:sz w:val="28"/>
          <w:szCs w:val="28"/>
        </w:rPr>
        <w:t xml:space="preserve"> Градостроительного кодекса Российской Федерации, в Управление Федеральной службы государственной регистрации, кадастра и картографии по Красноярскому краю, а также:</w:t>
      </w:r>
    </w:p>
    <w:bookmarkEnd w:id="50"/>
    <w:p w:rsidR="003B61BA" w:rsidRPr="003A7E75" w:rsidRDefault="003B61BA" w:rsidP="003A7E75">
      <w:pPr>
        <w:ind w:firstLine="567"/>
        <w:jc w:val="both"/>
        <w:rPr>
          <w:sz w:val="28"/>
          <w:szCs w:val="28"/>
        </w:rPr>
      </w:pPr>
      <w:r w:rsidRPr="003A7E75">
        <w:rPr>
          <w:sz w:val="28"/>
          <w:szCs w:val="28"/>
        </w:rPr>
        <w:t xml:space="preserve">в Службу строительного надзора и жилищного контроля Красноярского края - в случае направления застройщику уведомления о несоответствии объекта по основанию, предусмотренному </w:t>
      </w:r>
      <w:hyperlink w:anchor="sub_1204" w:history="1">
        <w:r w:rsidRPr="00F80421">
          <w:rPr>
            <w:rStyle w:val="af2"/>
            <w:b w:val="0"/>
            <w:color w:val="auto"/>
            <w:sz w:val="28"/>
            <w:szCs w:val="28"/>
          </w:rPr>
          <w:t>абзацем вторым</w:t>
        </w:r>
      </w:hyperlink>
      <w:r w:rsidRPr="003A7E75">
        <w:rPr>
          <w:sz w:val="28"/>
          <w:szCs w:val="28"/>
        </w:rPr>
        <w:t xml:space="preserve"> или </w:t>
      </w:r>
      <w:hyperlink w:anchor="sub_1205" w:history="1">
        <w:r w:rsidRPr="00F80421">
          <w:rPr>
            <w:rStyle w:val="af2"/>
            <w:b w:val="0"/>
            <w:color w:val="auto"/>
            <w:sz w:val="28"/>
            <w:szCs w:val="28"/>
          </w:rPr>
          <w:t xml:space="preserve">третьим подпункта 2 пункта </w:t>
        </w:r>
        <w:r w:rsidR="003A7E75" w:rsidRPr="00F80421">
          <w:rPr>
            <w:rStyle w:val="af2"/>
            <w:b w:val="0"/>
            <w:color w:val="auto"/>
            <w:sz w:val="28"/>
            <w:szCs w:val="28"/>
          </w:rPr>
          <w:t>17</w:t>
        </w:r>
      </w:hyperlink>
      <w:r w:rsidRPr="003A7E75">
        <w:rPr>
          <w:sz w:val="28"/>
          <w:szCs w:val="28"/>
        </w:rPr>
        <w:t xml:space="preserve"> настоящего Регламента;</w:t>
      </w:r>
    </w:p>
    <w:p w:rsidR="003B61BA" w:rsidRPr="003A7E75" w:rsidRDefault="003B61BA" w:rsidP="003A7E75">
      <w:pPr>
        <w:ind w:firstLine="567"/>
        <w:jc w:val="both"/>
        <w:rPr>
          <w:sz w:val="28"/>
          <w:szCs w:val="28"/>
        </w:rPr>
      </w:pPr>
      <w:r w:rsidRPr="003A7E75">
        <w:rPr>
          <w:sz w:val="28"/>
          <w:szCs w:val="28"/>
        </w:rPr>
        <w:t xml:space="preserve">в Службу по государственной охране объектов культурного наследия Красноярского края - в случае направления застройщику уведомления о несоответствии объекта по основанию, предусмотренному </w:t>
      </w:r>
      <w:hyperlink w:anchor="sub_1205" w:history="1">
        <w:r w:rsidRPr="00F80421">
          <w:rPr>
            <w:rStyle w:val="af2"/>
            <w:b w:val="0"/>
            <w:color w:val="auto"/>
            <w:sz w:val="28"/>
            <w:szCs w:val="28"/>
          </w:rPr>
          <w:t xml:space="preserve">абзацем третьим подпункта 2 пункта </w:t>
        </w:r>
        <w:r w:rsidR="003A7E75" w:rsidRPr="00F80421">
          <w:rPr>
            <w:rStyle w:val="af2"/>
            <w:b w:val="0"/>
            <w:color w:val="auto"/>
            <w:sz w:val="28"/>
            <w:szCs w:val="28"/>
          </w:rPr>
          <w:t>17</w:t>
        </w:r>
      </w:hyperlink>
      <w:r w:rsidRPr="003A7E75">
        <w:rPr>
          <w:sz w:val="28"/>
          <w:szCs w:val="28"/>
        </w:rPr>
        <w:t xml:space="preserve"> настоящего Регламента;</w:t>
      </w:r>
    </w:p>
    <w:p w:rsidR="003B61BA" w:rsidRPr="003A7E75" w:rsidRDefault="003B61BA" w:rsidP="003A7E75">
      <w:pPr>
        <w:ind w:firstLine="567"/>
        <w:jc w:val="both"/>
        <w:rPr>
          <w:sz w:val="28"/>
          <w:szCs w:val="28"/>
        </w:rPr>
      </w:pPr>
      <w:r w:rsidRPr="003A7E75">
        <w:rPr>
          <w:sz w:val="28"/>
          <w:szCs w:val="28"/>
        </w:rPr>
        <w:t xml:space="preserve">в Управление Федеральной службы государственной регистрации, кадастра и картографии по Красноярскому краю, </w:t>
      </w:r>
      <w:r w:rsidR="00F80421">
        <w:rPr>
          <w:sz w:val="28"/>
          <w:szCs w:val="28"/>
        </w:rPr>
        <w:t>Комитет по Управлению муниципальным имуществом</w:t>
      </w:r>
      <w:r w:rsidRPr="003A7E75">
        <w:rPr>
          <w:sz w:val="28"/>
          <w:szCs w:val="28"/>
        </w:rPr>
        <w:t xml:space="preserve"> - в случае направления застройщику уведомления о несоответствии объекта по основанию, предусмотренному </w:t>
      </w:r>
      <w:hyperlink w:anchor="sub_1206" w:history="1">
        <w:r w:rsidRPr="00F80421">
          <w:rPr>
            <w:rStyle w:val="af2"/>
            <w:b w:val="0"/>
            <w:color w:val="auto"/>
            <w:sz w:val="28"/>
            <w:szCs w:val="28"/>
          </w:rPr>
          <w:t>абзацем четвертым</w:t>
        </w:r>
      </w:hyperlink>
      <w:r w:rsidRPr="00F80421">
        <w:rPr>
          <w:b/>
          <w:sz w:val="28"/>
          <w:szCs w:val="28"/>
        </w:rPr>
        <w:t xml:space="preserve"> </w:t>
      </w:r>
      <w:r w:rsidRPr="00F80421">
        <w:rPr>
          <w:sz w:val="28"/>
          <w:szCs w:val="28"/>
        </w:rPr>
        <w:t>или</w:t>
      </w:r>
      <w:r w:rsidRPr="00F80421">
        <w:rPr>
          <w:b/>
          <w:sz w:val="28"/>
          <w:szCs w:val="28"/>
        </w:rPr>
        <w:t xml:space="preserve"> </w:t>
      </w:r>
      <w:hyperlink w:anchor="sub_1207" w:history="1">
        <w:r w:rsidRPr="00F80421">
          <w:rPr>
            <w:rStyle w:val="af2"/>
            <w:b w:val="0"/>
            <w:color w:val="auto"/>
            <w:sz w:val="28"/>
            <w:szCs w:val="28"/>
          </w:rPr>
          <w:t xml:space="preserve">пятым подпункта 2 пункта </w:t>
        </w:r>
        <w:r w:rsidR="003A7E75" w:rsidRPr="00F80421">
          <w:rPr>
            <w:rStyle w:val="af2"/>
            <w:b w:val="0"/>
            <w:color w:val="auto"/>
            <w:sz w:val="28"/>
            <w:szCs w:val="28"/>
          </w:rPr>
          <w:t>17</w:t>
        </w:r>
      </w:hyperlink>
      <w:r w:rsidRPr="003A7E75">
        <w:rPr>
          <w:sz w:val="28"/>
          <w:szCs w:val="28"/>
        </w:rPr>
        <w:t xml:space="preserve"> настоящего Регламента;</w:t>
      </w:r>
    </w:p>
    <w:p w:rsidR="003B61BA" w:rsidRPr="003A7E75" w:rsidRDefault="003B61BA" w:rsidP="003A7E75">
      <w:pPr>
        <w:ind w:firstLine="567"/>
        <w:jc w:val="both"/>
        <w:rPr>
          <w:sz w:val="28"/>
          <w:szCs w:val="28"/>
        </w:rPr>
      </w:pPr>
      <w:bookmarkStart w:id="51" w:name="sub_349"/>
      <w:r w:rsidRPr="003A7E75">
        <w:rPr>
          <w:sz w:val="28"/>
          <w:szCs w:val="28"/>
        </w:rPr>
        <w:t>1</w:t>
      </w:r>
      <w:r w:rsidR="003A7E75">
        <w:rPr>
          <w:sz w:val="28"/>
          <w:szCs w:val="28"/>
        </w:rPr>
        <w:t>3</w:t>
      </w:r>
      <w:r w:rsidRPr="003A7E75">
        <w:rPr>
          <w:sz w:val="28"/>
          <w:szCs w:val="28"/>
        </w:rPr>
        <w:t>) максимальный срок выполнения административной процедуры по рассмотрению уведомления об окончании строительства и прилагаемых документов составляет пять рабочих дней.</w:t>
      </w:r>
    </w:p>
    <w:bookmarkEnd w:id="51"/>
    <w:p w:rsidR="006A1C78" w:rsidRPr="00AA348C" w:rsidRDefault="006A1C78" w:rsidP="003B61BA">
      <w:pPr>
        <w:ind w:firstLine="567"/>
        <w:jc w:val="both"/>
        <w:rPr>
          <w:sz w:val="28"/>
          <w:szCs w:val="28"/>
        </w:rPr>
      </w:pPr>
      <w:r w:rsidRPr="00AA348C">
        <w:rPr>
          <w:sz w:val="28"/>
          <w:szCs w:val="28"/>
        </w:rPr>
        <w:t>Направление или выдача результата предоставления Услуги:</w:t>
      </w:r>
    </w:p>
    <w:p w:rsidR="006A1C78" w:rsidRPr="00AA348C" w:rsidRDefault="006A1C78" w:rsidP="00AA348C">
      <w:pPr>
        <w:ind w:firstLine="567"/>
        <w:jc w:val="both"/>
        <w:rPr>
          <w:sz w:val="28"/>
          <w:szCs w:val="28"/>
        </w:rPr>
      </w:pPr>
      <w:bookmarkStart w:id="52" w:name="sub_1271"/>
      <w:r w:rsidRPr="00AA348C">
        <w:rPr>
          <w:sz w:val="28"/>
          <w:szCs w:val="28"/>
        </w:rPr>
        <w:t>1) основанием для начала административной процедуры является подписание руководителем Управления уведомления о соответствии (несоответствии) планируемого объекта;</w:t>
      </w:r>
    </w:p>
    <w:p w:rsidR="006A1C78" w:rsidRPr="00AA348C" w:rsidRDefault="006A1C78" w:rsidP="00AA348C">
      <w:pPr>
        <w:ind w:firstLine="567"/>
        <w:jc w:val="both"/>
        <w:rPr>
          <w:sz w:val="28"/>
          <w:szCs w:val="28"/>
        </w:rPr>
      </w:pPr>
      <w:bookmarkStart w:id="53" w:name="sub_1272"/>
      <w:bookmarkEnd w:id="52"/>
      <w:r w:rsidRPr="00AA348C">
        <w:rPr>
          <w:sz w:val="28"/>
          <w:szCs w:val="28"/>
        </w:rPr>
        <w:t>2) ответственным исполнителем за совершение административной процедуры является специалист отдела архитектуры Управления;</w:t>
      </w:r>
    </w:p>
    <w:p w:rsidR="006A1C78" w:rsidRPr="00AA348C" w:rsidRDefault="006A1C78" w:rsidP="00AA348C">
      <w:pPr>
        <w:ind w:firstLine="567"/>
        <w:jc w:val="both"/>
        <w:rPr>
          <w:sz w:val="28"/>
          <w:szCs w:val="28"/>
        </w:rPr>
      </w:pPr>
      <w:bookmarkStart w:id="54" w:name="sub_1273"/>
      <w:bookmarkEnd w:id="53"/>
      <w:r w:rsidRPr="00AA348C">
        <w:rPr>
          <w:sz w:val="28"/>
          <w:szCs w:val="28"/>
        </w:rPr>
        <w:t>3) результат предоставления Услуги выдается ответственным специалистом застройщику способом, указанным в уведомлении о планируемом строительстве.</w:t>
      </w:r>
    </w:p>
    <w:bookmarkEnd w:id="54"/>
    <w:p w:rsidR="006A1C78" w:rsidRPr="00AA348C" w:rsidRDefault="006A1C78" w:rsidP="00AA348C">
      <w:pPr>
        <w:ind w:firstLine="567"/>
        <w:jc w:val="both"/>
        <w:rPr>
          <w:sz w:val="28"/>
          <w:szCs w:val="28"/>
        </w:rPr>
      </w:pPr>
      <w:r w:rsidRPr="00AA348C">
        <w:rPr>
          <w:sz w:val="28"/>
          <w:szCs w:val="28"/>
        </w:rPr>
        <w:t>При выдаче результата предоставления Услуги на руки застройщику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ставится подпись и расшифровка подписи застройщика (его уполномоченного представителя), получившего уведомление о соответствии (несоответствии) планируемого объекта, дата получения.</w:t>
      </w:r>
    </w:p>
    <w:p w:rsidR="006A1C78" w:rsidRPr="00AA348C" w:rsidRDefault="006A1C78" w:rsidP="00AA348C">
      <w:pPr>
        <w:ind w:firstLine="567"/>
        <w:jc w:val="both"/>
        <w:rPr>
          <w:sz w:val="28"/>
          <w:szCs w:val="28"/>
        </w:rPr>
      </w:pPr>
      <w:r w:rsidRPr="00AA348C">
        <w:rPr>
          <w:sz w:val="28"/>
          <w:szCs w:val="28"/>
        </w:rPr>
        <w:t>В случае если уведомление о планируемом строительстве подано через МФЦ и застройщик выбрал способ получения уведомления о соответствии планируемого объекта через МФЦ, результат предоставления Услуги направляется ответственным специалистом в адрес МФЦ для выдачи застройщику.</w:t>
      </w:r>
    </w:p>
    <w:p w:rsidR="006A1C78" w:rsidRPr="00AA348C" w:rsidRDefault="006A1C78" w:rsidP="00AA348C">
      <w:pPr>
        <w:ind w:firstLine="567"/>
        <w:jc w:val="both"/>
        <w:rPr>
          <w:sz w:val="28"/>
          <w:szCs w:val="28"/>
        </w:rPr>
      </w:pPr>
      <w:bookmarkStart w:id="55" w:name="sub_1274"/>
      <w:r w:rsidRPr="00AA348C">
        <w:rPr>
          <w:sz w:val="28"/>
          <w:szCs w:val="28"/>
        </w:rPr>
        <w:t>4) результатом административной процедуры является направление (выдача) ответственным специалистом застройщику (его уполномоченному представителю):</w:t>
      </w:r>
    </w:p>
    <w:bookmarkEnd w:id="55"/>
    <w:p w:rsidR="006A1C78" w:rsidRPr="00AA348C" w:rsidRDefault="006A1C78" w:rsidP="00AA348C">
      <w:pPr>
        <w:ind w:firstLine="567"/>
        <w:jc w:val="both"/>
        <w:rPr>
          <w:sz w:val="28"/>
          <w:szCs w:val="28"/>
        </w:rPr>
      </w:pPr>
      <w:r w:rsidRPr="00AA348C">
        <w:rPr>
          <w:sz w:val="28"/>
          <w:szCs w:val="28"/>
        </w:rPr>
        <w:t>уведомления о соответствии планируемого объекта;</w:t>
      </w:r>
    </w:p>
    <w:p w:rsidR="006A1C78" w:rsidRPr="00AA348C" w:rsidRDefault="006A1C78" w:rsidP="00AA348C">
      <w:pPr>
        <w:ind w:firstLine="567"/>
        <w:jc w:val="both"/>
        <w:rPr>
          <w:sz w:val="28"/>
          <w:szCs w:val="28"/>
        </w:rPr>
      </w:pPr>
      <w:r w:rsidRPr="00AA348C">
        <w:rPr>
          <w:sz w:val="28"/>
          <w:szCs w:val="28"/>
        </w:rPr>
        <w:t>уведомления о несоответствии планируемого объекта;</w:t>
      </w:r>
    </w:p>
    <w:p w:rsidR="006A1C78" w:rsidRPr="00F80421" w:rsidRDefault="003A7E75" w:rsidP="00F80421">
      <w:pPr>
        <w:ind w:firstLine="567"/>
        <w:jc w:val="both"/>
        <w:rPr>
          <w:sz w:val="28"/>
          <w:szCs w:val="28"/>
        </w:rPr>
      </w:pPr>
      <w:bookmarkStart w:id="56" w:name="sub_1275"/>
      <w:r w:rsidRPr="00F80421">
        <w:rPr>
          <w:sz w:val="28"/>
          <w:szCs w:val="28"/>
        </w:rPr>
        <w:lastRenderedPageBreak/>
        <w:t>14</w:t>
      </w:r>
      <w:r w:rsidR="006A1C78" w:rsidRPr="00F80421">
        <w:rPr>
          <w:sz w:val="28"/>
          <w:szCs w:val="28"/>
        </w:rPr>
        <w:t xml:space="preserve">) максимальный срок выполнения административной процедуры </w:t>
      </w:r>
      <w:r w:rsidRPr="00F80421">
        <w:rPr>
          <w:sz w:val="28"/>
          <w:szCs w:val="28"/>
        </w:rPr>
        <w:t>по рассмотрению уведомления об окончании строительства и прилагаемых документов составляет пять рабочих дней.</w:t>
      </w:r>
    </w:p>
    <w:p w:rsidR="003A7E75" w:rsidRPr="00F80421" w:rsidRDefault="006A1C78" w:rsidP="00F80421">
      <w:pPr>
        <w:ind w:firstLine="567"/>
        <w:jc w:val="both"/>
        <w:rPr>
          <w:sz w:val="28"/>
          <w:szCs w:val="28"/>
        </w:rPr>
      </w:pPr>
      <w:bookmarkStart w:id="57" w:name="sub_128"/>
      <w:bookmarkEnd w:id="56"/>
      <w:r w:rsidRPr="00F80421">
        <w:rPr>
          <w:sz w:val="28"/>
          <w:szCs w:val="28"/>
        </w:rPr>
        <w:t>2</w:t>
      </w:r>
      <w:r w:rsidR="003A7E75" w:rsidRPr="00F80421">
        <w:rPr>
          <w:sz w:val="28"/>
          <w:szCs w:val="28"/>
        </w:rPr>
        <w:t>6</w:t>
      </w:r>
      <w:bookmarkEnd w:id="57"/>
      <w:r w:rsidR="003A7E75" w:rsidRPr="00F80421">
        <w:rPr>
          <w:sz w:val="28"/>
          <w:szCs w:val="28"/>
        </w:rPr>
        <w:t xml:space="preserve"> Направление или выдача результата предоставления Услуги:</w:t>
      </w:r>
    </w:p>
    <w:p w:rsidR="003A7E75" w:rsidRPr="00F80421" w:rsidRDefault="003A7E75" w:rsidP="00F80421">
      <w:pPr>
        <w:ind w:firstLine="567"/>
        <w:jc w:val="both"/>
        <w:rPr>
          <w:sz w:val="28"/>
          <w:szCs w:val="28"/>
        </w:rPr>
      </w:pPr>
      <w:bookmarkStart w:id="58" w:name="sub_350"/>
      <w:r w:rsidRPr="00F80421">
        <w:rPr>
          <w:sz w:val="28"/>
          <w:szCs w:val="28"/>
        </w:rPr>
        <w:t xml:space="preserve">1) основанием для начала административной процедуры является </w:t>
      </w:r>
      <w:r w:rsidR="00F80421" w:rsidRPr="00F80421">
        <w:rPr>
          <w:sz w:val="28"/>
          <w:szCs w:val="28"/>
        </w:rPr>
        <w:t>подписание</w:t>
      </w:r>
      <w:r w:rsidRPr="00F80421">
        <w:rPr>
          <w:sz w:val="28"/>
          <w:szCs w:val="28"/>
        </w:rPr>
        <w:t xml:space="preserve"> уведомления о соответствии (несоответствии) объекта;</w:t>
      </w:r>
    </w:p>
    <w:p w:rsidR="003A7E75" w:rsidRPr="00F80421" w:rsidRDefault="003A7E75" w:rsidP="00F80421">
      <w:pPr>
        <w:ind w:firstLine="567"/>
        <w:jc w:val="both"/>
        <w:rPr>
          <w:sz w:val="28"/>
          <w:szCs w:val="28"/>
        </w:rPr>
      </w:pPr>
      <w:bookmarkStart w:id="59" w:name="sub_351"/>
      <w:bookmarkEnd w:id="58"/>
      <w:r w:rsidRPr="00F80421">
        <w:rPr>
          <w:sz w:val="28"/>
          <w:szCs w:val="28"/>
        </w:rPr>
        <w:t xml:space="preserve">2) </w:t>
      </w:r>
      <w:r w:rsidR="00F80421" w:rsidRPr="00F80421">
        <w:rPr>
          <w:sz w:val="28"/>
          <w:szCs w:val="28"/>
        </w:rPr>
        <w:t>ответственным исполнителем за совершение административной процедуры является специалист отдела архитектуры Управления</w:t>
      </w:r>
      <w:r w:rsidRPr="00F80421">
        <w:rPr>
          <w:sz w:val="28"/>
          <w:szCs w:val="28"/>
        </w:rPr>
        <w:t>;</w:t>
      </w:r>
    </w:p>
    <w:p w:rsidR="003A7E75" w:rsidRPr="00F80421" w:rsidRDefault="003A7E75" w:rsidP="00F80421">
      <w:pPr>
        <w:ind w:firstLine="567"/>
        <w:jc w:val="both"/>
        <w:rPr>
          <w:sz w:val="28"/>
          <w:szCs w:val="28"/>
        </w:rPr>
      </w:pPr>
      <w:bookmarkStart w:id="60" w:name="sub_352"/>
      <w:bookmarkEnd w:id="59"/>
      <w:r w:rsidRPr="00F80421">
        <w:rPr>
          <w:sz w:val="28"/>
          <w:szCs w:val="28"/>
        </w:rPr>
        <w:t>3) результат предоставления Услуги выдается ответственным специалистом застройщику способом, указанным в уведомлении об окончании строительства.</w:t>
      </w:r>
    </w:p>
    <w:bookmarkEnd w:id="60"/>
    <w:p w:rsidR="003A7E75" w:rsidRPr="00F80421" w:rsidRDefault="003A7E75" w:rsidP="00F80421">
      <w:pPr>
        <w:ind w:firstLine="567"/>
        <w:jc w:val="both"/>
        <w:rPr>
          <w:sz w:val="28"/>
          <w:szCs w:val="28"/>
        </w:rPr>
      </w:pPr>
      <w:r w:rsidRPr="00F80421">
        <w:rPr>
          <w:sz w:val="28"/>
          <w:szCs w:val="28"/>
        </w:rPr>
        <w:t>При выдаче результата предоставления Услуги на руки застройщику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ставятся подпись и расшифровка подписи застройщика (его уполномоченного представителя), получившего уведомление о соответствии (несоответствии) объекта, дата получения.</w:t>
      </w:r>
    </w:p>
    <w:p w:rsidR="003A7E75" w:rsidRPr="00F80421" w:rsidRDefault="003A7E75" w:rsidP="00F80421">
      <w:pPr>
        <w:ind w:firstLine="567"/>
        <w:jc w:val="both"/>
        <w:rPr>
          <w:sz w:val="28"/>
          <w:szCs w:val="28"/>
        </w:rPr>
      </w:pPr>
      <w:r w:rsidRPr="00F80421">
        <w:rPr>
          <w:sz w:val="28"/>
          <w:szCs w:val="28"/>
        </w:rPr>
        <w:t xml:space="preserve">В случае если уведомление об окончании строительства подано через </w:t>
      </w:r>
      <w:hyperlink r:id="rId44" w:history="1">
        <w:r w:rsidRPr="00F80421">
          <w:rPr>
            <w:rStyle w:val="af2"/>
            <w:b w:val="0"/>
            <w:color w:val="auto"/>
            <w:sz w:val="28"/>
            <w:szCs w:val="28"/>
          </w:rPr>
          <w:t>МФЦ</w:t>
        </w:r>
      </w:hyperlink>
      <w:r w:rsidRPr="00F80421">
        <w:rPr>
          <w:sz w:val="28"/>
          <w:szCs w:val="28"/>
        </w:rPr>
        <w:t xml:space="preserve"> и застройщик выбрал способ получения уведомления о соответствии объекта через МФЦ, результат предоставления Услуги направляется ответственным специалистом в адрес МФЦ для выдачи застройщику.</w:t>
      </w:r>
    </w:p>
    <w:p w:rsidR="003A7E75" w:rsidRPr="00F80421" w:rsidRDefault="003A7E75" w:rsidP="00F80421">
      <w:pPr>
        <w:ind w:firstLine="567"/>
        <w:jc w:val="both"/>
        <w:rPr>
          <w:sz w:val="28"/>
          <w:szCs w:val="28"/>
        </w:rPr>
      </w:pPr>
      <w:bookmarkStart w:id="61" w:name="sub_353"/>
      <w:r w:rsidRPr="00F80421">
        <w:rPr>
          <w:sz w:val="28"/>
          <w:szCs w:val="28"/>
        </w:rPr>
        <w:t>4) результатом административной процедуры является направление (выдача) ответственным специалистом застройщику (его уполномоченному представителю):</w:t>
      </w:r>
    </w:p>
    <w:bookmarkEnd w:id="61"/>
    <w:p w:rsidR="003A7E75" w:rsidRPr="00F80421" w:rsidRDefault="003A7E75" w:rsidP="00F80421">
      <w:pPr>
        <w:ind w:firstLine="567"/>
        <w:jc w:val="both"/>
        <w:rPr>
          <w:sz w:val="28"/>
          <w:szCs w:val="28"/>
        </w:rPr>
      </w:pPr>
      <w:r w:rsidRPr="00F80421">
        <w:rPr>
          <w:sz w:val="28"/>
          <w:szCs w:val="28"/>
        </w:rPr>
        <w:t>уведомления о соответствии объекта;</w:t>
      </w:r>
    </w:p>
    <w:p w:rsidR="003A7E75" w:rsidRPr="00F80421" w:rsidRDefault="003A7E75" w:rsidP="00F80421">
      <w:pPr>
        <w:ind w:firstLine="567"/>
        <w:jc w:val="both"/>
        <w:rPr>
          <w:sz w:val="28"/>
          <w:szCs w:val="28"/>
        </w:rPr>
      </w:pPr>
      <w:r w:rsidRPr="00F80421">
        <w:rPr>
          <w:sz w:val="28"/>
          <w:szCs w:val="28"/>
        </w:rPr>
        <w:t>уведомления о несоответствии объекта;</w:t>
      </w:r>
    </w:p>
    <w:p w:rsidR="003A7E75" w:rsidRPr="00F80421" w:rsidRDefault="003A7E75" w:rsidP="00F80421">
      <w:pPr>
        <w:ind w:firstLine="567"/>
        <w:jc w:val="both"/>
        <w:rPr>
          <w:sz w:val="28"/>
          <w:szCs w:val="28"/>
        </w:rPr>
      </w:pPr>
      <w:bookmarkStart w:id="62" w:name="sub_354"/>
      <w:r w:rsidRPr="00F80421">
        <w:rPr>
          <w:sz w:val="28"/>
          <w:szCs w:val="28"/>
        </w:rPr>
        <w:t>5) максимальный срок выполнения административной процедуры по выдаче результата предоставления Услуги составляет один рабочий день.</w:t>
      </w:r>
    </w:p>
    <w:bookmarkEnd w:id="62"/>
    <w:p w:rsidR="0019123B" w:rsidRPr="00031ED9" w:rsidRDefault="00E912E9" w:rsidP="00031ED9">
      <w:pPr>
        <w:ind w:firstLine="567"/>
        <w:jc w:val="both"/>
        <w:rPr>
          <w:sz w:val="28"/>
          <w:szCs w:val="28"/>
        </w:rPr>
      </w:pPr>
      <w:r w:rsidRPr="00031ED9">
        <w:rPr>
          <w:sz w:val="28"/>
          <w:szCs w:val="28"/>
        </w:rPr>
        <w:t>2</w:t>
      </w:r>
      <w:r w:rsidR="003A7E75">
        <w:rPr>
          <w:sz w:val="28"/>
          <w:szCs w:val="28"/>
        </w:rPr>
        <w:t>7</w:t>
      </w:r>
      <w:r w:rsidRPr="00031ED9">
        <w:rPr>
          <w:sz w:val="28"/>
          <w:szCs w:val="28"/>
        </w:rPr>
        <w:t xml:space="preserve">. Предоставление муниципальных услуг в МФЦ осуществляется в соответствии с </w:t>
      </w:r>
      <w:hyperlink r:id="rId45" w:history="1">
        <w:r w:rsidRPr="00031ED9">
          <w:rPr>
            <w:rStyle w:val="af2"/>
            <w:b w:val="0"/>
            <w:color w:val="auto"/>
            <w:sz w:val="28"/>
            <w:szCs w:val="28"/>
          </w:rPr>
          <w:t>Федеральным законом</w:t>
        </w:r>
      </w:hyperlink>
      <w:r w:rsidRPr="00031ED9">
        <w:rPr>
          <w:sz w:val="28"/>
          <w:szCs w:val="28"/>
        </w:rPr>
        <w:t xml:space="preserve"> от 27.07.2010 № 210-ФЗ, муниципальными правовыми актами по принципу </w:t>
      </w:r>
      <w:r w:rsidR="007D2631" w:rsidRPr="00031ED9">
        <w:rPr>
          <w:sz w:val="28"/>
          <w:szCs w:val="28"/>
        </w:rPr>
        <w:t>«</w:t>
      </w:r>
      <w:r w:rsidRPr="00031ED9">
        <w:rPr>
          <w:sz w:val="28"/>
          <w:szCs w:val="28"/>
        </w:rPr>
        <w:t>одного окна</w:t>
      </w:r>
      <w:r w:rsidR="007D2631" w:rsidRPr="00031ED9">
        <w:rPr>
          <w:sz w:val="28"/>
          <w:szCs w:val="28"/>
        </w:rPr>
        <w:t>»</w:t>
      </w:r>
      <w:r w:rsidRPr="00031ED9">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912E9" w:rsidRPr="00031ED9" w:rsidRDefault="003A7E75" w:rsidP="00031ED9">
      <w:pPr>
        <w:ind w:firstLine="567"/>
        <w:jc w:val="both"/>
        <w:rPr>
          <w:sz w:val="28"/>
          <w:szCs w:val="28"/>
        </w:rPr>
      </w:pPr>
      <w:r>
        <w:rPr>
          <w:sz w:val="28"/>
          <w:szCs w:val="28"/>
        </w:rPr>
        <w:t>28</w:t>
      </w:r>
      <w:r w:rsidR="0019123B" w:rsidRPr="00031ED9">
        <w:rPr>
          <w:sz w:val="28"/>
          <w:szCs w:val="28"/>
        </w:rPr>
        <w:t xml:space="preserve">. </w:t>
      </w:r>
      <w:r w:rsidR="00E912E9" w:rsidRPr="00031ED9">
        <w:rPr>
          <w:sz w:val="28"/>
          <w:szCs w:val="28"/>
        </w:rPr>
        <w:t>МФЦ в соответствии с соглашением о взаимодействии осуществляет:</w:t>
      </w:r>
    </w:p>
    <w:p w:rsidR="00E912E9" w:rsidRPr="00031ED9" w:rsidRDefault="00E912E9" w:rsidP="00031ED9">
      <w:pPr>
        <w:ind w:firstLine="567"/>
        <w:jc w:val="both"/>
        <w:rPr>
          <w:sz w:val="28"/>
          <w:szCs w:val="28"/>
        </w:rPr>
      </w:pPr>
      <w:r w:rsidRPr="00031ED9">
        <w:rPr>
          <w:sz w:val="28"/>
          <w:szCs w:val="28"/>
        </w:rPr>
        <w:t>1) прием и выдачу документов заявителям по предоставлению муниципальных услуг;</w:t>
      </w:r>
    </w:p>
    <w:p w:rsidR="00E912E9" w:rsidRPr="00031ED9" w:rsidRDefault="00E912E9" w:rsidP="00031ED9">
      <w:pPr>
        <w:ind w:firstLine="567"/>
        <w:jc w:val="both"/>
        <w:rPr>
          <w:sz w:val="28"/>
          <w:szCs w:val="28"/>
        </w:rPr>
      </w:pPr>
      <w:r w:rsidRPr="00031ED9">
        <w:rPr>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E912E9" w:rsidRPr="00031ED9" w:rsidRDefault="00E912E9" w:rsidP="00031ED9">
      <w:pPr>
        <w:ind w:firstLine="567"/>
        <w:jc w:val="both"/>
        <w:rPr>
          <w:sz w:val="28"/>
          <w:szCs w:val="28"/>
        </w:rPr>
      </w:pPr>
      <w:r w:rsidRPr="00031ED9">
        <w:rPr>
          <w:sz w:val="28"/>
          <w:szCs w:val="28"/>
        </w:rPr>
        <w:t>3) взаимодействие с администрацией г.Канска и Управлением по вопросам предоставления муниципальных услуг;</w:t>
      </w:r>
    </w:p>
    <w:p w:rsidR="00E912E9" w:rsidRPr="00031ED9" w:rsidRDefault="00E912E9" w:rsidP="00031ED9">
      <w:pPr>
        <w:ind w:firstLine="567"/>
        <w:jc w:val="both"/>
        <w:rPr>
          <w:sz w:val="28"/>
          <w:szCs w:val="28"/>
        </w:rPr>
      </w:pPr>
      <w:r w:rsidRPr="00031ED9">
        <w:rPr>
          <w:sz w:val="28"/>
          <w:szCs w:val="28"/>
        </w:rPr>
        <w:lastRenderedPageBreak/>
        <w:t>4) выполнение требований стандарта качества предоставления муниципальных услуг;</w:t>
      </w:r>
    </w:p>
    <w:p w:rsidR="00E912E9" w:rsidRPr="00031ED9" w:rsidRDefault="00E912E9" w:rsidP="00031ED9">
      <w:pPr>
        <w:ind w:firstLine="567"/>
        <w:jc w:val="both"/>
        <w:rPr>
          <w:sz w:val="28"/>
          <w:szCs w:val="28"/>
        </w:rPr>
      </w:pPr>
      <w:r w:rsidRPr="00031ED9">
        <w:rPr>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E912E9" w:rsidRPr="00031ED9" w:rsidRDefault="00E912E9" w:rsidP="00031ED9">
      <w:pPr>
        <w:ind w:firstLine="567"/>
        <w:jc w:val="both"/>
        <w:rPr>
          <w:sz w:val="28"/>
          <w:szCs w:val="28"/>
        </w:rPr>
      </w:pPr>
      <w:r w:rsidRPr="00031ED9">
        <w:rPr>
          <w:sz w:val="28"/>
          <w:szCs w:val="28"/>
        </w:rPr>
        <w:t>6) создание для заявителей комфортных условий получения муниципальных услуг;</w:t>
      </w:r>
    </w:p>
    <w:p w:rsidR="00E912E9" w:rsidRPr="00031ED9" w:rsidRDefault="00E912E9" w:rsidP="00031ED9">
      <w:pPr>
        <w:ind w:firstLine="567"/>
        <w:jc w:val="both"/>
        <w:rPr>
          <w:sz w:val="28"/>
          <w:szCs w:val="28"/>
        </w:rPr>
      </w:pPr>
      <w:r w:rsidRPr="00031ED9">
        <w:rPr>
          <w:sz w:val="28"/>
          <w:szCs w:val="28"/>
        </w:rPr>
        <w:t>7) иные функции, указанные в соглашении о взаимодействии.</w:t>
      </w:r>
    </w:p>
    <w:p w:rsidR="00E912E9" w:rsidRPr="00031ED9" w:rsidRDefault="00E912E9" w:rsidP="00031ED9">
      <w:pPr>
        <w:ind w:firstLine="567"/>
        <w:jc w:val="both"/>
        <w:rPr>
          <w:sz w:val="28"/>
          <w:szCs w:val="28"/>
        </w:rPr>
      </w:pPr>
    </w:p>
    <w:p w:rsidR="008B6F1F" w:rsidRPr="00031ED9" w:rsidRDefault="008B6F1F" w:rsidP="00031ED9">
      <w:pPr>
        <w:ind w:firstLine="567"/>
        <w:jc w:val="both"/>
        <w:rPr>
          <w:sz w:val="28"/>
          <w:szCs w:val="28"/>
        </w:rPr>
      </w:pPr>
    </w:p>
    <w:p w:rsidR="00F16DDE" w:rsidRPr="00031ED9" w:rsidRDefault="004752E4" w:rsidP="00031ED9">
      <w:pPr>
        <w:ind w:firstLine="567"/>
        <w:jc w:val="center"/>
        <w:rPr>
          <w:sz w:val="28"/>
          <w:szCs w:val="28"/>
        </w:rPr>
      </w:pPr>
      <w:bookmarkStart w:id="63" w:name="sub_400"/>
      <w:r w:rsidRPr="00031ED9">
        <w:rPr>
          <w:sz w:val="28"/>
          <w:szCs w:val="28"/>
        </w:rPr>
        <w:t>IV. ПОРЯДОК И ФОРМЫ КОНТРОЛЯ ЗА ИСПОЛНЕНИЕМ</w:t>
      </w:r>
    </w:p>
    <w:p w:rsidR="00F16DDE" w:rsidRPr="00031ED9" w:rsidRDefault="004752E4" w:rsidP="00031ED9">
      <w:pPr>
        <w:ind w:firstLine="567"/>
        <w:jc w:val="center"/>
        <w:rPr>
          <w:sz w:val="28"/>
          <w:szCs w:val="28"/>
        </w:rPr>
      </w:pPr>
      <w:r w:rsidRPr="00031ED9">
        <w:rPr>
          <w:sz w:val="28"/>
          <w:szCs w:val="28"/>
        </w:rPr>
        <w:t>АДМИНИСТРАТИВНОГО РЕГЛАМЕНТА</w:t>
      </w:r>
    </w:p>
    <w:bookmarkEnd w:id="63"/>
    <w:p w:rsidR="007D73A0" w:rsidRPr="00031ED9" w:rsidRDefault="007D73A0" w:rsidP="00031ED9">
      <w:pPr>
        <w:ind w:firstLine="567"/>
        <w:jc w:val="center"/>
        <w:rPr>
          <w:sz w:val="28"/>
          <w:szCs w:val="28"/>
        </w:rPr>
      </w:pPr>
    </w:p>
    <w:p w:rsidR="00F16DDE" w:rsidRPr="00031ED9" w:rsidRDefault="00F80421" w:rsidP="00031ED9">
      <w:pPr>
        <w:ind w:firstLine="567"/>
        <w:jc w:val="both"/>
        <w:rPr>
          <w:sz w:val="28"/>
          <w:szCs w:val="28"/>
        </w:rPr>
      </w:pPr>
      <w:bookmarkStart w:id="64" w:name="sub_129"/>
      <w:r>
        <w:rPr>
          <w:sz w:val="28"/>
          <w:szCs w:val="28"/>
        </w:rPr>
        <w:t>29</w:t>
      </w:r>
      <w:r w:rsidR="00F16DDE" w:rsidRPr="00031ED9">
        <w:rPr>
          <w:sz w:val="28"/>
          <w:szCs w:val="28"/>
        </w:rPr>
        <w:t>.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F16DDE" w:rsidRPr="00031ED9" w:rsidRDefault="00F16DDE" w:rsidP="00031ED9">
      <w:pPr>
        <w:ind w:firstLine="567"/>
        <w:jc w:val="both"/>
        <w:rPr>
          <w:sz w:val="28"/>
          <w:szCs w:val="28"/>
        </w:rPr>
      </w:pPr>
      <w:bookmarkStart w:id="65" w:name="sub_130"/>
      <w:bookmarkEnd w:id="64"/>
      <w:r w:rsidRPr="00031ED9">
        <w:rPr>
          <w:sz w:val="28"/>
          <w:szCs w:val="28"/>
        </w:rPr>
        <w:t>3</w:t>
      </w:r>
      <w:r w:rsidR="00F80421">
        <w:rPr>
          <w:sz w:val="28"/>
          <w:szCs w:val="28"/>
        </w:rPr>
        <w:t>0</w:t>
      </w:r>
      <w:r w:rsidRPr="00031ED9">
        <w:rPr>
          <w:sz w:val="28"/>
          <w:szCs w:val="28"/>
        </w:rPr>
        <w:t>.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rsidR="00F16DDE" w:rsidRPr="00031ED9" w:rsidRDefault="00F16DDE" w:rsidP="00031ED9">
      <w:pPr>
        <w:ind w:firstLine="567"/>
        <w:jc w:val="both"/>
        <w:rPr>
          <w:sz w:val="28"/>
          <w:szCs w:val="28"/>
        </w:rPr>
      </w:pPr>
      <w:bookmarkStart w:id="66" w:name="sub_131"/>
      <w:bookmarkEnd w:id="65"/>
      <w:r w:rsidRPr="00031ED9">
        <w:rPr>
          <w:sz w:val="28"/>
          <w:szCs w:val="28"/>
        </w:rPr>
        <w:t>3</w:t>
      </w:r>
      <w:r w:rsidR="00F80421">
        <w:rPr>
          <w:sz w:val="28"/>
          <w:szCs w:val="28"/>
        </w:rPr>
        <w:t>1</w:t>
      </w:r>
      <w:r w:rsidRPr="00031ED9">
        <w:rPr>
          <w:sz w:val="28"/>
          <w:szCs w:val="28"/>
        </w:rPr>
        <w:t>.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F16DDE" w:rsidRPr="00031ED9" w:rsidRDefault="00F16DDE" w:rsidP="00031ED9">
      <w:pPr>
        <w:ind w:firstLine="567"/>
        <w:jc w:val="both"/>
        <w:rPr>
          <w:sz w:val="28"/>
          <w:szCs w:val="28"/>
        </w:rPr>
      </w:pPr>
      <w:bookmarkStart w:id="67" w:name="sub_132"/>
      <w:bookmarkEnd w:id="66"/>
      <w:r w:rsidRPr="00031ED9">
        <w:rPr>
          <w:sz w:val="28"/>
          <w:szCs w:val="28"/>
        </w:rPr>
        <w:t>3</w:t>
      </w:r>
      <w:r w:rsidR="00F80421">
        <w:rPr>
          <w:sz w:val="28"/>
          <w:szCs w:val="28"/>
        </w:rPr>
        <w:t>2</w:t>
      </w:r>
      <w:r w:rsidRPr="00031ED9">
        <w:rPr>
          <w:sz w:val="28"/>
          <w:szCs w:val="28"/>
        </w:rPr>
        <w:t>.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F16DDE" w:rsidRPr="00031ED9" w:rsidRDefault="00F16DDE" w:rsidP="00031ED9">
      <w:pPr>
        <w:ind w:firstLine="567"/>
        <w:jc w:val="both"/>
        <w:rPr>
          <w:sz w:val="28"/>
          <w:szCs w:val="28"/>
        </w:rPr>
      </w:pPr>
      <w:bookmarkStart w:id="68" w:name="sub_133"/>
      <w:bookmarkEnd w:id="67"/>
      <w:r w:rsidRPr="00031ED9">
        <w:rPr>
          <w:sz w:val="28"/>
          <w:szCs w:val="28"/>
        </w:rPr>
        <w:t>3</w:t>
      </w:r>
      <w:r w:rsidR="00F80421">
        <w:rPr>
          <w:sz w:val="28"/>
          <w:szCs w:val="28"/>
        </w:rPr>
        <w:t>3</w:t>
      </w:r>
      <w:r w:rsidRPr="00031ED9">
        <w:rPr>
          <w:sz w:val="28"/>
          <w:szCs w:val="28"/>
        </w:rPr>
        <w:t>. Результаты проверки оформляются в виде акта, в котором отмечаются выявленные недостатки и предложения по их устранению.</w:t>
      </w:r>
    </w:p>
    <w:p w:rsidR="00F16DDE" w:rsidRPr="00031ED9" w:rsidRDefault="00F16DDE" w:rsidP="00031ED9">
      <w:pPr>
        <w:ind w:firstLine="567"/>
        <w:jc w:val="both"/>
        <w:rPr>
          <w:sz w:val="28"/>
          <w:szCs w:val="28"/>
        </w:rPr>
      </w:pPr>
      <w:bookmarkStart w:id="69" w:name="sub_134"/>
      <w:bookmarkEnd w:id="68"/>
      <w:r w:rsidRPr="00031ED9">
        <w:rPr>
          <w:sz w:val="28"/>
          <w:szCs w:val="28"/>
        </w:rPr>
        <w:t>3</w:t>
      </w:r>
      <w:r w:rsidR="00F80421">
        <w:rPr>
          <w:sz w:val="28"/>
          <w:szCs w:val="28"/>
        </w:rPr>
        <w:t>4</w:t>
      </w:r>
      <w:r w:rsidRPr="00031ED9">
        <w:rPr>
          <w:sz w:val="28"/>
          <w:szCs w:val="28"/>
        </w:rPr>
        <w:t>.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bookmarkEnd w:id="69"/>
    <w:p w:rsidR="00F16DDE" w:rsidRPr="00031ED9" w:rsidRDefault="00F16DDE" w:rsidP="00031ED9">
      <w:pPr>
        <w:ind w:firstLine="567"/>
        <w:jc w:val="both"/>
        <w:rPr>
          <w:sz w:val="28"/>
          <w:szCs w:val="28"/>
        </w:rPr>
      </w:pPr>
    </w:p>
    <w:p w:rsidR="007D73A0" w:rsidRPr="00031ED9" w:rsidRDefault="004752E4" w:rsidP="00031ED9">
      <w:pPr>
        <w:pStyle w:val="1"/>
        <w:spacing w:before="0"/>
        <w:ind w:firstLine="567"/>
        <w:jc w:val="both"/>
        <w:rPr>
          <w:rFonts w:ascii="Times New Roman" w:hAnsi="Times New Roman" w:cs="Times New Roman"/>
          <w:b w:val="0"/>
          <w:color w:val="auto"/>
        </w:rPr>
      </w:pPr>
      <w:r w:rsidRPr="00031ED9">
        <w:rPr>
          <w:rFonts w:ascii="Times New Roman" w:hAnsi="Times New Roman" w:cs="Times New Roman"/>
          <w:b w:val="0"/>
          <w:color w:val="auto"/>
        </w:rPr>
        <w:t>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8B6F1F" w:rsidRPr="00031ED9" w:rsidRDefault="008B6F1F" w:rsidP="00031ED9">
      <w:pPr>
        <w:ind w:firstLine="567"/>
        <w:jc w:val="both"/>
        <w:rPr>
          <w:sz w:val="28"/>
          <w:szCs w:val="28"/>
        </w:rPr>
      </w:pPr>
    </w:p>
    <w:p w:rsidR="0095142E" w:rsidRPr="00031ED9" w:rsidRDefault="008A0C3F" w:rsidP="00031ED9">
      <w:pPr>
        <w:ind w:firstLine="567"/>
        <w:jc w:val="both"/>
        <w:rPr>
          <w:sz w:val="28"/>
          <w:szCs w:val="28"/>
        </w:rPr>
      </w:pPr>
      <w:bookmarkStart w:id="70" w:name="sub_135"/>
      <w:r w:rsidRPr="00031ED9">
        <w:rPr>
          <w:sz w:val="28"/>
          <w:szCs w:val="28"/>
        </w:rPr>
        <w:lastRenderedPageBreak/>
        <w:t>3</w:t>
      </w:r>
      <w:r w:rsidR="00F80421">
        <w:rPr>
          <w:sz w:val="28"/>
          <w:szCs w:val="28"/>
        </w:rPr>
        <w:t>5</w:t>
      </w:r>
      <w:r w:rsidR="0095142E" w:rsidRPr="00031ED9">
        <w:rPr>
          <w:sz w:val="28"/>
          <w:szCs w:val="28"/>
        </w:rPr>
        <w:t>.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573B2F" w:rsidRPr="00031ED9" w:rsidRDefault="00573B2F" w:rsidP="00031ED9">
      <w:pPr>
        <w:pStyle w:val="s1"/>
        <w:shd w:val="clear" w:color="auto" w:fill="FFFFFF"/>
        <w:spacing w:before="0" w:beforeAutospacing="0" w:after="0" w:afterAutospacing="0"/>
        <w:ind w:firstLine="567"/>
        <w:jc w:val="both"/>
        <w:rPr>
          <w:sz w:val="28"/>
          <w:szCs w:val="28"/>
        </w:rPr>
      </w:pPr>
      <w:bookmarkStart w:id="71" w:name="sub_136"/>
      <w:bookmarkEnd w:id="70"/>
      <w:r w:rsidRPr="00031ED9">
        <w:rPr>
          <w:sz w:val="28"/>
          <w:szCs w:val="28"/>
        </w:rPr>
        <w:t>1) нарушение срока регистрации запроса о предоставлении государственной или муниципальной услуги, запроса, указанного в</w:t>
      </w:r>
      <w:r w:rsidRPr="00031ED9">
        <w:rPr>
          <w:rStyle w:val="apple-converted-space"/>
          <w:sz w:val="28"/>
          <w:szCs w:val="28"/>
        </w:rPr>
        <w:t> </w:t>
      </w:r>
      <w:hyperlink r:id="rId46" w:anchor="/document/12177515/entry/1510" w:history="1">
        <w:r w:rsidRPr="00031ED9">
          <w:rPr>
            <w:rStyle w:val="a3"/>
            <w:color w:val="auto"/>
            <w:sz w:val="28"/>
            <w:szCs w:val="28"/>
            <w:u w:val="none"/>
          </w:rPr>
          <w:t>статье 15.1</w:t>
        </w:r>
      </w:hyperlink>
      <w:r w:rsidRPr="00031ED9">
        <w:rPr>
          <w:rStyle w:val="apple-converted-space"/>
          <w:sz w:val="28"/>
          <w:szCs w:val="28"/>
        </w:rPr>
        <w:t> </w:t>
      </w:r>
      <w:r w:rsidRPr="00031ED9">
        <w:rPr>
          <w:sz w:val="28"/>
          <w:szCs w:val="28"/>
        </w:rPr>
        <w:t xml:space="preserve"> Федерального закона № 210-ФЗ;</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2) нарушение срока предоставления государственной или муниципальной услуги;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8) нарушение срока или порядка выдачи документов по результатам предоставления государственной или муниципальной услуги;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w:t>
      </w:r>
      <w:r w:rsidRPr="00031ED9">
        <w:rPr>
          <w:sz w:val="28"/>
          <w:szCs w:val="28"/>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Pr="00031ED9">
        <w:rPr>
          <w:rStyle w:val="apple-converted-space"/>
          <w:sz w:val="28"/>
          <w:szCs w:val="28"/>
        </w:rPr>
        <w:t> </w:t>
      </w:r>
      <w:hyperlink r:id="rId47" w:anchor="/document/12177515/entry/7014" w:history="1">
        <w:r w:rsidRPr="00031ED9">
          <w:rPr>
            <w:rStyle w:val="a3"/>
            <w:color w:val="auto"/>
            <w:sz w:val="28"/>
            <w:szCs w:val="28"/>
            <w:u w:val="none"/>
          </w:rPr>
          <w:t>пунктом 4 части 1 статьи 7</w:t>
        </w:r>
      </w:hyperlink>
      <w:r w:rsidRPr="00031ED9">
        <w:rPr>
          <w:rStyle w:val="apple-converted-space"/>
          <w:sz w:val="28"/>
          <w:szCs w:val="28"/>
        </w:rPr>
        <w:t> </w:t>
      </w:r>
      <w:r w:rsidR="007D2631" w:rsidRPr="00031ED9">
        <w:rPr>
          <w:sz w:val="28"/>
          <w:szCs w:val="28"/>
        </w:rPr>
        <w:t>Федерального закона 210-ФЗ</w:t>
      </w:r>
      <w:r w:rsidRPr="00031ED9">
        <w:rPr>
          <w:sz w:val="28"/>
          <w:szCs w:val="28"/>
        </w:rPr>
        <w:t xml:space="preserve">. </w:t>
      </w:r>
    </w:p>
    <w:p w:rsidR="0095142E" w:rsidRPr="00031ED9" w:rsidRDefault="008A0C3F" w:rsidP="00031ED9">
      <w:pPr>
        <w:ind w:firstLine="567"/>
        <w:jc w:val="both"/>
        <w:rPr>
          <w:sz w:val="28"/>
          <w:szCs w:val="28"/>
        </w:rPr>
      </w:pPr>
      <w:r w:rsidRPr="00031ED9">
        <w:rPr>
          <w:sz w:val="28"/>
          <w:szCs w:val="28"/>
        </w:rPr>
        <w:t>3</w:t>
      </w:r>
      <w:r w:rsidR="00F80421">
        <w:rPr>
          <w:sz w:val="28"/>
          <w:szCs w:val="28"/>
        </w:rPr>
        <w:t>6</w:t>
      </w:r>
      <w:r w:rsidR="0095142E" w:rsidRPr="00031ED9">
        <w:rPr>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95142E" w:rsidRPr="00031ED9" w:rsidRDefault="008A0C3F" w:rsidP="00031ED9">
      <w:pPr>
        <w:ind w:firstLine="567"/>
        <w:jc w:val="both"/>
        <w:rPr>
          <w:sz w:val="28"/>
          <w:szCs w:val="28"/>
        </w:rPr>
      </w:pPr>
      <w:bookmarkStart w:id="72" w:name="sub_137"/>
      <w:bookmarkEnd w:id="71"/>
      <w:r w:rsidRPr="00031ED9">
        <w:rPr>
          <w:sz w:val="28"/>
          <w:szCs w:val="28"/>
        </w:rPr>
        <w:t>3</w:t>
      </w:r>
      <w:r w:rsidR="00F80421">
        <w:rPr>
          <w:sz w:val="28"/>
          <w:szCs w:val="28"/>
        </w:rPr>
        <w:t>7</w:t>
      </w:r>
      <w:r w:rsidR="0095142E" w:rsidRPr="00031ED9">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w:t>
      </w:r>
      <w:r w:rsidR="00A14EEB" w:rsidRPr="00031ED9">
        <w:rPr>
          <w:sz w:val="28"/>
          <w:szCs w:val="28"/>
        </w:rPr>
        <w:t>авляющего муниципальную услугу</w:t>
      </w:r>
      <w:r w:rsidR="0095142E" w:rsidRPr="00031ED9">
        <w:rPr>
          <w:sz w:val="28"/>
          <w:szCs w:val="28"/>
        </w:rPr>
        <w:t>, а также может быть принята при личном приеме заявителя.</w:t>
      </w:r>
    </w:p>
    <w:p w:rsidR="0095142E" w:rsidRPr="00031ED9" w:rsidRDefault="00F80421" w:rsidP="00031ED9">
      <w:pPr>
        <w:ind w:firstLine="567"/>
        <w:jc w:val="both"/>
        <w:rPr>
          <w:sz w:val="28"/>
          <w:szCs w:val="28"/>
        </w:rPr>
      </w:pPr>
      <w:bookmarkStart w:id="73" w:name="sub_138"/>
      <w:bookmarkEnd w:id="72"/>
      <w:r>
        <w:rPr>
          <w:sz w:val="28"/>
          <w:szCs w:val="28"/>
        </w:rPr>
        <w:t>38</w:t>
      </w:r>
      <w:r w:rsidR="0095142E" w:rsidRPr="00031ED9">
        <w:rPr>
          <w:sz w:val="28"/>
          <w:szCs w:val="28"/>
        </w:rPr>
        <w:t>. Жалоба должна содержать:</w:t>
      </w:r>
    </w:p>
    <w:p w:rsidR="0095142E" w:rsidRPr="00031ED9" w:rsidRDefault="0095142E" w:rsidP="00031ED9">
      <w:pPr>
        <w:ind w:firstLine="567"/>
        <w:jc w:val="both"/>
        <w:rPr>
          <w:sz w:val="28"/>
          <w:szCs w:val="28"/>
        </w:rPr>
      </w:pPr>
      <w:bookmarkStart w:id="74" w:name="sub_1381"/>
      <w:bookmarkEnd w:id="73"/>
      <w:r w:rsidRPr="00031ED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142E" w:rsidRPr="00031ED9" w:rsidRDefault="0095142E" w:rsidP="00031ED9">
      <w:pPr>
        <w:ind w:firstLine="567"/>
        <w:jc w:val="both"/>
        <w:rPr>
          <w:sz w:val="28"/>
          <w:szCs w:val="28"/>
        </w:rPr>
      </w:pPr>
      <w:bookmarkStart w:id="75" w:name="sub_1382"/>
      <w:bookmarkEnd w:id="74"/>
      <w:r w:rsidRPr="00031ED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142E" w:rsidRPr="00031ED9" w:rsidRDefault="0095142E" w:rsidP="00031ED9">
      <w:pPr>
        <w:ind w:firstLine="567"/>
        <w:jc w:val="both"/>
        <w:rPr>
          <w:sz w:val="28"/>
          <w:szCs w:val="28"/>
        </w:rPr>
      </w:pPr>
      <w:bookmarkStart w:id="76" w:name="sub_1383"/>
      <w:bookmarkEnd w:id="75"/>
      <w:r w:rsidRPr="00031ED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142E" w:rsidRPr="00031ED9" w:rsidRDefault="0095142E" w:rsidP="00031ED9">
      <w:pPr>
        <w:ind w:firstLine="567"/>
        <w:jc w:val="both"/>
        <w:rPr>
          <w:sz w:val="28"/>
          <w:szCs w:val="28"/>
        </w:rPr>
      </w:pPr>
      <w:bookmarkStart w:id="77" w:name="sub_1384"/>
      <w:bookmarkEnd w:id="76"/>
      <w:r w:rsidRPr="00031ED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142E" w:rsidRPr="00031ED9" w:rsidRDefault="00F80421" w:rsidP="00031ED9">
      <w:pPr>
        <w:ind w:firstLine="567"/>
        <w:jc w:val="both"/>
        <w:rPr>
          <w:sz w:val="28"/>
          <w:szCs w:val="28"/>
        </w:rPr>
      </w:pPr>
      <w:bookmarkStart w:id="78" w:name="sub_139"/>
      <w:bookmarkEnd w:id="77"/>
      <w:r>
        <w:rPr>
          <w:sz w:val="28"/>
          <w:szCs w:val="28"/>
        </w:rPr>
        <w:t>39</w:t>
      </w:r>
      <w:r w:rsidR="0095142E" w:rsidRPr="00031ED9">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0184" w:rsidRPr="00031ED9" w:rsidRDefault="0095142E" w:rsidP="00031ED9">
      <w:pPr>
        <w:ind w:firstLine="567"/>
        <w:jc w:val="both"/>
        <w:rPr>
          <w:sz w:val="28"/>
          <w:szCs w:val="28"/>
        </w:rPr>
      </w:pPr>
      <w:bookmarkStart w:id="79" w:name="sub_140"/>
      <w:bookmarkEnd w:id="78"/>
      <w:r w:rsidRPr="00031ED9">
        <w:rPr>
          <w:sz w:val="28"/>
          <w:szCs w:val="28"/>
        </w:rPr>
        <w:t>4</w:t>
      </w:r>
      <w:r w:rsidR="00F80421">
        <w:rPr>
          <w:sz w:val="28"/>
          <w:szCs w:val="28"/>
        </w:rPr>
        <w:t>0</w:t>
      </w:r>
      <w:r w:rsidRPr="00031ED9">
        <w:rPr>
          <w:sz w:val="28"/>
          <w:szCs w:val="28"/>
        </w:rPr>
        <w:t xml:space="preserve">. </w:t>
      </w:r>
      <w:bookmarkStart w:id="80" w:name="sub_141"/>
      <w:bookmarkEnd w:id="79"/>
      <w:r w:rsidR="005F0184" w:rsidRPr="00031ED9">
        <w:rPr>
          <w:sz w:val="28"/>
          <w:szCs w:val="28"/>
        </w:rPr>
        <w:t>По результатам рассмотрения жалобы принимается одно из следующих решений:</w:t>
      </w:r>
    </w:p>
    <w:p w:rsidR="005F0184" w:rsidRPr="00031ED9" w:rsidRDefault="005F0184" w:rsidP="00031ED9">
      <w:pPr>
        <w:ind w:firstLine="567"/>
        <w:jc w:val="both"/>
        <w:rPr>
          <w:sz w:val="28"/>
          <w:szCs w:val="28"/>
        </w:rPr>
      </w:pPr>
      <w:r w:rsidRPr="00031ED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w:t>
      </w:r>
      <w:r w:rsidRPr="00031ED9">
        <w:rPr>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184" w:rsidRPr="00031ED9" w:rsidRDefault="005F0184" w:rsidP="00031ED9">
      <w:pPr>
        <w:ind w:firstLine="567"/>
        <w:jc w:val="both"/>
        <w:rPr>
          <w:sz w:val="28"/>
          <w:szCs w:val="28"/>
        </w:rPr>
      </w:pPr>
      <w:r w:rsidRPr="00031ED9">
        <w:rPr>
          <w:sz w:val="28"/>
          <w:szCs w:val="28"/>
        </w:rPr>
        <w:t>2) в удовлетворении жалобы отказывается.</w:t>
      </w:r>
    </w:p>
    <w:p w:rsidR="005F0184" w:rsidRPr="00031ED9" w:rsidRDefault="005F0184" w:rsidP="00031ED9">
      <w:pPr>
        <w:ind w:firstLine="567"/>
        <w:jc w:val="both"/>
        <w:rPr>
          <w:sz w:val="28"/>
          <w:szCs w:val="28"/>
        </w:rPr>
      </w:pPr>
      <w:r w:rsidRPr="00031ED9">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184" w:rsidRPr="00031ED9" w:rsidRDefault="005F0184" w:rsidP="00031ED9">
      <w:pPr>
        <w:ind w:firstLine="567"/>
        <w:jc w:val="both"/>
        <w:rPr>
          <w:sz w:val="28"/>
          <w:szCs w:val="28"/>
        </w:rPr>
      </w:pPr>
      <w:r w:rsidRPr="00031ED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007D2631" w:rsidRPr="00031ED9">
        <w:rPr>
          <w:sz w:val="28"/>
          <w:szCs w:val="28"/>
        </w:rPr>
        <w:t>Федерального закона 210-ФЗ</w:t>
      </w:r>
      <w:r w:rsidRPr="00031ED9">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F0184" w:rsidRPr="00031ED9" w:rsidRDefault="005F0184" w:rsidP="00031ED9">
      <w:pPr>
        <w:ind w:firstLine="567"/>
        <w:jc w:val="both"/>
        <w:rPr>
          <w:sz w:val="28"/>
          <w:szCs w:val="28"/>
        </w:rPr>
      </w:pPr>
      <w:r w:rsidRPr="00031ED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142E" w:rsidRPr="00031ED9" w:rsidRDefault="0095142E" w:rsidP="00031ED9">
      <w:pPr>
        <w:ind w:firstLine="567"/>
        <w:jc w:val="both"/>
        <w:rPr>
          <w:sz w:val="28"/>
          <w:szCs w:val="28"/>
        </w:rPr>
      </w:pPr>
      <w:r w:rsidRPr="00031ED9">
        <w:rPr>
          <w:sz w:val="28"/>
          <w:szCs w:val="28"/>
        </w:rPr>
        <w:t>4</w:t>
      </w:r>
      <w:r w:rsidR="00F80421">
        <w:rPr>
          <w:sz w:val="28"/>
          <w:szCs w:val="28"/>
        </w:rPr>
        <w:t>1</w:t>
      </w:r>
      <w:r w:rsidRPr="00031ED9">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42E" w:rsidRPr="00031ED9" w:rsidRDefault="0095142E" w:rsidP="00031ED9">
      <w:pPr>
        <w:ind w:firstLine="567"/>
        <w:jc w:val="both"/>
        <w:rPr>
          <w:sz w:val="28"/>
          <w:szCs w:val="28"/>
        </w:rPr>
      </w:pPr>
      <w:bookmarkStart w:id="81" w:name="sub_142"/>
      <w:bookmarkEnd w:id="80"/>
      <w:r w:rsidRPr="00031ED9">
        <w:rPr>
          <w:sz w:val="28"/>
          <w:szCs w:val="28"/>
        </w:rPr>
        <w:t>4</w:t>
      </w:r>
      <w:r w:rsidR="00F80421">
        <w:rPr>
          <w:sz w:val="28"/>
          <w:szCs w:val="28"/>
        </w:rPr>
        <w:t>2</w:t>
      </w:r>
      <w:r w:rsidRPr="00031ED9">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142E" w:rsidRPr="00031ED9" w:rsidRDefault="0095142E" w:rsidP="00031ED9">
      <w:pPr>
        <w:ind w:firstLine="567"/>
        <w:jc w:val="both"/>
        <w:rPr>
          <w:sz w:val="28"/>
          <w:szCs w:val="28"/>
        </w:rPr>
      </w:pPr>
      <w:bookmarkStart w:id="82" w:name="sub_143"/>
      <w:bookmarkEnd w:id="81"/>
      <w:r w:rsidRPr="00031ED9">
        <w:rPr>
          <w:sz w:val="28"/>
          <w:szCs w:val="28"/>
        </w:rPr>
        <w:t>4</w:t>
      </w:r>
      <w:r w:rsidR="00F80421">
        <w:rPr>
          <w:sz w:val="28"/>
          <w:szCs w:val="28"/>
        </w:rPr>
        <w:t>3</w:t>
      </w:r>
      <w:r w:rsidRPr="00031ED9">
        <w:rPr>
          <w:sz w:val="28"/>
          <w:szCs w:val="28"/>
        </w:rPr>
        <w:t>. Обращение заявителя не рассматривается в случаях:</w:t>
      </w:r>
    </w:p>
    <w:p w:rsidR="0095142E" w:rsidRPr="00031ED9" w:rsidRDefault="0095142E" w:rsidP="00031ED9">
      <w:pPr>
        <w:ind w:firstLine="567"/>
        <w:jc w:val="both"/>
        <w:rPr>
          <w:sz w:val="28"/>
          <w:szCs w:val="28"/>
        </w:rPr>
      </w:pPr>
      <w:bookmarkStart w:id="83" w:name="sub_1431"/>
      <w:bookmarkEnd w:id="82"/>
      <w:r w:rsidRPr="00031ED9">
        <w:rPr>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95142E" w:rsidRPr="00031ED9" w:rsidRDefault="0095142E" w:rsidP="00031ED9">
      <w:pPr>
        <w:ind w:firstLine="567"/>
        <w:jc w:val="both"/>
        <w:rPr>
          <w:sz w:val="28"/>
          <w:szCs w:val="28"/>
        </w:rPr>
      </w:pPr>
      <w:bookmarkStart w:id="84" w:name="sub_1432"/>
      <w:bookmarkEnd w:id="83"/>
      <w:r w:rsidRPr="00031ED9">
        <w:rPr>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5142E" w:rsidRPr="00031ED9" w:rsidRDefault="0095142E" w:rsidP="00031ED9">
      <w:pPr>
        <w:ind w:firstLine="567"/>
        <w:jc w:val="both"/>
        <w:rPr>
          <w:sz w:val="28"/>
          <w:szCs w:val="28"/>
        </w:rPr>
      </w:pPr>
      <w:bookmarkStart w:id="85" w:name="sub_1433"/>
      <w:bookmarkEnd w:id="84"/>
      <w:r w:rsidRPr="00031ED9">
        <w:rPr>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5142E" w:rsidRPr="00031ED9" w:rsidRDefault="0095142E" w:rsidP="00031ED9">
      <w:pPr>
        <w:ind w:firstLine="567"/>
        <w:jc w:val="both"/>
        <w:rPr>
          <w:sz w:val="28"/>
          <w:szCs w:val="28"/>
        </w:rPr>
      </w:pPr>
      <w:bookmarkStart w:id="86" w:name="sub_1434"/>
      <w:bookmarkEnd w:id="85"/>
      <w:r w:rsidRPr="00031ED9">
        <w:rPr>
          <w:sz w:val="28"/>
          <w:szCs w:val="28"/>
        </w:rPr>
        <w:t xml:space="preserve">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w:t>
      </w:r>
      <w:r w:rsidRPr="00031ED9">
        <w:rPr>
          <w:sz w:val="28"/>
          <w:szCs w:val="28"/>
        </w:rPr>
        <w:lastRenderedPageBreak/>
        <w:t>регистрации обращения сообщается гражданину, направившему обращение, если его фамилия и почтовый адрес поддаются прочтению.</w:t>
      </w:r>
    </w:p>
    <w:p w:rsidR="0095142E" w:rsidRPr="00031ED9" w:rsidRDefault="0095142E" w:rsidP="00031ED9">
      <w:pPr>
        <w:ind w:firstLine="567"/>
        <w:jc w:val="both"/>
        <w:rPr>
          <w:sz w:val="28"/>
          <w:szCs w:val="28"/>
        </w:rPr>
      </w:pPr>
      <w:bookmarkStart w:id="87" w:name="sub_1435"/>
      <w:bookmarkEnd w:id="86"/>
      <w:r w:rsidRPr="00031ED9">
        <w:rPr>
          <w:sz w:val="28"/>
          <w:szCs w:val="28"/>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5142E" w:rsidRPr="00031ED9" w:rsidRDefault="0095142E" w:rsidP="00031ED9">
      <w:pPr>
        <w:ind w:firstLine="567"/>
        <w:jc w:val="both"/>
        <w:rPr>
          <w:sz w:val="28"/>
          <w:szCs w:val="28"/>
        </w:rPr>
      </w:pPr>
      <w:bookmarkStart w:id="88" w:name="sub_1436"/>
      <w:bookmarkEnd w:id="87"/>
      <w:r w:rsidRPr="00031ED9">
        <w:rPr>
          <w:sz w:val="28"/>
          <w:szCs w:val="28"/>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142E" w:rsidRPr="00031ED9" w:rsidRDefault="0095142E" w:rsidP="00031ED9">
      <w:pPr>
        <w:ind w:firstLine="567"/>
        <w:jc w:val="both"/>
        <w:rPr>
          <w:sz w:val="28"/>
          <w:szCs w:val="28"/>
        </w:rPr>
      </w:pPr>
      <w:bookmarkStart w:id="89" w:name="sub_1437"/>
      <w:bookmarkEnd w:id="88"/>
      <w:r w:rsidRPr="00031ED9">
        <w:rPr>
          <w:sz w:val="28"/>
          <w:szCs w:val="28"/>
        </w:rP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bookmarkEnd w:id="89"/>
    <w:p w:rsidR="00157A1B" w:rsidRPr="00031ED9" w:rsidRDefault="00157A1B" w:rsidP="00031ED9">
      <w:pPr>
        <w:ind w:firstLine="567"/>
        <w:jc w:val="both"/>
        <w:rPr>
          <w:rStyle w:val="af1"/>
          <w:b w:val="0"/>
          <w:color w:val="auto"/>
          <w:sz w:val="28"/>
          <w:szCs w:val="28"/>
        </w:rPr>
      </w:pPr>
    </w:p>
    <w:p w:rsidR="00204488" w:rsidRPr="00031ED9" w:rsidRDefault="00204488" w:rsidP="00031ED9">
      <w:pPr>
        <w:ind w:firstLine="567"/>
        <w:jc w:val="both"/>
        <w:rPr>
          <w:rStyle w:val="af1"/>
          <w:b w:val="0"/>
          <w:color w:val="auto"/>
          <w:sz w:val="28"/>
          <w:szCs w:val="28"/>
        </w:rPr>
      </w:pPr>
    </w:p>
    <w:p w:rsidR="00204488" w:rsidRPr="00031ED9" w:rsidRDefault="00204488" w:rsidP="00031ED9">
      <w:pPr>
        <w:spacing w:line="276" w:lineRule="auto"/>
        <w:jc w:val="both"/>
        <w:rPr>
          <w:rStyle w:val="af1"/>
          <w:b w:val="0"/>
          <w:color w:val="auto"/>
          <w:sz w:val="28"/>
          <w:szCs w:val="28"/>
        </w:rPr>
      </w:pPr>
      <w:r w:rsidRPr="00031ED9">
        <w:rPr>
          <w:rStyle w:val="af1"/>
          <w:b w:val="0"/>
          <w:color w:val="auto"/>
          <w:sz w:val="28"/>
          <w:szCs w:val="28"/>
        </w:rPr>
        <w:t xml:space="preserve">Исполняющий обязанности </w:t>
      </w:r>
    </w:p>
    <w:p w:rsidR="006C698E" w:rsidRPr="00031ED9" w:rsidRDefault="00204488" w:rsidP="00031ED9">
      <w:pPr>
        <w:spacing w:line="276" w:lineRule="auto"/>
        <w:jc w:val="both"/>
        <w:rPr>
          <w:rStyle w:val="af1"/>
          <w:b w:val="0"/>
          <w:color w:val="auto"/>
          <w:sz w:val="28"/>
          <w:szCs w:val="28"/>
        </w:rPr>
      </w:pPr>
      <w:r w:rsidRPr="00031ED9">
        <w:rPr>
          <w:rStyle w:val="af1"/>
          <w:b w:val="0"/>
          <w:color w:val="auto"/>
          <w:sz w:val="28"/>
          <w:szCs w:val="28"/>
        </w:rPr>
        <w:t>руководителя УАИ администрации г. Канска                                  Т.А. Апанович</w:t>
      </w:r>
    </w:p>
    <w:p w:rsidR="00204488" w:rsidRPr="00031ED9" w:rsidRDefault="00204488" w:rsidP="00031ED9">
      <w:pPr>
        <w:spacing w:line="276" w:lineRule="auto"/>
        <w:ind w:firstLine="567"/>
        <w:jc w:val="both"/>
        <w:rPr>
          <w:rStyle w:val="af1"/>
          <w:b w:val="0"/>
          <w:color w:val="auto"/>
          <w:sz w:val="28"/>
          <w:szCs w:val="28"/>
        </w:rPr>
      </w:pPr>
      <w:r w:rsidRPr="00031ED9">
        <w:rPr>
          <w:rStyle w:val="af1"/>
          <w:b w:val="0"/>
          <w:color w:val="auto"/>
          <w:sz w:val="28"/>
          <w:szCs w:val="28"/>
        </w:rPr>
        <w:br w:type="page"/>
      </w:r>
    </w:p>
    <w:p w:rsidR="007D73A0" w:rsidRPr="0019123B" w:rsidRDefault="007D73A0" w:rsidP="0019123B">
      <w:pPr>
        <w:ind w:firstLine="709"/>
        <w:jc w:val="right"/>
        <w:rPr>
          <w:rStyle w:val="af1"/>
          <w:b w:val="0"/>
          <w:color w:val="auto"/>
          <w:sz w:val="28"/>
          <w:szCs w:val="28"/>
        </w:rPr>
      </w:pPr>
      <w:r w:rsidRPr="0019123B">
        <w:rPr>
          <w:rStyle w:val="af1"/>
          <w:b w:val="0"/>
          <w:color w:val="auto"/>
          <w:sz w:val="28"/>
          <w:szCs w:val="28"/>
        </w:rPr>
        <w:lastRenderedPageBreak/>
        <w:t xml:space="preserve">Приложение </w:t>
      </w:r>
    </w:p>
    <w:p w:rsidR="00F80421" w:rsidRPr="00F80421" w:rsidRDefault="00F80421" w:rsidP="00F80421">
      <w:pPr>
        <w:jc w:val="right"/>
        <w:rPr>
          <w:rStyle w:val="af1"/>
          <w:b w:val="0"/>
          <w:color w:val="auto"/>
          <w:sz w:val="28"/>
          <w:szCs w:val="28"/>
        </w:rPr>
      </w:pPr>
      <w:r w:rsidRPr="00F80421">
        <w:rPr>
          <w:rStyle w:val="af1"/>
          <w:b w:val="0"/>
          <w:color w:val="auto"/>
          <w:sz w:val="28"/>
          <w:szCs w:val="28"/>
        </w:rPr>
        <w:t xml:space="preserve">к </w:t>
      </w:r>
      <w:hyperlink w:anchor="sub_1000" w:history="1">
        <w:r w:rsidRPr="00F80421">
          <w:rPr>
            <w:rStyle w:val="af2"/>
            <w:b w:val="0"/>
            <w:color w:val="auto"/>
            <w:sz w:val="28"/>
            <w:szCs w:val="28"/>
          </w:rPr>
          <w:t>Административному регламенту</w:t>
        </w:r>
      </w:hyperlink>
    </w:p>
    <w:p w:rsidR="00F80421" w:rsidRPr="00F80421" w:rsidRDefault="00F80421" w:rsidP="00F80421">
      <w:pPr>
        <w:jc w:val="right"/>
        <w:rPr>
          <w:rStyle w:val="af1"/>
          <w:b w:val="0"/>
          <w:color w:val="auto"/>
          <w:sz w:val="28"/>
          <w:szCs w:val="28"/>
        </w:rPr>
      </w:pPr>
      <w:r w:rsidRPr="00F80421">
        <w:rPr>
          <w:rStyle w:val="af1"/>
          <w:b w:val="0"/>
          <w:color w:val="auto"/>
          <w:sz w:val="28"/>
          <w:szCs w:val="28"/>
        </w:rPr>
        <w:t>предоставления муниципальной</w:t>
      </w:r>
    </w:p>
    <w:p w:rsidR="00F80421" w:rsidRPr="00F80421" w:rsidRDefault="00F80421" w:rsidP="00F80421">
      <w:pPr>
        <w:jc w:val="right"/>
        <w:rPr>
          <w:rStyle w:val="af1"/>
          <w:b w:val="0"/>
          <w:color w:val="auto"/>
          <w:sz w:val="28"/>
          <w:szCs w:val="28"/>
        </w:rPr>
      </w:pPr>
      <w:r w:rsidRPr="00F80421">
        <w:rPr>
          <w:rStyle w:val="af1"/>
          <w:b w:val="0"/>
          <w:color w:val="auto"/>
          <w:sz w:val="28"/>
          <w:szCs w:val="28"/>
        </w:rPr>
        <w:t>услуги по выдаче уведомления</w:t>
      </w:r>
    </w:p>
    <w:p w:rsidR="00F80421" w:rsidRPr="00F80421" w:rsidRDefault="00F80421" w:rsidP="00F80421">
      <w:pPr>
        <w:jc w:val="right"/>
        <w:rPr>
          <w:rStyle w:val="af1"/>
          <w:b w:val="0"/>
          <w:color w:val="auto"/>
          <w:sz w:val="28"/>
          <w:szCs w:val="28"/>
        </w:rPr>
      </w:pPr>
      <w:r w:rsidRPr="00F80421">
        <w:rPr>
          <w:rStyle w:val="af1"/>
          <w:b w:val="0"/>
          <w:color w:val="auto"/>
          <w:sz w:val="28"/>
          <w:szCs w:val="28"/>
        </w:rPr>
        <w:t>о соответствии (несоответствии)</w:t>
      </w:r>
    </w:p>
    <w:p w:rsidR="00F80421" w:rsidRPr="00F80421" w:rsidRDefault="00F80421" w:rsidP="00F80421">
      <w:pPr>
        <w:jc w:val="right"/>
        <w:rPr>
          <w:rStyle w:val="af1"/>
          <w:b w:val="0"/>
          <w:color w:val="auto"/>
          <w:sz w:val="28"/>
          <w:szCs w:val="28"/>
        </w:rPr>
      </w:pPr>
      <w:r w:rsidRPr="00F80421">
        <w:rPr>
          <w:rStyle w:val="af1"/>
          <w:b w:val="0"/>
          <w:color w:val="auto"/>
          <w:sz w:val="28"/>
          <w:szCs w:val="28"/>
        </w:rPr>
        <w:t>построенных или</w:t>
      </w:r>
    </w:p>
    <w:p w:rsidR="00F80421" w:rsidRPr="00F80421" w:rsidRDefault="00F80421" w:rsidP="00F80421">
      <w:pPr>
        <w:jc w:val="right"/>
        <w:rPr>
          <w:rStyle w:val="af1"/>
          <w:b w:val="0"/>
          <w:color w:val="auto"/>
          <w:sz w:val="28"/>
          <w:szCs w:val="28"/>
        </w:rPr>
      </w:pPr>
      <w:r w:rsidRPr="00F80421">
        <w:rPr>
          <w:rStyle w:val="af1"/>
          <w:b w:val="0"/>
          <w:color w:val="auto"/>
          <w:sz w:val="28"/>
          <w:szCs w:val="28"/>
        </w:rPr>
        <w:t>реконструированных объекта</w:t>
      </w:r>
    </w:p>
    <w:p w:rsidR="00F80421" w:rsidRPr="00F80421" w:rsidRDefault="00F80421" w:rsidP="00F80421">
      <w:pPr>
        <w:jc w:val="right"/>
        <w:rPr>
          <w:rStyle w:val="af1"/>
          <w:b w:val="0"/>
          <w:color w:val="auto"/>
          <w:sz w:val="28"/>
          <w:szCs w:val="28"/>
        </w:rPr>
      </w:pPr>
      <w:r w:rsidRPr="00F80421">
        <w:rPr>
          <w:rStyle w:val="af1"/>
          <w:b w:val="0"/>
          <w:color w:val="auto"/>
          <w:sz w:val="28"/>
          <w:szCs w:val="28"/>
        </w:rPr>
        <w:t>индивидуального жилищного</w:t>
      </w:r>
    </w:p>
    <w:p w:rsidR="00F80421" w:rsidRPr="00F80421" w:rsidRDefault="00F80421" w:rsidP="00F80421">
      <w:pPr>
        <w:jc w:val="right"/>
        <w:rPr>
          <w:rStyle w:val="af1"/>
          <w:b w:val="0"/>
          <w:color w:val="auto"/>
          <w:sz w:val="28"/>
          <w:szCs w:val="28"/>
        </w:rPr>
      </w:pPr>
      <w:r w:rsidRPr="00F80421">
        <w:rPr>
          <w:rStyle w:val="af1"/>
          <w:b w:val="0"/>
          <w:color w:val="auto"/>
          <w:sz w:val="28"/>
          <w:szCs w:val="28"/>
        </w:rPr>
        <w:t>строительства или садового</w:t>
      </w:r>
    </w:p>
    <w:p w:rsidR="00F80421" w:rsidRPr="00F80421" w:rsidRDefault="00F80421" w:rsidP="00F80421">
      <w:pPr>
        <w:jc w:val="right"/>
        <w:rPr>
          <w:rStyle w:val="af1"/>
          <w:b w:val="0"/>
          <w:color w:val="auto"/>
          <w:sz w:val="28"/>
          <w:szCs w:val="28"/>
        </w:rPr>
      </w:pPr>
      <w:r w:rsidRPr="00F80421">
        <w:rPr>
          <w:rStyle w:val="af1"/>
          <w:b w:val="0"/>
          <w:color w:val="auto"/>
          <w:sz w:val="28"/>
          <w:szCs w:val="28"/>
        </w:rPr>
        <w:t>дома требованиям</w:t>
      </w:r>
    </w:p>
    <w:p w:rsidR="00F80421" w:rsidRPr="00F80421" w:rsidRDefault="00F80421" w:rsidP="00F80421">
      <w:pPr>
        <w:jc w:val="right"/>
        <w:rPr>
          <w:rStyle w:val="af1"/>
          <w:b w:val="0"/>
          <w:color w:val="auto"/>
          <w:sz w:val="28"/>
          <w:szCs w:val="28"/>
        </w:rPr>
      </w:pPr>
      <w:r w:rsidRPr="00F80421">
        <w:rPr>
          <w:rStyle w:val="af1"/>
          <w:b w:val="0"/>
          <w:color w:val="auto"/>
          <w:sz w:val="28"/>
          <w:szCs w:val="28"/>
        </w:rPr>
        <w:t>законодательства</w:t>
      </w:r>
    </w:p>
    <w:p w:rsidR="00F80421" w:rsidRPr="00F80421" w:rsidRDefault="00F80421" w:rsidP="00F80421">
      <w:pPr>
        <w:jc w:val="right"/>
        <w:rPr>
          <w:rStyle w:val="af1"/>
          <w:b w:val="0"/>
          <w:color w:val="auto"/>
          <w:sz w:val="28"/>
          <w:szCs w:val="28"/>
        </w:rPr>
      </w:pPr>
      <w:r w:rsidRPr="00F80421">
        <w:rPr>
          <w:rStyle w:val="af1"/>
          <w:b w:val="0"/>
          <w:color w:val="auto"/>
          <w:sz w:val="28"/>
          <w:szCs w:val="28"/>
        </w:rPr>
        <w:t>о градостроительной деятельности</w:t>
      </w:r>
    </w:p>
    <w:p w:rsidR="00AA348C" w:rsidRPr="00AA348C" w:rsidRDefault="00AA348C" w:rsidP="00AA348C">
      <w:pPr>
        <w:jc w:val="right"/>
        <w:rPr>
          <w:rStyle w:val="af1"/>
          <w:rFonts w:ascii="Arial" w:hAnsi="Arial" w:cs="Arial"/>
          <w:color w:val="auto"/>
        </w:rPr>
      </w:pPr>
    </w:p>
    <w:p w:rsidR="0019123B" w:rsidRPr="0019123B" w:rsidRDefault="0019123B" w:rsidP="0019123B">
      <w:pPr>
        <w:ind w:firstLine="709"/>
        <w:rPr>
          <w:sz w:val="28"/>
          <w:szCs w:val="28"/>
        </w:rPr>
      </w:pPr>
    </w:p>
    <w:p w:rsidR="008A0C3F" w:rsidRDefault="008A0C3F" w:rsidP="008A0C3F">
      <w:pPr>
        <w:tabs>
          <w:tab w:val="left" w:pos="567"/>
        </w:tabs>
        <w:autoSpaceDE w:val="0"/>
        <w:autoSpaceDN w:val="0"/>
        <w:adjustRightInd w:val="0"/>
        <w:spacing w:line="192" w:lineRule="auto"/>
        <w:jc w:val="center"/>
        <w:rPr>
          <w:sz w:val="30"/>
          <w:szCs w:val="30"/>
        </w:rPr>
      </w:pPr>
      <w:r w:rsidRPr="00335ED3">
        <w:rPr>
          <w:sz w:val="30"/>
          <w:szCs w:val="30"/>
        </w:rPr>
        <w:t>БЛОК-СХЕМА</w:t>
      </w:r>
    </w:p>
    <w:p w:rsidR="008A0C3F" w:rsidRPr="00335ED3" w:rsidRDefault="008A0C3F" w:rsidP="008A0C3F">
      <w:pPr>
        <w:tabs>
          <w:tab w:val="left" w:pos="567"/>
        </w:tabs>
        <w:autoSpaceDE w:val="0"/>
        <w:autoSpaceDN w:val="0"/>
        <w:adjustRightInd w:val="0"/>
        <w:spacing w:line="192" w:lineRule="auto"/>
        <w:jc w:val="center"/>
        <w:rPr>
          <w:sz w:val="30"/>
          <w:szCs w:val="30"/>
        </w:rPr>
      </w:pPr>
    </w:p>
    <w:p w:rsidR="008A0C3F" w:rsidRDefault="008A0C3F" w:rsidP="00AA348C">
      <w:pPr>
        <w:tabs>
          <w:tab w:val="left" w:pos="567"/>
        </w:tabs>
        <w:autoSpaceDE w:val="0"/>
        <w:autoSpaceDN w:val="0"/>
        <w:adjustRightInd w:val="0"/>
        <w:spacing w:line="192" w:lineRule="auto"/>
        <w:jc w:val="center"/>
        <w:rPr>
          <w:sz w:val="28"/>
          <w:szCs w:val="28"/>
        </w:rPr>
      </w:pPr>
      <w:r w:rsidRPr="00335ED3">
        <w:rPr>
          <w:sz w:val="30"/>
          <w:szCs w:val="30"/>
        </w:rPr>
        <w:t xml:space="preserve">предоставления муниципальной услуги </w:t>
      </w:r>
      <w:r w:rsidR="00AA348C" w:rsidRPr="00AA348C">
        <w:rPr>
          <w:sz w:val="28"/>
          <w:szCs w:val="28"/>
        </w:rPr>
        <w:t>по выдаче уведомления о соответствии (несоответствии) объекта</w:t>
      </w:r>
    </w:p>
    <w:p w:rsidR="00AA348C" w:rsidRPr="00335ED3" w:rsidRDefault="00AA348C" w:rsidP="00AA348C">
      <w:pPr>
        <w:tabs>
          <w:tab w:val="left" w:pos="567"/>
        </w:tabs>
        <w:autoSpaceDE w:val="0"/>
        <w:autoSpaceDN w:val="0"/>
        <w:adjustRightInd w:val="0"/>
        <w:spacing w:line="192" w:lineRule="auto"/>
        <w:jc w:val="center"/>
        <w:rPr>
          <w:sz w:val="30"/>
          <w:szCs w:val="30"/>
        </w:rPr>
      </w:pPr>
    </w:p>
    <w:p w:rsidR="008A0C3F" w:rsidRDefault="00F80421" w:rsidP="00AA348C">
      <w:pPr>
        <w:tabs>
          <w:tab w:val="left" w:pos="567"/>
        </w:tabs>
        <w:autoSpaceDE w:val="0"/>
        <w:autoSpaceDN w:val="0"/>
        <w:adjustRightInd w:val="0"/>
        <w:spacing w:line="192" w:lineRule="auto"/>
        <w:rPr>
          <w:sz w:val="28"/>
          <w:szCs w:val="28"/>
        </w:rPr>
      </w:pPr>
      <w:r>
        <w:rPr>
          <w:b/>
          <w:bCs/>
          <w:noProof/>
          <w:color w:val="26282F"/>
        </w:rPr>
        <w:drawing>
          <wp:inline distT="0" distB="0" distL="0" distR="0">
            <wp:extent cx="5895975" cy="34194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srcRect/>
                    <a:stretch>
                      <a:fillRect/>
                    </a:stretch>
                  </pic:blipFill>
                  <pic:spPr bwMode="auto">
                    <a:xfrm>
                      <a:off x="0" y="0"/>
                      <a:ext cx="5895975" cy="3419475"/>
                    </a:xfrm>
                    <a:prstGeom prst="rect">
                      <a:avLst/>
                    </a:prstGeom>
                    <a:noFill/>
                    <a:ln w="9525">
                      <a:noFill/>
                      <a:miter lim="800000"/>
                      <a:headEnd/>
                      <a:tailEnd/>
                    </a:ln>
                  </pic:spPr>
                </pic:pic>
              </a:graphicData>
            </a:graphic>
          </wp:inline>
        </w:drawing>
      </w:r>
    </w:p>
    <w:p w:rsidR="008A0C3F" w:rsidRDefault="008A0C3F" w:rsidP="008A0C3F">
      <w:pPr>
        <w:rPr>
          <w:sz w:val="28"/>
          <w:szCs w:val="28"/>
        </w:rPr>
      </w:pPr>
    </w:p>
    <w:p w:rsidR="00AA348C" w:rsidRDefault="00AA348C" w:rsidP="008A0C3F">
      <w:pPr>
        <w:rPr>
          <w:sz w:val="28"/>
          <w:szCs w:val="28"/>
        </w:rPr>
      </w:pPr>
    </w:p>
    <w:p w:rsidR="008A0C3F" w:rsidRPr="0019123B" w:rsidRDefault="008A0C3F" w:rsidP="008A0C3F">
      <w:pPr>
        <w:spacing w:line="276" w:lineRule="auto"/>
        <w:jc w:val="both"/>
        <w:rPr>
          <w:rStyle w:val="af1"/>
          <w:b w:val="0"/>
          <w:color w:val="auto"/>
          <w:sz w:val="28"/>
          <w:szCs w:val="28"/>
        </w:rPr>
      </w:pPr>
      <w:r w:rsidRPr="0019123B">
        <w:rPr>
          <w:rStyle w:val="af1"/>
          <w:b w:val="0"/>
          <w:color w:val="auto"/>
          <w:sz w:val="28"/>
          <w:szCs w:val="28"/>
        </w:rPr>
        <w:t xml:space="preserve">Исполняющий обязанности </w:t>
      </w:r>
    </w:p>
    <w:p w:rsidR="008A0C3F" w:rsidRPr="0019123B" w:rsidRDefault="008A0C3F" w:rsidP="008A0C3F">
      <w:pPr>
        <w:spacing w:line="276" w:lineRule="auto"/>
        <w:jc w:val="both"/>
        <w:rPr>
          <w:bCs/>
          <w:sz w:val="28"/>
          <w:szCs w:val="28"/>
        </w:rPr>
      </w:pPr>
      <w:r w:rsidRPr="0019123B">
        <w:rPr>
          <w:rStyle w:val="af1"/>
          <w:b w:val="0"/>
          <w:color w:val="auto"/>
          <w:sz w:val="28"/>
          <w:szCs w:val="28"/>
        </w:rPr>
        <w:t>руководителя УАИ администрации г. Канска                                  Т.А. Апанович</w:t>
      </w:r>
    </w:p>
    <w:p w:rsidR="00204488" w:rsidRPr="008A0C3F" w:rsidRDefault="00204488" w:rsidP="008A0C3F">
      <w:pPr>
        <w:rPr>
          <w:sz w:val="28"/>
          <w:szCs w:val="28"/>
        </w:rPr>
      </w:pPr>
    </w:p>
    <w:sectPr w:rsidR="00204488" w:rsidRPr="008A0C3F" w:rsidSect="00C15649">
      <w:headerReference w:type="default" r:id="rId49"/>
      <w:headerReference w:type="first" r:id="rId50"/>
      <w:pgSz w:w="11906" w:h="16838" w:code="9"/>
      <w:pgMar w:top="851" w:right="851" w:bottom="680" w:left="1418" w:header="709"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C08" w:rsidRDefault="001C0C08" w:rsidP="006E53B7">
      <w:r>
        <w:separator/>
      </w:r>
    </w:p>
  </w:endnote>
  <w:endnote w:type="continuationSeparator" w:id="1">
    <w:p w:rsidR="001C0C08" w:rsidRDefault="001C0C08" w:rsidP="006E5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C08" w:rsidRDefault="001C0C08" w:rsidP="006E53B7">
      <w:r>
        <w:separator/>
      </w:r>
    </w:p>
  </w:footnote>
  <w:footnote w:type="continuationSeparator" w:id="1">
    <w:p w:rsidR="001C0C08" w:rsidRDefault="001C0C08" w:rsidP="006E5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1345"/>
      <w:docPartObj>
        <w:docPartGallery w:val="Page Numbers (Top of Page)"/>
        <w:docPartUnique/>
      </w:docPartObj>
    </w:sdtPr>
    <w:sdtContent>
      <w:p w:rsidR="004709B4" w:rsidRDefault="00A23023">
        <w:pPr>
          <w:pStyle w:val="a6"/>
          <w:jc w:val="center"/>
        </w:pPr>
        <w:fldSimple w:instr=" PAGE   \* MERGEFORMAT ">
          <w:r w:rsidR="00135A27">
            <w:rPr>
              <w:noProof/>
            </w:rPr>
            <w:t>10</w:t>
          </w:r>
        </w:fldSimple>
      </w:p>
    </w:sdtContent>
  </w:sdt>
  <w:p w:rsidR="004709B4" w:rsidRDefault="004709B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7454"/>
      <w:docPartObj>
        <w:docPartGallery w:val="Page Numbers (Top of Page)"/>
        <w:docPartUnique/>
      </w:docPartObj>
    </w:sdtPr>
    <w:sdtContent>
      <w:p w:rsidR="004709B4" w:rsidRDefault="00A23023">
        <w:pPr>
          <w:pStyle w:val="a6"/>
          <w:jc w:val="center"/>
        </w:pPr>
      </w:p>
    </w:sdtContent>
  </w:sdt>
  <w:p w:rsidR="004709B4" w:rsidRDefault="004709B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7073"/>
    <w:multiLevelType w:val="hybridMultilevel"/>
    <w:tmpl w:val="6E74E1A6"/>
    <w:lvl w:ilvl="0" w:tplc="4F26E4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151044"/>
    <w:multiLevelType w:val="hybridMultilevel"/>
    <w:tmpl w:val="5D6A363E"/>
    <w:lvl w:ilvl="0" w:tplc="0CAEE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69634"/>
  </w:hdrShapeDefaults>
  <w:footnotePr>
    <w:footnote w:id="0"/>
    <w:footnote w:id="1"/>
  </w:footnotePr>
  <w:endnotePr>
    <w:endnote w:id="0"/>
    <w:endnote w:id="1"/>
  </w:endnotePr>
  <w:compat/>
  <w:rsids>
    <w:rsidRoot w:val="006E53B7"/>
    <w:rsid w:val="0000054A"/>
    <w:rsid w:val="0001284A"/>
    <w:rsid w:val="0002042A"/>
    <w:rsid w:val="00026820"/>
    <w:rsid w:val="00031ED9"/>
    <w:rsid w:val="00040794"/>
    <w:rsid w:val="00041CE7"/>
    <w:rsid w:val="0004548B"/>
    <w:rsid w:val="000625E0"/>
    <w:rsid w:val="000634D6"/>
    <w:rsid w:val="000669FC"/>
    <w:rsid w:val="0009183D"/>
    <w:rsid w:val="000972DF"/>
    <w:rsid w:val="000A0E6A"/>
    <w:rsid w:val="000D31A4"/>
    <w:rsid w:val="000D7D22"/>
    <w:rsid w:val="000E23C5"/>
    <w:rsid w:val="000E50B8"/>
    <w:rsid w:val="000F36C5"/>
    <w:rsid w:val="000F6D43"/>
    <w:rsid w:val="00106DBB"/>
    <w:rsid w:val="0013037F"/>
    <w:rsid w:val="00135A27"/>
    <w:rsid w:val="00135B79"/>
    <w:rsid w:val="00147A03"/>
    <w:rsid w:val="00157A1B"/>
    <w:rsid w:val="00172F1E"/>
    <w:rsid w:val="00183CFC"/>
    <w:rsid w:val="0019123B"/>
    <w:rsid w:val="001A4B75"/>
    <w:rsid w:val="001C0C08"/>
    <w:rsid w:val="001D035E"/>
    <w:rsid w:val="001F5505"/>
    <w:rsid w:val="001F5BD6"/>
    <w:rsid w:val="001F7313"/>
    <w:rsid w:val="00204488"/>
    <w:rsid w:val="00214FA8"/>
    <w:rsid w:val="0023532A"/>
    <w:rsid w:val="00246FFD"/>
    <w:rsid w:val="0027372B"/>
    <w:rsid w:val="00294903"/>
    <w:rsid w:val="002B3E22"/>
    <w:rsid w:val="002C3E74"/>
    <w:rsid w:val="002C60BE"/>
    <w:rsid w:val="00321974"/>
    <w:rsid w:val="00341164"/>
    <w:rsid w:val="0034246B"/>
    <w:rsid w:val="00350848"/>
    <w:rsid w:val="00350A57"/>
    <w:rsid w:val="00354D3E"/>
    <w:rsid w:val="00366E2A"/>
    <w:rsid w:val="0038143E"/>
    <w:rsid w:val="0038404F"/>
    <w:rsid w:val="00397266"/>
    <w:rsid w:val="003A4D96"/>
    <w:rsid w:val="003A7E75"/>
    <w:rsid w:val="003B209B"/>
    <w:rsid w:val="003B61BA"/>
    <w:rsid w:val="003D46A0"/>
    <w:rsid w:val="003D52AE"/>
    <w:rsid w:val="00432F64"/>
    <w:rsid w:val="004402A0"/>
    <w:rsid w:val="0045049B"/>
    <w:rsid w:val="00455528"/>
    <w:rsid w:val="0046164C"/>
    <w:rsid w:val="004706E1"/>
    <w:rsid w:val="004709B4"/>
    <w:rsid w:val="004752E4"/>
    <w:rsid w:val="004810B9"/>
    <w:rsid w:val="00492E16"/>
    <w:rsid w:val="00494351"/>
    <w:rsid w:val="00495714"/>
    <w:rsid w:val="00495EFD"/>
    <w:rsid w:val="00496B33"/>
    <w:rsid w:val="00497492"/>
    <w:rsid w:val="004A0EA7"/>
    <w:rsid w:val="004B30FF"/>
    <w:rsid w:val="004B5EDF"/>
    <w:rsid w:val="004C3832"/>
    <w:rsid w:val="005126A0"/>
    <w:rsid w:val="00541FCA"/>
    <w:rsid w:val="005667AC"/>
    <w:rsid w:val="00573B2F"/>
    <w:rsid w:val="005863EB"/>
    <w:rsid w:val="0059000B"/>
    <w:rsid w:val="005978DF"/>
    <w:rsid w:val="005F0184"/>
    <w:rsid w:val="00607B57"/>
    <w:rsid w:val="00613C8A"/>
    <w:rsid w:val="00614490"/>
    <w:rsid w:val="00617B3E"/>
    <w:rsid w:val="006246A4"/>
    <w:rsid w:val="0062471F"/>
    <w:rsid w:val="00634646"/>
    <w:rsid w:val="006352B1"/>
    <w:rsid w:val="0063678F"/>
    <w:rsid w:val="00644195"/>
    <w:rsid w:val="006567F9"/>
    <w:rsid w:val="00657D78"/>
    <w:rsid w:val="00670956"/>
    <w:rsid w:val="00683286"/>
    <w:rsid w:val="00685AB9"/>
    <w:rsid w:val="00695755"/>
    <w:rsid w:val="006A1C78"/>
    <w:rsid w:val="006B208C"/>
    <w:rsid w:val="006C6818"/>
    <w:rsid w:val="006C698E"/>
    <w:rsid w:val="006C7829"/>
    <w:rsid w:val="006E53B7"/>
    <w:rsid w:val="006E6392"/>
    <w:rsid w:val="006E6B41"/>
    <w:rsid w:val="006F2F93"/>
    <w:rsid w:val="00715EEA"/>
    <w:rsid w:val="007229F4"/>
    <w:rsid w:val="007239FD"/>
    <w:rsid w:val="00724F18"/>
    <w:rsid w:val="00725A7E"/>
    <w:rsid w:val="0072760E"/>
    <w:rsid w:val="00746C31"/>
    <w:rsid w:val="00756652"/>
    <w:rsid w:val="007571B9"/>
    <w:rsid w:val="0076548B"/>
    <w:rsid w:val="007663AB"/>
    <w:rsid w:val="00772481"/>
    <w:rsid w:val="0077550C"/>
    <w:rsid w:val="00780D08"/>
    <w:rsid w:val="007904F6"/>
    <w:rsid w:val="00796BE6"/>
    <w:rsid w:val="007B5D34"/>
    <w:rsid w:val="007D2631"/>
    <w:rsid w:val="007D6D5B"/>
    <w:rsid w:val="007D73A0"/>
    <w:rsid w:val="007E3CB8"/>
    <w:rsid w:val="007F388F"/>
    <w:rsid w:val="0080216F"/>
    <w:rsid w:val="00827C89"/>
    <w:rsid w:val="00837783"/>
    <w:rsid w:val="00844B89"/>
    <w:rsid w:val="008558F9"/>
    <w:rsid w:val="0086477F"/>
    <w:rsid w:val="008705F9"/>
    <w:rsid w:val="008A0C3F"/>
    <w:rsid w:val="008A4A09"/>
    <w:rsid w:val="008A688E"/>
    <w:rsid w:val="008B0590"/>
    <w:rsid w:val="008B6F1F"/>
    <w:rsid w:val="008C607A"/>
    <w:rsid w:val="008C651D"/>
    <w:rsid w:val="008F3FC7"/>
    <w:rsid w:val="00925716"/>
    <w:rsid w:val="0094619C"/>
    <w:rsid w:val="0095142E"/>
    <w:rsid w:val="009636DD"/>
    <w:rsid w:val="009806C5"/>
    <w:rsid w:val="00985260"/>
    <w:rsid w:val="0098681B"/>
    <w:rsid w:val="00993E05"/>
    <w:rsid w:val="009A080D"/>
    <w:rsid w:val="009A0DC4"/>
    <w:rsid w:val="009A720D"/>
    <w:rsid w:val="009B3444"/>
    <w:rsid w:val="009D3905"/>
    <w:rsid w:val="009F2AE7"/>
    <w:rsid w:val="009F3450"/>
    <w:rsid w:val="00A14EEB"/>
    <w:rsid w:val="00A214A2"/>
    <w:rsid w:val="00A23023"/>
    <w:rsid w:val="00A54B5C"/>
    <w:rsid w:val="00A55488"/>
    <w:rsid w:val="00A57236"/>
    <w:rsid w:val="00A7011B"/>
    <w:rsid w:val="00A90DE4"/>
    <w:rsid w:val="00A93BF3"/>
    <w:rsid w:val="00AA0BF9"/>
    <w:rsid w:val="00AA348C"/>
    <w:rsid w:val="00AA48E4"/>
    <w:rsid w:val="00AD43E8"/>
    <w:rsid w:val="00AE17A3"/>
    <w:rsid w:val="00B200EC"/>
    <w:rsid w:val="00B27D53"/>
    <w:rsid w:val="00B92427"/>
    <w:rsid w:val="00BB7A10"/>
    <w:rsid w:val="00BD11C2"/>
    <w:rsid w:val="00C15649"/>
    <w:rsid w:val="00C22AF6"/>
    <w:rsid w:val="00C61742"/>
    <w:rsid w:val="00C63268"/>
    <w:rsid w:val="00C740A9"/>
    <w:rsid w:val="00C92F12"/>
    <w:rsid w:val="00C96C86"/>
    <w:rsid w:val="00CA35F2"/>
    <w:rsid w:val="00CA5E58"/>
    <w:rsid w:val="00CC373E"/>
    <w:rsid w:val="00CC60AD"/>
    <w:rsid w:val="00CD13AF"/>
    <w:rsid w:val="00CD2117"/>
    <w:rsid w:val="00D018B4"/>
    <w:rsid w:val="00D0622C"/>
    <w:rsid w:val="00D1280A"/>
    <w:rsid w:val="00D5184A"/>
    <w:rsid w:val="00D60570"/>
    <w:rsid w:val="00D8589E"/>
    <w:rsid w:val="00D9146F"/>
    <w:rsid w:val="00DA5225"/>
    <w:rsid w:val="00DB0244"/>
    <w:rsid w:val="00DB7B2A"/>
    <w:rsid w:val="00DC13E8"/>
    <w:rsid w:val="00DD4559"/>
    <w:rsid w:val="00E04192"/>
    <w:rsid w:val="00E1345E"/>
    <w:rsid w:val="00E20141"/>
    <w:rsid w:val="00E36FCC"/>
    <w:rsid w:val="00E4379B"/>
    <w:rsid w:val="00E46FDC"/>
    <w:rsid w:val="00E54811"/>
    <w:rsid w:val="00E67AA7"/>
    <w:rsid w:val="00E74B9D"/>
    <w:rsid w:val="00E77F21"/>
    <w:rsid w:val="00E912E9"/>
    <w:rsid w:val="00EB03C3"/>
    <w:rsid w:val="00EB587C"/>
    <w:rsid w:val="00ED1F09"/>
    <w:rsid w:val="00ED4155"/>
    <w:rsid w:val="00EE0613"/>
    <w:rsid w:val="00F020A9"/>
    <w:rsid w:val="00F16DDE"/>
    <w:rsid w:val="00F408BB"/>
    <w:rsid w:val="00F54D45"/>
    <w:rsid w:val="00F571F6"/>
    <w:rsid w:val="00F76035"/>
    <w:rsid w:val="00F80421"/>
    <w:rsid w:val="00FB0BF3"/>
    <w:rsid w:val="00FC7F4F"/>
    <w:rsid w:val="00FD63EA"/>
    <w:rsid w:val="00FE4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s>
</file>

<file path=word/webSettings.xml><?xml version="1.0" encoding="utf-8"?>
<w:webSettings xmlns:r="http://schemas.openxmlformats.org/officeDocument/2006/relationships" xmlns:w="http://schemas.openxmlformats.org/wordprocessingml/2006/main">
  <w:divs>
    <w:div w:id="64230193">
      <w:bodyDiv w:val="1"/>
      <w:marLeft w:val="0"/>
      <w:marRight w:val="0"/>
      <w:marTop w:val="0"/>
      <w:marBottom w:val="0"/>
      <w:divBdr>
        <w:top w:val="none" w:sz="0" w:space="0" w:color="auto"/>
        <w:left w:val="none" w:sz="0" w:space="0" w:color="auto"/>
        <w:bottom w:val="none" w:sz="0" w:space="0" w:color="auto"/>
        <w:right w:val="none" w:sz="0" w:space="0" w:color="auto"/>
      </w:divBdr>
    </w:div>
    <w:div w:id="92676986">
      <w:bodyDiv w:val="1"/>
      <w:marLeft w:val="0"/>
      <w:marRight w:val="0"/>
      <w:marTop w:val="0"/>
      <w:marBottom w:val="0"/>
      <w:divBdr>
        <w:top w:val="none" w:sz="0" w:space="0" w:color="auto"/>
        <w:left w:val="none" w:sz="0" w:space="0" w:color="auto"/>
        <w:bottom w:val="none" w:sz="0" w:space="0" w:color="auto"/>
        <w:right w:val="none" w:sz="0" w:space="0" w:color="auto"/>
      </w:divBdr>
      <w:divsChild>
        <w:div w:id="2044741701">
          <w:marLeft w:val="0"/>
          <w:marRight w:val="0"/>
          <w:marTop w:val="0"/>
          <w:marBottom w:val="0"/>
          <w:divBdr>
            <w:top w:val="none" w:sz="0" w:space="0" w:color="auto"/>
            <w:left w:val="none" w:sz="0" w:space="0" w:color="auto"/>
            <w:bottom w:val="none" w:sz="0" w:space="0" w:color="auto"/>
            <w:right w:val="none" w:sz="0" w:space="0" w:color="auto"/>
          </w:divBdr>
          <w:divsChild>
            <w:div w:id="399059143">
              <w:marLeft w:val="0"/>
              <w:marRight w:val="0"/>
              <w:marTop w:val="0"/>
              <w:marBottom w:val="0"/>
              <w:divBdr>
                <w:top w:val="none" w:sz="0" w:space="0" w:color="auto"/>
                <w:left w:val="none" w:sz="0" w:space="0" w:color="auto"/>
                <w:bottom w:val="none" w:sz="0" w:space="0" w:color="auto"/>
                <w:right w:val="none" w:sz="0" w:space="0" w:color="auto"/>
              </w:divBdr>
            </w:div>
          </w:divsChild>
        </w:div>
        <w:div w:id="1346635019">
          <w:marLeft w:val="0"/>
          <w:marRight w:val="0"/>
          <w:marTop w:val="0"/>
          <w:marBottom w:val="12558"/>
          <w:divBdr>
            <w:top w:val="none" w:sz="0" w:space="0" w:color="auto"/>
            <w:left w:val="none" w:sz="0" w:space="0" w:color="auto"/>
            <w:bottom w:val="none" w:sz="0" w:space="0" w:color="auto"/>
            <w:right w:val="none" w:sz="0" w:space="0" w:color="auto"/>
          </w:divBdr>
          <w:divsChild>
            <w:div w:id="1633098622">
              <w:marLeft w:val="0"/>
              <w:marRight w:val="0"/>
              <w:marTop w:val="0"/>
              <w:marBottom w:val="0"/>
              <w:divBdr>
                <w:top w:val="none" w:sz="0" w:space="0" w:color="auto"/>
                <w:left w:val="none" w:sz="0" w:space="0" w:color="auto"/>
                <w:bottom w:val="none" w:sz="0" w:space="0" w:color="auto"/>
                <w:right w:val="none" w:sz="0" w:space="0" w:color="auto"/>
              </w:divBdr>
              <w:divsChild>
                <w:div w:id="171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0268">
      <w:bodyDiv w:val="1"/>
      <w:marLeft w:val="0"/>
      <w:marRight w:val="0"/>
      <w:marTop w:val="0"/>
      <w:marBottom w:val="0"/>
      <w:divBdr>
        <w:top w:val="none" w:sz="0" w:space="0" w:color="auto"/>
        <w:left w:val="none" w:sz="0" w:space="0" w:color="auto"/>
        <w:bottom w:val="none" w:sz="0" w:space="0" w:color="auto"/>
        <w:right w:val="none" w:sz="0" w:space="0" w:color="auto"/>
      </w:divBdr>
      <w:divsChild>
        <w:div w:id="1490754289">
          <w:marLeft w:val="0"/>
          <w:marRight w:val="0"/>
          <w:marTop w:val="240"/>
          <w:marBottom w:val="240"/>
          <w:divBdr>
            <w:top w:val="none" w:sz="0" w:space="0" w:color="auto"/>
            <w:left w:val="none" w:sz="0" w:space="0" w:color="auto"/>
            <w:bottom w:val="none" w:sz="0" w:space="0" w:color="auto"/>
            <w:right w:val="none" w:sz="0" w:space="0" w:color="auto"/>
          </w:divBdr>
        </w:div>
        <w:div w:id="438448950">
          <w:marLeft w:val="0"/>
          <w:marRight w:val="0"/>
          <w:marTop w:val="240"/>
          <w:marBottom w:val="240"/>
          <w:divBdr>
            <w:top w:val="none" w:sz="0" w:space="0" w:color="auto"/>
            <w:left w:val="none" w:sz="0" w:space="0" w:color="auto"/>
            <w:bottom w:val="none" w:sz="0" w:space="0" w:color="auto"/>
            <w:right w:val="none" w:sz="0" w:space="0" w:color="auto"/>
          </w:divBdr>
        </w:div>
        <w:div w:id="830951816">
          <w:marLeft w:val="0"/>
          <w:marRight w:val="0"/>
          <w:marTop w:val="240"/>
          <w:marBottom w:val="240"/>
          <w:divBdr>
            <w:top w:val="none" w:sz="0" w:space="0" w:color="auto"/>
            <w:left w:val="none" w:sz="0" w:space="0" w:color="auto"/>
            <w:bottom w:val="none" w:sz="0" w:space="0" w:color="auto"/>
            <w:right w:val="none" w:sz="0" w:space="0" w:color="auto"/>
          </w:divBdr>
        </w:div>
        <w:div w:id="1928726020">
          <w:marLeft w:val="0"/>
          <w:marRight w:val="0"/>
          <w:marTop w:val="240"/>
          <w:marBottom w:val="240"/>
          <w:divBdr>
            <w:top w:val="none" w:sz="0" w:space="0" w:color="auto"/>
            <w:left w:val="none" w:sz="0" w:space="0" w:color="auto"/>
            <w:bottom w:val="none" w:sz="0" w:space="0" w:color="auto"/>
            <w:right w:val="none" w:sz="0" w:space="0" w:color="auto"/>
          </w:divBdr>
        </w:div>
        <w:div w:id="1115058525">
          <w:marLeft w:val="0"/>
          <w:marRight w:val="0"/>
          <w:marTop w:val="240"/>
          <w:marBottom w:val="240"/>
          <w:divBdr>
            <w:top w:val="none" w:sz="0" w:space="0" w:color="auto"/>
            <w:left w:val="none" w:sz="0" w:space="0" w:color="auto"/>
            <w:bottom w:val="none" w:sz="0" w:space="0" w:color="auto"/>
            <w:right w:val="none" w:sz="0" w:space="0" w:color="auto"/>
          </w:divBdr>
        </w:div>
        <w:div w:id="340619122">
          <w:marLeft w:val="0"/>
          <w:marRight w:val="0"/>
          <w:marTop w:val="240"/>
          <w:marBottom w:val="240"/>
          <w:divBdr>
            <w:top w:val="none" w:sz="0" w:space="0" w:color="auto"/>
            <w:left w:val="none" w:sz="0" w:space="0" w:color="auto"/>
            <w:bottom w:val="none" w:sz="0" w:space="0" w:color="auto"/>
            <w:right w:val="none" w:sz="0" w:space="0" w:color="auto"/>
          </w:divBdr>
        </w:div>
        <w:div w:id="122500590">
          <w:marLeft w:val="0"/>
          <w:marRight w:val="0"/>
          <w:marTop w:val="240"/>
          <w:marBottom w:val="240"/>
          <w:divBdr>
            <w:top w:val="none" w:sz="0" w:space="0" w:color="auto"/>
            <w:left w:val="none" w:sz="0" w:space="0" w:color="auto"/>
            <w:bottom w:val="none" w:sz="0" w:space="0" w:color="auto"/>
            <w:right w:val="none" w:sz="0" w:space="0" w:color="auto"/>
          </w:divBdr>
        </w:div>
      </w:divsChild>
    </w:div>
    <w:div w:id="370419212">
      <w:bodyDiv w:val="1"/>
      <w:marLeft w:val="0"/>
      <w:marRight w:val="0"/>
      <w:marTop w:val="0"/>
      <w:marBottom w:val="0"/>
      <w:divBdr>
        <w:top w:val="none" w:sz="0" w:space="0" w:color="auto"/>
        <w:left w:val="none" w:sz="0" w:space="0" w:color="auto"/>
        <w:bottom w:val="none" w:sz="0" w:space="0" w:color="auto"/>
        <w:right w:val="none" w:sz="0" w:space="0" w:color="auto"/>
      </w:divBdr>
    </w:div>
    <w:div w:id="395905600">
      <w:bodyDiv w:val="1"/>
      <w:marLeft w:val="0"/>
      <w:marRight w:val="0"/>
      <w:marTop w:val="0"/>
      <w:marBottom w:val="0"/>
      <w:divBdr>
        <w:top w:val="none" w:sz="0" w:space="0" w:color="auto"/>
        <w:left w:val="none" w:sz="0" w:space="0" w:color="auto"/>
        <w:bottom w:val="none" w:sz="0" w:space="0" w:color="auto"/>
        <w:right w:val="none" w:sz="0" w:space="0" w:color="auto"/>
      </w:divBdr>
    </w:div>
    <w:div w:id="553658265">
      <w:bodyDiv w:val="1"/>
      <w:marLeft w:val="0"/>
      <w:marRight w:val="0"/>
      <w:marTop w:val="0"/>
      <w:marBottom w:val="0"/>
      <w:divBdr>
        <w:top w:val="none" w:sz="0" w:space="0" w:color="auto"/>
        <w:left w:val="none" w:sz="0" w:space="0" w:color="auto"/>
        <w:bottom w:val="none" w:sz="0" w:space="0" w:color="auto"/>
        <w:right w:val="none" w:sz="0" w:space="0" w:color="auto"/>
      </w:divBdr>
    </w:div>
    <w:div w:id="625745296">
      <w:bodyDiv w:val="1"/>
      <w:marLeft w:val="0"/>
      <w:marRight w:val="0"/>
      <w:marTop w:val="0"/>
      <w:marBottom w:val="0"/>
      <w:divBdr>
        <w:top w:val="none" w:sz="0" w:space="0" w:color="auto"/>
        <w:left w:val="none" w:sz="0" w:space="0" w:color="auto"/>
        <w:bottom w:val="none" w:sz="0" w:space="0" w:color="auto"/>
        <w:right w:val="none" w:sz="0" w:space="0" w:color="auto"/>
      </w:divBdr>
    </w:div>
    <w:div w:id="848905032">
      <w:bodyDiv w:val="1"/>
      <w:marLeft w:val="0"/>
      <w:marRight w:val="0"/>
      <w:marTop w:val="0"/>
      <w:marBottom w:val="0"/>
      <w:divBdr>
        <w:top w:val="none" w:sz="0" w:space="0" w:color="auto"/>
        <w:left w:val="none" w:sz="0" w:space="0" w:color="auto"/>
        <w:bottom w:val="none" w:sz="0" w:space="0" w:color="auto"/>
        <w:right w:val="none" w:sz="0" w:space="0" w:color="auto"/>
      </w:divBdr>
    </w:div>
    <w:div w:id="931474244">
      <w:bodyDiv w:val="1"/>
      <w:marLeft w:val="0"/>
      <w:marRight w:val="0"/>
      <w:marTop w:val="0"/>
      <w:marBottom w:val="0"/>
      <w:divBdr>
        <w:top w:val="none" w:sz="0" w:space="0" w:color="auto"/>
        <w:left w:val="none" w:sz="0" w:space="0" w:color="auto"/>
        <w:bottom w:val="none" w:sz="0" w:space="0" w:color="auto"/>
        <w:right w:val="none" w:sz="0" w:space="0" w:color="auto"/>
      </w:divBdr>
    </w:div>
    <w:div w:id="1103258421">
      <w:bodyDiv w:val="1"/>
      <w:marLeft w:val="0"/>
      <w:marRight w:val="0"/>
      <w:marTop w:val="0"/>
      <w:marBottom w:val="0"/>
      <w:divBdr>
        <w:top w:val="none" w:sz="0" w:space="0" w:color="auto"/>
        <w:left w:val="none" w:sz="0" w:space="0" w:color="auto"/>
        <w:bottom w:val="none" w:sz="0" w:space="0" w:color="auto"/>
        <w:right w:val="none" w:sz="0" w:space="0" w:color="auto"/>
      </w:divBdr>
    </w:div>
    <w:div w:id="1220941940">
      <w:bodyDiv w:val="1"/>
      <w:marLeft w:val="0"/>
      <w:marRight w:val="0"/>
      <w:marTop w:val="0"/>
      <w:marBottom w:val="0"/>
      <w:divBdr>
        <w:top w:val="none" w:sz="0" w:space="0" w:color="auto"/>
        <w:left w:val="none" w:sz="0" w:space="0" w:color="auto"/>
        <w:bottom w:val="none" w:sz="0" w:space="0" w:color="auto"/>
        <w:right w:val="none" w:sz="0" w:space="0" w:color="auto"/>
      </w:divBdr>
      <w:divsChild>
        <w:div w:id="6107094">
          <w:marLeft w:val="0"/>
          <w:marRight w:val="0"/>
          <w:marTop w:val="268"/>
          <w:marBottom w:val="268"/>
          <w:divBdr>
            <w:top w:val="none" w:sz="0" w:space="0" w:color="auto"/>
            <w:left w:val="none" w:sz="0" w:space="0" w:color="auto"/>
            <w:bottom w:val="none" w:sz="0" w:space="0" w:color="auto"/>
            <w:right w:val="none" w:sz="0" w:space="0" w:color="auto"/>
          </w:divBdr>
        </w:div>
      </w:divsChild>
    </w:div>
    <w:div w:id="1321617731">
      <w:bodyDiv w:val="1"/>
      <w:marLeft w:val="0"/>
      <w:marRight w:val="0"/>
      <w:marTop w:val="0"/>
      <w:marBottom w:val="0"/>
      <w:divBdr>
        <w:top w:val="none" w:sz="0" w:space="0" w:color="auto"/>
        <w:left w:val="none" w:sz="0" w:space="0" w:color="auto"/>
        <w:bottom w:val="none" w:sz="0" w:space="0" w:color="auto"/>
        <w:right w:val="none" w:sz="0" w:space="0" w:color="auto"/>
      </w:divBdr>
    </w:div>
    <w:div w:id="1547329843">
      <w:bodyDiv w:val="1"/>
      <w:marLeft w:val="0"/>
      <w:marRight w:val="0"/>
      <w:marTop w:val="0"/>
      <w:marBottom w:val="0"/>
      <w:divBdr>
        <w:top w:val="none" w:sz="0" w:space="0" w:color="auto"/>
        <w:left w:val="none" w:sz="0" w:space="0" w:color="auto"/>
        <w:bottom w:val="none" w:sz="0" w:space="0" w:color="auto"/>
        <w:right w:val="none" w:sz="0" w:space="0" w:color="auto"/>
      </w:divBdr>
      <w:divsChild>
        <w:div w:id="903102483">
          <w:marLeft w:val="0"/>
          <w:marRight w:val="0"/>
          <w:marTop w:val="0"/>
          <w:marBottom w:val="0"/>
          <w:divBdr>
            <w:top w:val="none" w:sz="0" w:space="0" w:color="auto"/>
            <w:left w:val="none" w:sz="0" w:space="0" w:color="auto"/>
            <w:bottom w:val="none" w:sz="0" w:space="0" w:color="auto"/>
            <w:right w:val="none" w:sz="0" w:space="0" w:color="auto"/>
          </w:divBdr>
          <w:divsChild>
            <w:div w:id="1367489191">
              <w:marLeft w:val="0"/>
              <w:marRight w:val="0"/>
              <w:marTop w:val="0"/>
              <w:marBottom w:val="0"/>
              <w:divBdr>
                <w:top w:val="none" w:sz="0" w:space="0" w:color="auto"/>
                <w:left w:val="none" w:sz="0" w:space="0" w:color="auto"/>
                <w:bottom w:val="none" w:sz="0" w:space="0" w:color="auto"/>
                <w:right w:val="none" w:sz="0" w:space="0" w:color="auto"/>
              </w:divBdr>
              <w:divsChild>
                <w:div w:id="1476794302">
                  <w:marLeft w:val="0"/>
                  <w:marRight w:val="0"/>
                  <w:marTop w:val="0"/>
                  <w:marBottom w:val="0"/>
                  <w:divBdr>
                    <w:top w:val="none" w:sz="0" w:space="0" w:color="auto"/>
                    <w:left w:val="none" w:sz="0" w:space="0" w:color="auto"/>
                    <w:bottom w:val="none" w:sz="0" w:space="0" w:color="auto"/>
                    <w:right w:val="none" w:sz="0" w:space="0" w:color="auto"/>
                  </w:divBdr>
                  <w:divsChild>
                    <w:div w:id="2087723848">
                      <w:marLeft w:val="0"/>
                      <w:marRight w:val="0"/>
                      <w:marTop w:val="0"/>
                      <w:marBottom w:val="0"/>
                      <w:divBdr>
                        <w:top w:val="none" w:sz="0" w:space="0" w:color="auto"/>
                        <w:left w:val="none" w:sz="0" w:space="0" w:color="auto"/>
                        <w:bottom w:val="none" w:sz="0" w:space="0" w:color="auto"/>
                        <w:right w:val="none" w:sz="0" w:space="0" w:color="auto"/>
                      </w:divBdr>
                    </w:div>
                    <w:div w:id="230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65">
          <w:marLeft w:val="0"/>
          <w:marRight w:val="0"/>
          <w:marTop w:val="0"/>
          <w:marBottom w:val="0"/>
          <w:divBdr>
            <w:top w:val="none" w:sz="0" w:space="0" w:color="auto"/>
            <w:left w:val="none" w:sz="0" w:space="0" w:color="auto"/>
            <w:bottom w:val="none" w:sz="0" w:space="0" w:color="auto"/>
            <w:right w:val="none" w:sz="0" w:space="0" w:color="auto"/>
          </w:divBdr>
          <w:divsChild>
            <w:div w:id="391125092">
              <w:marLeft w:val="0"/>
              <w:marRight w:val="0"/>
              <w:marTop w:val="0"/>
              <w:marBottom w:val="0"/>
              <w:divBdr>
                <w:top w:val="none" w:sz="0" w:space="0" w:color="auto"/>
                <w:left w:val="none" w:sz="0" w:space="0" w:color="auto"/>
                <w:bottom w:val="none" w:sz="0" w:space="0" w:color="auto"/>
                <w:right w:val="none" w:sz="0" w:space="0" w:color="auto"/>
              </w:divBdr>
              <w:divsChild>
                <w:div w:id="537165720">
                  <w:marLeft w:val="0"/>
                  <w:marRight w:val="0"/>
                  <w:marTop w:val="0"/>
                  <w:marBottom w:val="0"/>
                  <w:divBdr>
                    <w:top w:val="none" w:sz="0" w:space="0" w:color="auto"/>
                    <w:left w:val="none" w:sz="0" w:space="0" w:color="auto"/>
                    <w:bottom w:val="none" w:sz="0" w:space="0" w:color="auto"/>
                    <w:right w:val="none" w:sz="0" w:space="0" w:color="auto"/>
                  </w:divBdr>
                  <w:divsChild>
                    <w:div w:id="746342603">
                      <w:marLeft w:val="0"/>
                      <w:marRight w:val="0"/>
                      <w:marTop w:val="0"/>
                      <w:marBottom w:val="0"/>
                      <w:divBdr>
                        <w:top w:val="none" w:sz="0" w:space="0" w:color="auto"/>
                        <w:left w:val="none" w:sz="0" w:space="0" w:color="auto"/>
                        <w:bottom w:val="none" w:sz="0" w:space="0" w:color="auto"/>
                        <w:right w:val="none" w:sz="0" w:space="0" w:color="auto"/>
                      </w:divBdr>
                    </w:div>
                    <w:div w:id="656307888">
                      <w:marLeft w:val="0"/>
                      <w:marRight w:val="0"/>
                      <w:marTop w:val="0"/>
                      <w:marBottom w:val="0"/>
                      <w:divBdr>
                        <w:top w:val="none" w:sz="0" w:space="0" w:color="auto"/>
                        <w:left w:val="none" w:sz="0" w:space="0" w:color="auto"/>
                        <w:bottom w:val="none" w:sz="0" w:space="0" w:color="auto"/>
                        <w:right w:val="none" w:sz="0" w:space="0" w:color="auto"/>
                      </w:divBdr>
                    </w:div>
                    <w:div w:id="2012175235">
                      <w:marLeft w:val="0"/>
                      <w:marRight w:val="0"/>
                      <w:marTop w:val="0"/>
                      <w:marBottom w:val="0"/>
                      <w:divBdr>
                        <w:top w:val="none" w:sz="0" w:space="0" w:color="auto"/>
                        <w:left w:val="none" w:sz="0" w:space="0" w:color="auto"/>
                        <w:bottom w:val="none" w:sz="0" w:space="0" w:color="auto"/>
                        <w:right w:val="none" w:sz="0" w:space="0" w:color="auto"/>
                      </w:divBdr>
                    </w:div>
                    <w:div w:id="1130516377">
                      <w:marLeft w:val="0"/>
                      <w:marRight w:val="0"/>
                      <w:marTop w:val="0"/>
                      <w:marBottom w:val="0"/>
                      <w:divBdr>
                        <w:top w:val="none" w:sz="0" w:space="0" w:color="auto"/>
                        <w:left w:val="none" w:sz="0" w:space="0" w:color="auto"/>
                        <w:bottom w:val="none" w:sz="0" w:space="0" w:color="auto"/>
                        <w:right w:val="none" w:sz="0" w:space="0" w:color="auto"/>
                      </w:divBdr>
                    </w:div>
                    <w:div w:id="871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03946">
      <w:bodyDiv w:val="1"/>
      <w:marLeft w:val="0"/>
      <w:marRight w:val="0"/>
      <w:marTop w:val="0"/>
      <w:marBottom w:val="0"/>
      <w:divBdr>
        <w:top w:val="none" w:sz="0" w:space="0" w:color="auto"/>
        <w:left w:val="none" w:sz="0" w:space="0" w:color="auto"/>
        <w:bottom w:val="none" w:sz="0" w:space="0" w:color="auto"/>
        <w:right w:val="none" w:sz="0" w:space="0" w:color="auto"/>
      </w:divBdr>
    </w:div>
    <w:div w:id="1967226461">
      <w:bodyDiv w:val="1"/>
      <w:marLeft w:val="0"/>
      <w:marRight w:val="0"/>
      <w:marTop w:val="0"/>
      <w:marBottom w:val="0"/>
      <w:divBdr>
        <w:top w:val="none" w:sz="0" w:space="0" w:color="auto"/>
        <w:left w:val="none" w:sz="0" w:space="0" w:color="auto"/>
        <w:bottom w:val="none" w:sz="0" w:space="0" w:color="auto"/>
        <w:right w:val="none" w:sz="0" w:space="0" w:color="auto"/>
      </w:divBdr>
    </w:div>
    <w:div w:id="2041317097">
      <w:bodyDiv w:val="1"/>
      <w:marLeft w:val="0"/>
      <w:marRight w:val="0"/>
      <w:marTop w:val="0"/>
      <w:marBottom w:val="0"/>
      <w:divBdr>
        <w:top w:val="none" w:sz="0" w:space="0" w:color="auto"/>
        <w:left w:val="none" w:sz="0" w:space="0" w:color="auto"/>
        <w:bottom w:val="none" w:sz="0" w:space="0" w:color="auto"/>
        <w:right w:val="none" w:sz="0" w:space="0" w:color="auto"/>
      </w:divBdr>
      <w:divsChild>
        <w:div w:id="606012294">
          <w:marLeft w:val="0"/>
          <w:marRight w:val="0"/>
          <w:marTop w:val="240"/>
          <w:marBottom w:val="240"/>
          <w:divBdr>
            <w:top w:val="none" w:sz="0" w:space="0" w:color="auto"/>
            <w:left w:val="none" w:sz="0" w:space="0" w:color="auto"/>
            <w:bottom w:val="none" w:sz="0" w:space="0" w:color="auto"/>
            <w:right w:val="none" w:sz="0" w:space="0" w:color="auto"/>
          </w:divBdr>
        </w:div>
        <w:div w:id="601717741">
          <w:marLeft w:val="0"/>
          <w:marRight w:val="0"/>
          <w:marTop w:val="240"/>
          <w:marBottom w:val="240"/>
          <w:divBdr>
            <w:top w:val="none" w:sz="0" w:space="0" w:color="auto"/>
            <w:left w:val="none" w:sz="0" w:space="0" w:color="auto"/>
            <w:bottom w:val="none" w:sz="0" w:space="0" w:color="auto"/>
            <w:right w:val="none" w:sz="0" w:space="0" w:color="auto"/>
          </w:divBdr>
        </w:div>
        <w:div w:id="1601061521">
          <w:marLeft w:val="0"/>
          <w:marRight w:val="0"/>
          <w:marTop w:val="240"/>
          <w:marBottom w:val="240"/>
          <w:divBdr>
            <w:top w:val="none" w:sz="0" w:space="0" w:color="auto"/>
            <w:left w:val="none" w:sz="0" w:space="0" w:color="auto"/>
            <w:bottom w:val="none" w:sz="0" w:space="0" w:color="auto"/>
            <w:right w:val="none" w:sz="0" w:space="0" w:color="auto"/>
          </w:divBdr>
        </w:div>
        <w:div w:id="1247426053">
          <w:marLeft w:val="0"/>
          <w:marRight w:val="0"/>
          <w:marTop w:val="0"/>
          <w:marBottom w:val="0"/>
          <w:divBdr>
            <w:top w:val="none" w:sz="0" w:space="0" w:color="auto"/>
            <w:left w:val="none" w:sz="0" w:space="0" w:color="auto"/>
            <w:bottom w:val="none" w:sz="0" w:space="0" w:color="auto"/>
            <w:right w:val="none" w:sz="0" w:space="0" w:color="auto"/>
          </w:divBdr>
        </w:div>
        <w:div w:id="1703241099">
          <w:marLeft w:val="0"/>
          <w:marRight w:val="0"/>
          <w:marTop w:val="0"/>
          <w:marBottom w:val="0"/>
          <w:divBdr>
            <w:top w:val="none" w:sz="0" w:space="0" w:color="auto"/>
            <w:left w:val="none" w:sz="0" w:space="0" w:color="auto"/>
            <w:bottom w:val="none" w:sz="0" w:space="0" w:color="auto"/>
            <w:right w:val="none" w:sz="0" w:space="0" w:color="auto"/>
          </w:divBdr>
        </w:div>
        <w:div w:id="481776763">
          <w:marLeft w:val="0"/>
          <w:marRight w:val="0"/>
          <w:marTop w:val="0"/>
          <w:marBottom w:val="0"/>
          <w:divBdr>
            <w:top w:val="none" w:sz="0" w:space="0" w:color="auto"/>
            <w:left w:val="none" w:sz="0" w:space="0" w:color="auto"/>
            <w:bottom w:val="none" w:sz="0" w:space="0" w:color="auto"/>
            <w:right w:val="none" w:sz="0" w:space="0" w:color="auto"/>
          </w:divBdr>
        </w:div>
        <w:div w:id="52443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2046661&amp;sub=0" TargetMode="External"/><Relationship Id="rId18" Type="http://schemas.openxmlformats.org/officeDocument/2006/relationships/hyperlink" Target="http://internet.garant.ru/document?id=71963774&amp;sub=0" TargetMode="External"/><Relationship Id="rId26" Type="http://schemas.openxmlformats.org/officeDocument/2006/relationships/hyperlink" Target="http://internet.garant.ru/document?id=12038258&amp;sub=51106" TargetMode="External"/><Relationship Id="rId39" Type="http://schemas.openxmlformats.org/officeDocument/2006/relationships/hyperlink" Target="http://internet.garant.ru/document?id=12038258&amp;sub=51183"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hyperlink" Target="http://internet.garant.ru/document?id=71963774&amp;sub=0" TargetMode="External"/><Relationship Id="rId47" Type="http://schemas.openxmlformats.org/officeDocument/2006/relationships/hyperlink" Target="http://internet.garant.ru/"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nternet.garant.ru/document?id=86367&amp;sub=0" TargetMode="External"/><Relationship Id="rId17" Type="http://schemas.openxmlformats.org/officeDocument/2006/relationships/hyperlink" Target="http://internet.garant.ru/document?id=71963774&amp;sub=1000"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document?id=12038258&amp;sub=0" TargetMode="External"/><Relationship Id="rId46"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document?id=18581341&amp;sub=0" TargetMode="External"/><Relationship Id="rId20" Type="http://schemas.openxmlformats.org/officeDocument/2006/relationships/hyperlink" Target="http://internet.garant.ru/" TargetMode="External"/><Relationship Id="rId29" Type="http://schemas.openxmlformats.org/officeDocument/2006/relationships/hyperlink" Target="http://internet.garant.ru/document?id=10064504&amp;sub=3" TargetMode="External"/><Relationship Id="rId41" Type="http://schemas.openxmlformats.org/officeDocument/2006/relationships/hyperlink" Target="http://internet.garant.ru/document?id=71963774&amp;sub=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2038258&amp;sub=0" TargetMode="External"/><Relationship Id="rId24" Type="http://schemas.openxmlformats.org/officeDocument/2006/relationships/hyperlink" Target="http://internet.garant.ru/" TargetMode="External"/><Relationship Id="rId32" Type="http://schemas.openxmlformats.org/officeDocument/2006/relationships/hyperlink" Target="http://www.gosuslugi.ru/" TargetMode="External"/><Relationship Id="rId37" Type="http://schemas.openxmlformats.org/officeDocument/2006/relationships/hyperlink" Target="http://internet.garant.ru/document?id=18483146&amp;sub=126" TargetMode="External"/><Relationship Id="rId40" Type="http://schemas.openxmlformats.org/officeDocument/2006/relationships/hyperlink" Target="http://internet.garant.ru/document?id=12038258&amp;sub=511104" TargetMode="External"/><Relationship Id="rId45" Type="http://schemas.openxmlformats.org/officeDocument/2006/relationships/hyperlink" Target="http://internet.garant.ru/document?id=12077515&amp;sub=0" TargetMode="External"/><Relationship Id="rId5" Type="http://schemas.openxmlformats.org/officeDocument/2006/relationships/webSettings" Target="webSettings.xml"/><Relationship Id="rId15" Type="http://schemas.openxmlformats.org/officeDocument/2006/relationships/hyperlink" Target="http://internet.garant.ru/document?id=29807787&amp;sub=0" TargetMode="External"/><Relationship Id="rId23" Type="http://schemas.openxmlformats.org/officeDocument/2006/relationships/hyperlink" Target="http://internet.garant.ru/" TargetMode="External"/><Relationship Id="rId28" Type="http://schemas.openxmlformats.org/officeDocument/2006/relationships/hyperlink" Target="http://internet.garant.ru/document?id=12038258&amp;sub=511104" TargetMode="External"/><Relationship Id="rId36" Type="http://schemas.openxmlformats.org/officeDocument/2006/relationships/hyperlink" Target="http://internet.garant.ru/" TargetMode="External"/><Relationship Id="rId49" Type="http://schemas.openxmlformats.org/officeDocument/2006/relationships/header" Target="header1.xml"/><Relationship Id="rId10" Type="http://schemas.openxmlformats.org/officeDocument/2006/relationships/hyperlink" Target="http://internet.garant.ru/document?id=10003000&amp;sub=0" TargetMode="External"/><Relationship Id="rId19" Type="http://schemas.openxmlformats.org/officeDocument/2006/relationships/hyperlink" Target="http://internet.garant.ru/document?id=12038258&amp;sub=0" TargetMode="External"/><Relationship Id="rId31" Type="http://schemas.openxmlformats.org/officeDocument/2006/relationships/hyperlink" Target="http://www.24mfc.ru/" TargetMode="External"/><Relationship Id="rId44" Type="http://schemas.openxmlformats.org/officeDocument/2006/relationships/hyperlink" Target="http://internet.garant.ru/document?id=18483146&amp;sub=126"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id=18482153&amp;sub=98" TargetMode="External"/><Relationship Id="rId14" Type="http://schemas.openxmlformats.org/officeDocument/2006/relationships/hyperlink" Target="http://internet.garant.ru/document?id=29807787&amp;sub=0" TargetMode="External"/><Relationship Id="rId22" Type="http://schemas.openxmlformats.org/officeDocument/2006/relationships/hyperlink" Target="http://internet.garant.ru/" TargetMode="External"/><Relationship Id="rId27" Type="http://schemas.openxmlformats.org/officeDocument/2006/relationships/hyperlink" Target="http://internet.garant.ru/document?id=12038258&amp;sub=0"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document?id=12038258&amp;sub=55019" TargetMode="External"/><Relationship Id="rId48" Type="http://schemas.openxmlformats.org/officeDocument/2006/relationships/image" Target="media/image1.png"/><Relationship Id="rId8" Type="http://schemas.openxmlformats.org/officeDocument/2006/relationships/hyperlink" Target="http://internet.garant.ru/document?id=18482153&amp;sub=1165"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AF853-D6E1-4409-B4DF-380EBE50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8745</Words>
  <Characters>49849</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58478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Надежда Васильевна</dc:creator>
  <cp:lastModifiedBy>Ткачёва Надежда Васильевна</cp:lastModifiedBy>
  <cp:revision>5</cp:revision>
  <cp:lastPrinted>2019-02-05T09:22:00Z</cp:lastPrinted>
  <dcterms:created xsi:type="dcterms:W3CDTF">2019-03-25T06:47:00Z</dcterms:created>
  <dcterms:modified xsi:type="dcterms:W3CDTF">2019-04-24T07:19:00Z</dcterms:modified>
</cp:coreProperties>
</file>