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B7" w:rsidRPr="0019123B" w:rsidRDefault="006E53B7" w:rsidP="0019123B">
      <w:pPr>
        <w:autoSpaceDE w:val="0"/>
        <w:autoSpaceDN w:val="0"/>
        <w:adjustRightInd w:val="0"/>
        <w:ind w:firstLine="709"/>
        <w:jc w:val="right"/>
        <w:outlineLvl w:val="0"/>
        <w:rPr>
          <w:sz w:val="28"/>
          <w:szCs w:val="28"/>
        </w:rPr>
      </w:pPr>
      <w:r w:rsidRPr="0019123B">
        <w:rPr>
          <w:sz w:val="28"/>
          <w:szCs w:val="28"/>
        </w:rPr>
        <w:t xml:space="preserve">                         Приложение</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rsidR="006E53B7" w:rsidRPr="0019123B" w:rsidRDefault="006E53B7" w:rsidP="0019123B">
      <w:pPr>
        <w:autoSpaceDE w:val="0"/>
        <w:autoSpaceDN w:val="0"/>
        <w:adjustRightInd w:val="0"/>
        <w:ind w:firstLine="709"/>
        <w:jc w:val="right"/>
        <w:rPr>
          <w:sz w:val="28"/>
          <w:szCs w:val="28"/>
        </w:rPr>
      </w:pPr>
      <w:r w:rsidRPr="0019123B">
        <w:rPr>
          <w:sz w:val="28"/>
          <w:szCs w:val="28"/>
        </w:rPr>
        <w:t>администрации г. Канска</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от </w:t>
      </w:r>
      <w:r w:rsidR="007D2631" w:rsidRPr="0019123B">
        <w:rPr>
          <w:sz w:val="28"/>
          <w:szCs w:val="28"/>
        </w:rPr>
        <w:t>«</w:t>
      </w:r>
      <w:r w:rsidRPr="0019123B">
        <w:rPr>
          <w:sz w:val="28"/>
          <w:szCs w:val="28"/>
        </w:rPr>
        <w:t>__</w:t>
      </w:r>
      <w:r w:rsidR="007D2631" w:rsidRPr="0019123B">
        <w:rPr>
          <w:sz w:val="28"/>
          <w:szCs w:val="28"/>
        </w:rPr>
        <w:t>»</w:t>
      </w:r>
      <w:r w:rsidRPr="0019123B">
        <w:rPr>
          <w:sz w:val="28"/>
          <w:szCs w:val="28"/>
        </w:rPr>
        <w:t>________201</w:t>
      </w:r>
      <w:r w:rsidR="001F5BD6" w:rsidRPr="0019123B">
        <w:rPr>
          <w:sz w:val="28"/>
          <w:szCs w:val="28"/>
        </w:rPr>
        <w:t>9</w:t>
      </w:r>
      <w:r w:rsidR="007D73A0" w:rsidRPr="0019123B">
        <w:rPr>
          <w:sz w:val="28"/>
          <w:szCs w:val="28"/>
        </w:rPr>
        <w:t xml:space="preserve"> </w:t>
      </w:r>
      <w:r w:rsidRPr="0019123B">
        <w:rPr>
          <w:sz w:val="28"/>
          <w:szCs w:val="28"/>
        </w:rPr>
        <w:t>г. № ____</w:t>
      </w:r>
    </w:p>
    <w:p w:rsidR="006E53B7" w:rsidRPr="0019123B" w:rsidRDefault="006E53B7" w:rsidP="0019123B">
      <w:pPr>
        <w:autoSpaceDE w:val="0"/>
        <w:autoSpaceDN w:val="0"/>
        <w:adjustRightInd w:val="0"/>
        <w:ind w:firstLine="709"/>
        <w:jc w:val="right"/>
        <w:rPr>
          <w:sz w:val="28"/>
          <w:szCs w:val="28"/>
        </w:rPr>
      </w:pP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350848" w:rsidRDefault="0065564B" w:rsidP="0019123B">
      <w:pPr>
        <w:pStyle w:val="ConsPlusTitle"/>
        <w:ind w:firstLine="709"/>
        <w:jc w:val="center"/>
        <w:rPr>
          <w:rFonts w:ascii="Times New Roman" w:hAnsi="Times New Roman" w:cs="Times New Roman"/>
          <w:b w:val="0"/>
          <w:sz w:val="28"/>
          <w:szCs w:val="28"/>
        </w:rPr>
      </w:pPr>
      <w:r w:rsidRPr="0065564B">
        <w:rPr>
          <w:rFonts w:ascii="Times New Roman" w:hAnsi="Times New Roman" w:cs="Times New Roman"/>
          <w:b w:val="0"/>
          <w:sz w:val="28"/>
          <w:szCs w:val="28"/>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w:t>
      </w:r>
      <w:r w:rsidR="00D35031">
        <w:rPr>
          <w:rFonts w:ascii="Times New Roman" w:hAnsi="Times New Roman" w:cs="Times New Roman"/>
          <w:b w:val="0"/>
          <w:sz w:val="28"/>
          <w:szCs w:val="28"/>
        </w:rPr>
        <w:t xml:space="preserve">строительства или садового дома </w:t>
      </w:r>
      <w:r w:rsidRPr="0065564B">
        <w:rPr>
          <w:rFonts w:ascii="Times New Roman" w:hAnsi="Times New Roman" w:cs="Times New Roman"/>
          <w:b w:val="0"/>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Pr>
          <w:rFonts w:ascii="Times New Roman" w:hAnsi="Times New Roman" w:cs="Times New Roman"/>
          <w:b w:val="0"/>
          <w:sz w:val="28"/>
          <w:szCs w:val="28"/>
        </w:rPr>
        <w:t xml:space="preserve">мельном участке </w:t>
      </w:r>
    </w:p>
    <w:p w:rsidR="0065564B" w:rsidRPr="0065564B" w:rsidRDefault="0065564B"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1A4B75" w:rsidRPr="00031ED9" w:rsidRDefault="007D73A0" w:rsidP="007663AB">
      <w:pPr>
        <w:ind w:firstLine="567"/>
        <w:jc w:val="both"/>
        <w:rPr>
          <w:sz w:val="28"/>
          <w:szCs w:val="28"/>
        </w:rPr>
      </w:pPr>
      <w:bookmarkStart w:id="0"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w:t>
      </w:r>
      <w:bookmarkStart w:id="1" w:name="sub_102"/>
      <w:bookmarkEnd w:id="0"/>
      <w:r w:rsidR="007663AB" w:rsidRPr="007663AB">
        <w:rPr>
          <w:sz w:val="28"/>
          <w:szCs w:val="28"/>
        </w:rPr>
        <w:t>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объект)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r w:rsidR="007663AB">
        <w:rPr>
          <w:sz w:val="28"/>
          <w:szCs w:val="28"/>
        </w:rPr>
        <w:t xml:space="preserve">. </w:t>
      </w:r>
    </w:p>
    <w:p w:rsidR="007663AB" w:rsidRPr="007663AB" w:rsidRDefault="007D73A0" w:rsidP="00D35031">
      <w:pPr>
        <w:ind w:firstLine="567"/>
        <w:jc w:val="both"/>
        <w:rPr>
          <w:sz w:val="28"/>
          <w:szCs w:val="28"/>
        </w:rPr>
      </w:pPr>
      <w:r w:rsidRPr="00031ED9">
        <w:rPr>
          <w:sz w:val="28"/>
          <w:szCs w:val="28"/>
        </w:rPr>
        <w:t>2.</w:t>
      </w:r>
      <w:bookmarkEnd w:id="1"/>
      <w:r w:rsidR="0002042A" w:rsidRPr="00031ED9">
        <w:rPr>
          <w:sz w:val="28"/>
          <w:szCs w:val="28"/>
        </w:rPr>
        <w:t xml:space="preserve"> </w:t>
      </w:r>
      <w:r w:rsidR="007663AB" w:rsidRPr="007663AB">
        <w:rPr>
          <w:sz w:val="28"/>
          <w:szCs w:val="28"/>
        </w:rPr>
        <w:t>Уведомителем при предоставлении Услуги является застройщик - физическое или юридическое лицо либо его уполномоченный представитель,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p w:rsidR="00E54811" w:rsidRPr="00031ED9" w:rsidRDefault="00E54811" w:rsidP="007663AB">
      <w:pPr>
        <w:autoSpaceDE w:val="0"/>
        <w:autoSpaceDN w:val="0"/>
        <w:adjustRightInd w:val="0"/>
        <w:ind w:firstLine="567"/>
        <w:jc w:val="both"/>
        <w:rPr>
          <w:sz w:val="28"/>
          <w:szCs w:val="28"/>
        </w:rPr>
      </w:pPr>
      <w:r w:rsidRPr="00031ED9">
        <w:rPr>
          <w:sz w:val="28"/>
          <w:szCs w:val="28"/>
        </w:rPr>
        <w:t xml:space="preserve">Интересы </w:t>
      </w:r>
      <w:r w:rsidR="007663AB">
        <w:rPr>
          <w:sz w:val="28"/>
          <w:szCs w:val="28"/>
        </w:rPr>
        <w:t>уведомителей</w:t>
      </w:r>
      <w:r w:rsidRPr="00031ED9">
        <w:rPr>
          <w:sz w:val="28"/>
          <w:szCs w:val="28"/>
        </w:rPr>
        <w:t xml:space="preserve"> могут представлять иные лица, уполномоченные заявителем в соответствии с действующим законодательством.</w:t>
      </w:r>
    </w:p>
    <w:p w:rsidR="006B208C" w:rsidRPr="00031ED9" w:rsidRDefault="007D73A0" w:rsidP="00031ED9">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sidRPr="00031ED9">
        <w:rPr>
          <w:sz w:val="28"/>
          <w:szCs w:val="28"/>
        </w:rPr>
        <w:t xml:space="preserve"> </w:t>
      </w:r>
    </w:p>
    <w:p w:rsidR="006B208C" w:rsidRPr="00031ED9"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г.Канске (далее МФЦ).</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lastRenderedPageBreak/>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t>выходные дни - суббота, воскресенье;</w:t>
      </w:r>
    </w:p>
    <w:p w:rsidR="00492E16" w:rsidRPr="00031ED9" w:rsidRDefault="00492E16" w:rsidP="00031ED9">
      <w:pPr>
        <w:ind w:firstLine="567"/>
        <w:jc w:val="both"/>
        <w:rPr>
          <w:sz w:val="28"/>
          <w:szCs w:val="28"/>
        </w:rPr>
      </w:pPr>
      <w:r w:rsidRPr="00031ED9">
        <w:rPr>
          <w:sz w:val="28"/>
          <w:szCs w:val="28"/>
        </w:rPr>
        <w:t>прием заявителей специалистами Управления:</w:t>
      </w:r>
    </w:p>
    <w:p w:rsidR="00492E16" w:rsidRPr="00031ED9" w:rsidRDefault="00492E16" w:rsidP="00031ED9">
      <w:pPr>
        <w:ind w:firstLine="567"/>
        <w:jc w:val="both"/>
        <w:rPr>
          <w:sz w:val="28"/>
          <w:szCs w:val="28"/>
        </w:rPr>
      </w:pPr>
      <w:r w:rsidRPr="00031ED9">
        <w:rPr>
          <w:sz w:val="28"/>
          <w:szCs w:val="28"/>
        </w:rPr>
        <w:t>понедельник, вторник с 08.00 до 12.00 час.</w:t>
      </w:r>
    </w:p>
    <w:p w:rsidR="00492E16" w:rsidRPr="00031ED9" w:rsidRDefault="00492E16" w:rsidP="00031ED9">
      <w:pPr>
        <w:ind w:firstLine="567"/>
        <w:jc w:val="both"/>
        <w:rPr>
          <w:sz w:val="28"/>
          <w:szCs w:val="28"/>
        </w:rPr>
      </w:pPr>
      <w:r w:rsidRPr="00031ED9">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8"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031ED9">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hyperlink r:id="rId9"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t>II. СТАНДАРТ ПРЕДОСТАВЛЕНИЯ УСЛУГИ</w:t>
      </w:r>
    </w:p>
    <w:bookmarkEnd w:id="4"/>
    <w:p w:rsidR="007D73A0" w:rsidRPr="00031ED9" w:rsidRDefault="007D73A0" w:rsidP="00031ED9">
      <w:pPr>
        <w:ind w:firstLine="567"/>
        <w:jc w:val="both"/>
        <w:rPr>
          <w:sz w:val="28"/>
          <w:szCs w:val="28"/>
        </w:rPr>
      </w:pPr>
    </w:p>
    <w:p w:rsidR="0027372B" w:rsidRPr="007663AB" w:rsidRDefault="00492E16" w:rsidP="00D35031">
      <w:pPr>
        <w:ind w:firstLine="567"/>
        <w:jc w:val="both"/>
        <w:rPr>
          <w:sz w:val="28"/>
          <w:szCs w:val="28"/>
        </w:rPr>
      </w:pPr>
      <w:bookmarkStart w:id="5" w:name="sub_209"/>
      <w:r w:rsidRPr="00031ED9">
        <w:rPr>
          <w:sz w:val="28"/>
          <w:szCs w:val="28"/>
        </w:rPr>
        <w:t>7</w:t>
      </w:r>
      <w:r w:rsidR="007D2631" w:rsidRPr="00031ED9">
        <w:rPr>
          <w:sz w:val="28"/>
          <w:szCs w:val="28"/>
        </w:rPr>
        <w:t>.</w:t>
      </w:r>
      <w:r w:rsidR="007D73A0" w:rsidRPr="00031ED9">
        <w:rPr>
          <w:sz w:val="28"/>
          <w:szCs w:val="28"/>
        </w:rPr>
        <w:t xml:space="preserve">Наименование Услуги: </w:t>
      </w:r>
      <w:bookmarkStart w:id="6" w:name="sub_210"/>
      <w:bookmarkEnd w:id="5"/>
      <w:r w:rsidR="007663AB" w:rsidRPr="007663AB">
        <w:rPr>
          <w:sz w:val="28"/>
          <w:szCs w:val="28"/>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7663AB" w:rsidRPr="007663AB">
        <w:rPr>
          <w:sz w:val="28"/>
          <w:szCs w:val="28"/>
        </w:rPr>
        <w:lastRenderedPageBreak/>
        <w:t>земельном участке (далее также - уведомление о соответствии (несоответствии) планируемого объекта).</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7663AB" w:rsidRPr="007663AB" w:rsidRDefault="00492E16" w:rsidP="007663AB">
      <w:pPr>
        <w:ind w:firstLine="567"/>
        <w:jc w:val="both"/>
        <w:rPr>
          <w:sz w:val="28"/>
          <w:szCs w:val="28"/>
        </w:rPr>
      </w:pPr>
      <w:bookmarkStart w:id="7" w:name="sub_211"/>
      <w:bookmarkEnd w:id="6"/>
      <w:r w:rsidRPr="007663AB">
        <w:rPr>
          <w:sz w:val="28"/>
          <w:szCs w:val="28"/>
        </w:rPr>
        <w:t>9</w:t>
      </w:r>
      <w:r w:rsidR="007D73A0" w:rsidRPr="007663AB">
        <w:rPr>
          <w:sz w:val="28"/>
          <w:szCs w:val="28"/>
        </w:rPr>
        <w:t xml:space="preserve">. </w:t>
      </w:r>
      <w:bookmarkStart w:id="8" w:name="sub_212"/>
      <w:bookmarkEnd w:id="7"/>
      <w:r w:rsidR="007663AB" w:rsidRPr="007663AB">
        <w:rPr>
          <w:sz w:val="28"/>
          <w:szCs w:val="28"/>
        </w:rPr>
        <w:t>Результатом предоставления Услуги является выдача застройщику:</w:t>
      </w:r>
    </w:p>
    <w:p w:rsidR="007663AB" w:rsidRPr="007663AB" w:rsidRDefault="007663AB" w:rsidP="007663AB">
      <w:pPr>
        <w:ind w:firstLine="567"/>
        <w:jc w:val="both"/>
        <w:rPr>
          <w:sz w:val="28"/>
          <w:szCs w:val="28"/>
        </w:rPr>
      </w:pPr>
      <w:r w:rsidRPr="007663AB">
        <w:rPr>
          <w:sz w:val="28"/>
          <w:szCs w:val="28"/>
        </w:rPr>
        <w:t>уведомления о соответствии указанных в уведомлении о планируемом строительстве объекта параметров объекта установленным параметрам и допустимости размещения объекта на земельном участке (далее - уведомление о соответствии планируемого объекта);</w:t>
      </w:r>
    </w:p>
    <w:p w:rsidR="007663AB" w:rsidRPr="007663AB" w:rsidRDefault="007663AB" w:rsidP="007663AB">
      <w:pPr>
        <w:ind w:firstLine="567"/>
        <w:jc w:val="both"/>
        <w:rPr>
          <w:sz w:val="28"/>
          <w:szCs w:val="28"/>
        </w:rPr>
      </w:pPr>
      <w:r w:rsidRPr="007663AB">
        <w:rPr>
          <w:sz w:val="28"/>
          <w:szCs w:val="28"/>
        </w:rPr>
        <w:t>уведомления о несоответствии планируемого объекта.</w:t>
      </w:r>
    </w:p>
    <w:p w:rsidR="004C3832" w:rsidRPr="004C3832" w:rsidRDefault="00492E16" w:rsidP="004C3832">
      <w:pPr>
        <w:ind w:firstLine="567"/>
        <w:rPr>
          <w:sz w:val="28"/>
          <w:szCs w:val="28"/>
        </w:rPr>
      </w:pPr>
      <w:r w:rsidRPr="004C3832">
        <w:rPr>
          <w:sz w:val="28"/>
          <w:szCs w:val="28"/>
        </w:rPr>
        <w:t>10</w:t>
      </w:r>
      <w:r w:rsidR="007D73A0" w:rsidRPr="004C3832">
        <w:rPr>
          <w:sz w:val="28"/>
          <w:szCs w:val="28"/>
        </w:rPr>
        <w:t xml:space="preserve">. </w:t>
      </w:r>
      <w:bookmarkStart w:id="9" w:name="sub_1081"/>
      <w:bookmarkEnd w:id="8"/>
      <w:r w:rsidR="004C3832" w:rsidRPr="004C3832">
        <w:rPr>
          <w:sz w:val="28"/>
          <w:szCs w:val="28"/>
        </w:rPr>
        <w:t>Срок предоставления Услуги:</w:t>
      </w:r>
    </w:p>
    <w:p w:rsidR="007663AB" w:rsidRPr="007663AB" w:rsidRDefault="007663AB" w:rsidP="007663AB">
      <w:pPr>
        <w:ind w:firstLine="567"/>
        <w:jc w:val="both"/>
        <w:rPr>
          <w:sz w:val="28"/>
          <w:szCs w:val="28"/>
        </w:rPr>
      </w:pPr>
      <w:r w:rsidRPr="007663AB">
        <w:rPr>
          <w:sz w:val="28"/>
          <w:szCs w:val="28"/>
        </w:rPr>
        <w:t xml:space="preserve">1) срок направления уведомления о соответствии (несоответствии) планируемого объекта составляет семь рабочих дней со дня получения от застройщика уведомления о планируемом строительстве (об изменении параметров планируемого строительства или реконструкции) объекта и прилагаемых документов, за исключением случая, предусмотренного </w:t>
      </w:r>
      <w:hyperlink w:anchor="sub_1082" w:history="1">
        <w:r w:rsidRPr="007663AB">
          <w:rPr>
            <w:rStyle w:val="a3"/>
            <w:color w:val="auto"/>
            <w:sz w:val="28"/>
            <w:szCs w:val="28"/>
            <w:u w:val="none"/>
          </w:rPr>
          <w:t xml:space="preserve">подпунктом 2 пункта </w:t>
        </w:r>
        <w:r>
          <w:rPr>
            <w:rStyle w:val="a3"/>
            <w:color w:val="auto"/>
            <w:sz w:val="28"/>
            <w:szCs w:val="28"/>
            <w:u w:val="none"/>
          </w:rPr>
          <w:t>10</w:t>
        </w:r>
      </w:hyperlink>
      <w:r w:rsidRPr="007663AB">
        <w:rPr>
          <w:sz w:val="28"/>
          <w:szCs w:val="28"/>
        </w:rPr>
        <w:t xml:space="preserve"> настоящего Регламента;</w:t>
      </w:r>
    </w:p>
    <w:p w:rsidR="007663AB" w:rsidRPr="007663AB" w:rsidRDefault="007663AB" w:rsidP="007663AB">
      <w:pPr>
        <w:ind w:firstLine="567"/>
        <w:jc w:val="both"/>
        <w:rPr>
          <w:sz w:val="28"/>
          <w:szCs w:val="28"/>
        </w:rPr>
      </w:pPr>
      <w:bookmarkStart w:id="10" w:name="sub_1082"/>
      <w:bookmarkEnd w:id="9"/>
      <w:r w:rsidRPr="007663AB">
        <w:rPr>
          <w:sz w:val="28"/>
          <w:szCs w:val="28"/>
        </w:rPr>
        <w:t>2) срок направления уведомления о соответствии (несоответствии) планируемого объекта составляет двадцать рабочих дней со дня получения от застройщика уведомления о планируемом строительстве и прилагаемых документов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p>
    <w:bookmarkEnd w:id="10"/>
    <w:p w:rsidR="007D73A0" w:rsidRPr="00031ED9" w:rsidRDefault="007D73A0" w:rsidP="007663AB">
      <w:pPr>
        <w:autoSpaceDE w:val="0"/>
        <w:autoSpaceDN w:val="0"/>
        <w:adjustRightInd w:val="0"/>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5A4589" w:rsidP="00031ED9">
      <w:pPr>
        <w:ind w:firstLine="567"/>
        <w:jc w:val="both"/>
        <w:rPr>
          <w:sz w:val="28"/>
          <w:szCs w:val="28"/>
        </w:rPr>
      </w:pPr>
      <w:hyperlink r:id="rId10"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5A4589" w:rsidP="00031ED9">
      <w:pPr>
        <w:ind w:firstLine="567"/>
        <w:jc w:val="both"/>
        <w:rPr>
          <w:sz w:val="28"/>
          <w:szCs w:val="28"/>
        </w:rPr>
      </w:pPr>
      <w:hyperlink r:id="rId11"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Федеральный закон от 29.12.2004 № 191-ФЗ «О введении в действие Градостроительного кодекса Российской Федерации»;</w:t>
      </w:r>
    </w:p>
    <w:p w:rsidR="007D73A0" w:rsidRPr="00031ED9" w:rsidRDefault="005A4589" w:rsidP="00031ED9">
      <w:pPr>
        <w:ind w:firstLine="567"/>
        <w:jc w:val="both"/>
        <w:rPr>
          <w:sz w:val="28"/>
          <w:szCs w:val="28"/>
        </w:rPr>
      </w:pPr>
      <w:hyperlink r:id="rId12"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5A4589" w:rsidP="00031ED9">
      <w:pPr>
        <w:ind w:firstLine="567"/>
        <w:jc w:val="both"/>
        <w:rPr>
          <w:sz w:val="28"/>
          <w:szCs w:val="28"/>
        </w:rPr>
      </w:pPr>
      <w:hyperlink r:id="rId13"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11" w:name="sub_1007"/>
    <w:p w:rsidR="007D73A0" w:rsidRDefault="005A4589"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E76B91" w:rsidRPr="00031ED9" w:rsidRDefault="005A4589" w:rsidP="00031ED9">
      <w:pPr>
        <w:ind w:firstLine="567"/>
        <w:jc w:val="both"/>
        <w:rPr>
          <w:sz w:val="28"/>
          <w:szCs w:val="28"/>
        </w:rPr>
      </w:pPr>
      <w:hyperlink r:id="rId14" w:history="1">
        <w:r w:rsidR="00E76B91">
          <w:rPr>
            <w:rStyle w:val="af2"/>
            <w:b w:val="0"/>
            <w:color w:val="auto"/>
            <w:sz w:val="28"/>
            <w:szCs w:val="28"/>
          </w:rPr>
          <w:t>П</w:t>
        </w:r>
        <w:r w:rsidR="00E76B91" w:rsidRPr="007663AB">
          <w:rPr>
            <w:rStyle w:val="af2"/>
            <w:b w:val="0"/>
            <w:color w:val="auto"/>
            <w:sz w:val="28"/>
            <w:szCs w:val="28"/>
          </w:rPr>
          <w:t>риказ</w:t>
        </w:r>
      </w:hyperlink>
      <w:r w:rsidR="00E76B91" w:rsidRPr="007663AB">
        <w:rPr>
          <w:sz w:val="28"/>
          <w:szCs w:val="28"/>
        </w:rPr>
        <w:t xml:space="preserve"> Минстроя</w:t>
      </w:r>
      <w:r w:rsidR="00E76B91">
        <w:rPr>
          <w:sz w:val="28"/>
          <w:szCs w:val="28"/>
        </w:rPr>
        <w:t xml:space="preserve"> России от 19.09.2018 N 591/пр «</w:t>
      </w:r>
      <w:r w:rsidR="00E76B91" w:rsidRPr="007663AB">
        <w:rPr>
          <w:sz w:val="28"/>
          <w:szCs w:val="28"/>
        </w:rPr>
        <w:t>Об утверждении форм уведомлений, необходимых для строительства или реконструкции объекта индивидуального жилищного с</w:t>
      </w:r>
      <w:r w:rsidR="00E76B91">
        <w:rPr>
          <w:sz w:val="28"/>
          <w:szCs w:val="28"/>
        </w:rPr>
        <w:t>троительства или садового дома»;</w:t>
      </w:r>
    </w:p>
    <w:bookmarkEnd w:id="11"/>
    <w:p w:rsidR="007D73A0" w:rsidRPr="00031ED9" w:rsidRDefault="005A4589"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5A4589" w:rsidP="00031ED9">
      <w:pPr>
        <w:ind w:firstLine="567"/>
        <w:jc w:val="both"/>
        <w:rPr>
          <w:sz w:val="28"/>
          <w:szCs w:val="28"/>
        </w:rPr>
      </w:pPr>
      <w:hyperlink r:id="rId15"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6"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5A4589" w:rsidP="00031ED9">
      <w:pPr>
        <w:ind w:firstLine="567"/>
        <w:jc w:val="both"/>
        <w:rPr>
          <w:sz w:val="28"/>
          <w:szCs w:val="28"/>
        </w:rPr>
      </w:pPr>
      <w:hyperlink r:id="rId17"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7663AB" w:rsidRDefault="007D73A0" w:rsidP="007663AB">
      <w:pPr>
        <w:ind w:firstLine="567"/>
        <w:jc w:val="both"/>
        <w:rPr>
          <w:sz w:val="28"/>
          <w:szCs w:val="28"/>
        </w:rPr>
      </w:pPr>
      <w:bookmarkStart w:id="12" w:name="sub_222"/>
      <w:r w:rsidRPr="00031ED9">
        <w:rPr>
          <w:sz w:val="28"/>
          <w:szCs w:val="28"/>
        </w:rPr>
        <w:lastRenderedPageBreak/>
        <w:t>1</w:t>
      </w:r>
      <w:r w:rsidR="00492E16" w:rsidRPr="00031ED9">
        <w:rPr>
          <w:sz w:val="28"/>
          <w:szCs w:val="28"/>
        </w:rPr>
        <w:t>2</w:t>
      </w:r>
      <w:r w:rsidRPr="00031ED9">
        <w:rPr>
          <w:sz w:val="28"/>
          <w:szCs w:val="28"/>
        </w:rPr>
        <w:t xml:space="preserve">. </w:t>
      </w:r>
      <w:bookmarkEnd w:id="12"/>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 xml:space="preserve">документами, указанными в п. </w:t>
      </w:r>
      <w:r w:rsidR="00AE17A3" w:rsidRPr="007663AB">
        <w:rPr>
          <w:sz w:val="28"/>
          <w:szCs w:val="28"/>
        </w:rPr>
        <w:t xml:space="preserve">13 и </w:t>
      </w:r>
      <w:r w:rsidR="007663AB" w:rsidRPr="007663AB">
        <w:rPr>
          <w:sz w:val="28"/>
          <w:szCs w:val="28"/>
        </w:rPr>
        <w:t>уведомлением о планиру</w:t>
      </w:r>
      <w:r w:rsidR="007663AB">
        <w:rPr>
          <w:sz w:val="28"/>
          <w:szCs w:val="28"/>
        </w:rPr>
        <w:t>емом строительстве, составленным</w:t>
      </w:r>
      <w:r w:rsidR="007663AB" w:rsidRPr="007663AB">
        <w:rPr>
          <w:sz w:val="28"/>
          <w:szCs w:val="28"/>
        </w:rPr>
        <w:t xml:space="preserve"> по </w:t>
      </w:r>
      <w:hyperlink r:id="rId18" w:history="1">
        <w:r w:rsidR="007663AB" w:rsidRPr="007663AB">
          <w:rPr>
            <w:rStyle w:val="af2"/>
            <w:b w:val="0"/>
            <w:color w:val="auto"/>
            <w:sz w:val="28"/>
            <w:szCs w:val="28"/>
          </w:rPr>
          <w:t>форме</w:t>
        </w:r>
      </w:hyperlink>
      <w:r w:rsidR="007663AB" w:rsidRPr="007663AB">
        <w:rPr>
          <w:sz w:val="28"/>
          <w:szCs w:val="28"/>
        </w:rPr>
        <w:t xml:space="preserve">, утвержденной </w:t>
      </w:r>
      <w:hyperlink r:id="rId19" w:history="1">
        <w:r w:rsidR="007663AB" w:rsidRPr="007663AB">
          <w:rPr>
            <w:rStyle w:val="af2"/>
            <w:b w:val="0"/>
            <w:color w:val="auto"/>
            <w:sz w:val="28"/>
            <w:szCs w:val="28"/>
          </w:rPr>
          <w:t>приказом</w:t>
        </w:r>
      </w:hyperlink>
      <w:r w:rsidR="007663AB" w:rsidRPr="007663AB">
        <w:rPr>
          <w:sz w:val="28"/>
          <w:szCs w:val="28"/>
        </w:rPr>
        <w:t xml:space="preserve"> Минстроя</w:t>
      </w:r>
      <w:r w:rsidR="007663AB">
        <w:rPr>
          <w:sz w:val="28"/>
          <w:szCs w:val="28"/>
        </w:rPr>
        <w:t xml:space="preserve"> России от 19.09.2018 </w:t>
      </w:r>
      <w:r w:rsidR="009A02D7">
        <w:rPr>
          <w:sz w:val="28"/>
          <w:szCs w:val="28"/>
        </w:rPr>
        <w:t>№</w:t>
      </w:r>
      <w:r w:rsidR="007663AB">
        <w:rPr>
          <w:sz w:val="28"/>
          <w:szCs w:val="28"/>
        </w:rPr>
        <w:t xml:space="preserve"> 591/пр «</w:t>
      </w:r>
      <w:r w:rsidR="007663AB" w:rsidRPr="007663AB">
        <w:rPr>
          <w:sz w:val="28"/>
          <w:szCs w:val="28"/>
        </w:rPr>
        <w:t>Об утверждении форм уведомлений, необходимых для строительства или реконструкции объекта индивидуального жилищного с</w:t>
      </w:r>
      <w:r w:rsidR="007663AB">
        <w:rPr>
          <w:sz w:val="28"/>
          <w:szCs w:val="28"/>
        </w:rPr>
        <w:t xml:space="preserve">троительства или садового дома» </w:t>
      </w:r>
      <w:r w:rsidR="00492E16" w:rsidRPr="007663AB">
        <w:rPr>
          <w:sz w:val="28"/>
          <w:szCs w:val="28"/>
        </w:rPr>
        <w:t>посредством:</w:t>
      </w:r>
    </w:p>
    <w:p w:rsidR="00492E16" w:rsidRPr="00031ED9" w:rsidRDefault="00492E16" w:rsidP="007663AB">
      <w:pPr>
        <w:ind w:firstLine="567"/>
        <w:jc w:val="both"/>
        <w:rPr>
          <w:sz w:val="28"/>
          <w:szCs w:val="28"/>
        </w:rPr>
      </w:pPr>
      <w:r w:rsidRPr="00031ED9">
        <w:rPr>
          <w:sz w:val="28"/>
          <w:szCs w:val="28"/>
        </w:rPr>
        <w:t>почтового отправления в Управление по адресу: 663600, Красноярский край, г.</w:t>
      </w:r>
      <w:r w:rsidR="009A02D7">
        <w:rPr>
          <w:sz w:val="28"/>
          <w:szCs w:val="28"/>
        </w:rPr>
        <w:t xml:space="preserve"> </w:t>
      </w:r>
      <w:r w:rsidRPr="00031ED9">
        <w:rPr>
          <w:sz w:val="28"/>
          <w:szCs w:val="28"/>
        </w:rPr>
        <w:t>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w:t>
      </w:r>
      <w:r w:rsidR="009A02D7">
        <w:rPr>
          <w:sz w:val="28"/>
          <w:szCs w:val="28"/>
        </w:rPr>
        <w:t xml:space="preserve"> </w:t>
      </w:r>
      <w:r w:rsidRPr="00031ED9">
        <w:rPr>
          <w:sz w:val="28"/>
          <w:szCs w:val="28"/>
        </w:rPr>
        <w:t>Канск, мкр. 4-й Центральный, 22.</w:t>
      </w:r>
    </w:p>
    <w:p w:rsidR="00492E16" w:rsidRPr="00031ED9" w:rsidRDefault="00492E16" w:rsidP="00031ED9">
      <w:pPr>
        <w:ind w:firstLine="567"/>
        <w:jc w:val="both"/>
        <w:rPr>
          <w:sz w:val="28"/>
          <w:szCs w:val="28"/>
        </w:rPr>
      </w:pPr>
      <w:r w:rsidRPr="00031ED9">
        <w:rPr>
          <w:sz w:val="28"/>
          <w:szCs w:val="28"/>
        </w:rPr>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w:t>
      </w:r>
      <w:r w:rsidR="009A02D7">
        <w:rPr>
          <w:sz w:val="28"/>
          <w:szCs w:val="28"/>
        </w:rPr>
        <w:t xml:space="preserve"> </w:t>
      </w:r>
      <w:r w:rsidRPr="00031ED9">
        <w:rPr>
          <w:sz w:val="28"/>
          <w:szCs w:val="28"/>
        </w:rPr>
        <w:t>Канск, мкр.Северный, 34;</w:t>
      </w:r>
    </w:p>
    <w:p w:rsidR="005667AC" w:rsidRPr="005667AC" w:rsidRDefault="000D7D22" w:rsidP="005667AC">
      <w:pPr>
        <w:ind w:firstLine="567"/>
        <w:jc w:val="both"/>
        <w:rPr>
          <w:sz w:val="28"/>
          <w:szCs w:val="28"/>
        </w:rPr>
      </w:pPr>
      <w:r w:rsidRPr="005667AC">
        <w:rPr>
          <w:sz w:val="28"/>
          <w:szCs w:val="28"/>
        </w:rPr>
        <w:t>13</w:t>
      </w:r>
      <w:r w:rsidR="005667AC" w:rsidRPr="005667AC">
        <w:rPr>
          <w:sz w:val="28"/>
          <w:szCs w:val="28"/>
        </w:rPr>
        <w:t xml:space="preserve"> Исчерпывающий перечень сведений, содержащихся в уведомлении о планируемом строительстве, и документов, необходимых в соответствии с </w:t>
      </w:r>
      <w:hyperlink r:id="rId20" w:history="1">
        <w:r w:rsidR="005667AC" w:rsidRPr="005667AC">
          <w:rPr>
            <w:rStyle w:val="af2"/>
            <w:b w:val="0"/>
            <w:color w:val="auto"/>
            <w:sz w:val="28"/>
            <w:szCs w:val="28"/>
          </w:rPr>
          <w:t>Градостроительным кодексом</w:t>
        </w:r>
      </w:hyperlink>
      <w:r w:rsidR="005667AC" w:rsidRPr="005667AC">
        <w:rPr>
          <w:sz w:val="28"/>
          <w:szCs w:val="28"/>
        </w:rPr>
        <w:t xml:space="preserve"> Российской Федерации для рассмотрения уведомления о планируемом строительстве.</w:t>
      </w:r>
    </w:p>
    <w:p w:rsidR="005667AC" w:rsidRPr="005667AC" w:rsidRDefault="005667AC" w:rsidP="005667AC">
      <w:pPr>
        <w:ind w:firstLine="567"/>
        <w:jc w:val="both"/>
        <w:rPr>
          <w:sz w:val="28"/>
          <w:szCs w:val="28"/>
        </w:rPr>
      </w:pPr>
      <w:bookmarkStart w:id="13" w:name="sub_1101"/>
      <w:r w:rsidRPr="005667AC">
        <w:rPr>
          <w:sz w:val="28"/>
          <w:szCs w:val="28"/>
        </w:rPr>
        <w:t>1) исчерпывающий перечень сведений, содержащихся в уведомлении о планируемом строительстве:</w:t>
      </w:r>
    </w:p>
    <w:bookmarkEnd w:id="13"/>
    <w:p w:rsidR="005667AC" w:rsidRPr="005667AC" w:rsidRDefault="005667AC" w:rsidP="005667AC">
      <w:pPr>
        <w:ind w:firstLine="567"/>
        <w:jc w:val="both"/>
        <w:rPr>
          <w:sz w:val="28"/>
          <w:szCs w:val="28"/>
        </w:rPr>
      </w:pPr>
      <w:r w:rsidRPr="005667AC">
        <w:rPr>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5667AC" w:rsidRPr="005667AC" w:rsidRDefault="005667AC" w:rsidP="005667AC">
      <w:pPr>
        <w:ind w:firstLine="567"/>
        <w:jc w:val="both"/>
        <w:rPr>
          <w:sz w:val="28"/>
          <w:szCs w:val="28"/>
        </w:rPr>
      </w:pPr>
      <w:r w:rsidRPr="005667AC">
        <w:rPr>
          <w:sz w:val="28"/>
          <w:szCs w:val="28"/>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5667AC" w:rsidRPr="005667AC" w:rsidRDefault="005667AC" w:rsidP="005667AC">
      <w:pPr>
        <w:ind w:firstLine="567"/>
        <w:jc w:val="both"/>
        <w:rPr>
          <w:sz w:val="28"/>
          <w:szCs w:val="28"/>
        </w:rPr>
      </w:pPr>
      <w:r w:rsidRPr="005667AC">
        <w:rPr>
          <w:sz w:val="28"/>
          <w:szCs w:val="28"/>
        </w:rPr>
        <w:t>кадастровый номер земельного участка (при его наличии), адрес или описание местоположения земельного участка;</w:t>
      </w:r>
    </w:p>
    <w:p w:rsidR="005667AC" w:rsidRPr="005667AC" w:rsidRDefault="005667AC" w:rsidP="005667AC">
      <w:pPr>
        <w:ind w:firstLine="567"/>
        <w:jc w:val="both"/>
        <w:rPr>
          <w:sz w:val="28"/>
          <w:szCs w:val="28"/>
        </w:rPr>
      </w:pPr>
      <w:r w:rsidRPr="005667AC">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5667AC" w:rsidRPr="005667AC" w:rsidRDefault="005667AC" w:rsidP="005667AC">
      <w:pPr>
        <w:ind w:firstLine="567"/>
        <w:jc w:val="both"/>
        <w:rPr>
          <w:sz w:val="28"/>
          <w:szCs w:val="28"/>
        </w:rPr>
      </w:pPr>
      <w:r w:rsidRPr="005667AC">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667AC" w:rsidRPr="005667AC" w:rsidRDefault="005667AC" w:rsidP="005667AC">
      <w:pPr>
        <w:ind w:firstLine="567"/>
        <w:jc w:val="both"/>
        <w:rPr>
          <w:sz w:val="28"/>
          <w:szCs w:val="28"/>
        </w:rPr>
      </w:pPr>
      <w:r w:rsidRPr="005667AC">
        <w:rPr>
          <w:sz w:val="28"/>
          <w:szCs w:val="28"/>
        </w:rPr>
        <w:t>сведения о планируемых параметрах объекта,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667AC" w:rsidRPr="005667AC" w:rsidRDefault="005667AC" w:rsidP="005667AC">
      <w:pPr>
        <w:ind w:firstLine="567"/>
        <w:jc w:val="both"/>
        <w:rPr>
          <w:sz w:val="28"/>
          <w:szCs w:val="28"/>
        </w:rPr>
      </w:pPr>
      <w:r w:rsidRPr="005667AC">
        <w:rPr>
          <w:sz w:val="28"/>
          <w:szCs w:val="28"/>
        </w:rPr>
        <w:t>сведения о том, что объект не предназначен для раздела на самостоятельные объекты недвижимости;</w:t>
      </w:r>
    </w:p>
    <w:p w:rsidR="005667AC" w:rsidRPr="005667AC" w:rsidRDefault="005667AC" w:rsidP="005667AC">
      <w:pPr>
        <w:ind w:firstLine="567"/>
        <w:jc w:val="both"/>
        <w:rPr>
          <w:sz w:val="28"/>
          <w:szCs w:val="28"/>
        </w:rPr>
      </w:pPr>
      <w:r w:rsidRPr="005667AC">
        <w:rPr>
          <w:sz w:val="28"/>
          <w:szCs w:val="28"/>
        </w:rPr>
        <w:t>почтовый адрес и (или) адрес электронной почты для связи с застройщиком;</w:t>
      </w:r>
    </w:p>
    <w:p w:rsidR="005667AC" w:rsidRPr="005667AC" w:rsidRDefault="005667AC" w:rsidP="005667AC">
      <w:pPr>
        <w:ind w:firstLine="567"/>
        <w:jc w:val="both"/>
        <w:rPr>
          <w:sz w:val="28"/>
          <w:szCs w:val="28"/>
        </w:rPr>
      </w:pPr>
      <w:r w:rsidRPr="005667AC">
        <w:rPr>
          <w:sz w:val="28"/>
          <w:szCs w:val="28"/>
        </w:rPr>
        <w:t>сведения о способе направления застройщику уведомлений.</w:t>
      </w:r>
    </w:p>
    <w:p w:rsidR="005667AC" w:rsidRPr="005667AC" w:rsidRDefault="005667AC" w:rsidP="005667AC">
      <w:pPr>
        <w:ind w:firstLine="567"/>
        <w:jc w:val="both"/>
        <w:rPr>
          <w:sz w:val="28"/>
          <w:szCs w:val="28"/>
        </w:rPr>
      </w:pPr>
      <w:bookmarkStart w:id="14" w:name="sub_1102"/>
      <w:r w:rsidRPr="005667AC">
        <w:rPr>
          <w:sz w:val="28"/>
          <w:szCs w:val="28"/>
        </w:rPr>
        <w:t>2) исчерпывающий перечень необходимых документов:</w:t>
      </w:r>
    </w:p>
    <w:p w:rsidR="005667AC" w:rsidRPr="005667AC" w:rsidRDefault="005667AC" w:rsidP="005667AC">
      <w:pPr>
        <w:ind w:firstLine="567"/>
        <w:jc w:val="both"/>
        <w:rPr>
          <w:sz w:val="28"/>
          <w:szCs w:val="28"/>
        </w:rPr>
      </w:pPr>
      <w:bookmarkStart w:id="15" w:name="sub_11023"/>
      <w:bookmarkEnd w:id="14"/>
      <w:r w:rsidRPr="005667AC">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667AC" w:rsidRPr="005667AC" w:rsidRDefault="005667AC" w:rsidP="005667AC">
      <w:pPr>
        <w:ind w:firstLine="567"/>
        <w:jc w:val="both"/>
        <w:rPr>
          <w:sz w:val="28"/>
          <w:szCs w:val="28"/>
        </w:rPr>
      </w:pPr>
      <w:bookmarkStart w:id="16" w:name="sub_11024"/>
      <w:bookmarkEnd w:id="15"/>
      <w:r w:rsidRPr="005667AC">
        <w:rPr>
          <w:sz w:val="28"/>
          <w:szCs w:val="28"/>
        </w:rPr>
        <w:lastRenderedPageBreak/>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End w:id="16"/>
    <w:p w:rsidR="005667AC" w:rsidRPr="005667AC" w:rsidRDefault="005667AC" w:rsidP="005667AC">
      <w:pPr>
        <w:ind w:firstLine="567"/>
        <w:jc w:val="both"/>
        <w:rPr>
          <w:sz w:val="28"/>
          <w:szCs w:val="28"/>
        </w:rPr>
      </w:pPr>
      <w:r w:rsidRPr="005667AC">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667AC" w:rsidRPr="005667AC" w:rsidRDefault="005667AC" w:rsidP="005667AC">
      <w:pPr>
        <w:ind w:firstLine="567"/>
        <w:jc w:val="both"/>
        <w:rPr>
          <w:sz w:val="28"/>
          <w:szCs w:val="28"/>
        </w:rPr>
      </w:pPr>
      <w:bookmarkStart w:id="17" w:name="sub_11026"/>
      <w:r w:rsidRPr="005667AC">
        <w:rPr>
          <w:sz w:val="28"/>
          <w:szCs w:val="28"/>
        </w:rPr>
        <w:t xml:space="preserve">описание внешнего облика объекта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history="1">
        <w:r w:rsidRPr="005667AC">
          <w:rPr>
            <w:rStyle w:val="af2"/>
            <w:b w:val="0"/>
            <w:color w:val="auto"/>
            <w:sz w:val="28"/>
            <w:szCs w:val="28"/>
          </w:rPr>
          <w:t>частью 5 статьи 51.1</w:t>
        </w:r>
      </w:hyperlink>
      <w:r w:rsidRPr="005667AC">
        <w:rPr>
          <w:sz w:val="28"/>
          <w:szCs w:val="28"/>
        </w:rPr>
        <w:t xml:space="preserve"> Градостроительного кодекса Российской Федерации. Описание внешнего облика объекта включает в себя описание в текстовой форме и графическое описание. Описание внешнего облика объекта в текстовой форме включает в себя указание на параметры объекта, цветовое решение их внешнего облика, планируемые к использованию строительные материалы, определяющие внешний облик объекта, а также описание иных характеристик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включая фасады и конфигурацию объекта.</w:t>
      </w:r>
    </w:p>
    <w:bookmarkEnd w:id="17"/>
    <w:p w:rsidR="005667AC" w:rsidRPr="005667AC" w:rsidRDefault="005667AC" w:rsidP="005667AC">
      <w:pPr>
        <w:ind w:firstLine="567"/>
        <w:jc w:val="both"/>
        <w:rPr>
          <w:sz w:val="28"/>
          <w:szCs w:val="28"/>
        </w:rPr>
      </w:pPr>
      <w:r w:rsidRPr="005667AC">
        <w:rPr>
          <w:sz w:val="28"/>
          <w:szCs w:val="28"/>
        </w:rPr>
        <w:t xml:space="preserve">Документы (их копии или сведения, содержащиеся в них), указанные в </w:t>
      </w:r>
      <w:hyperlink w:anchor="sub_11023" w:history="1">
        <w:r w:rsidRPr="005667AC">
          <w:rPr>
            <w:rStyle w:val="af2"/>
            <w:b w:val="0"/>
            <w:color w:val="auto"/>
            <w:sz w:val="28"/>
            <w:szCs w:val="28"/>
          </w:rPr>
          <w:t>абзаце третьем подпункта 2 пункта 1</w:t>
        </w:r>
        <w:r w:rsidR="002C60BE">
          <w:rPr>
            <w:rStyle w:val="af2"/>
            <w:b w:val="0"/>
            <w:color w:val="auto"/>
            <w:sz w:val="28"/>
            <w:szCs w:val="28"/>
          </w:rPr>
          <w:t>3</w:t>
        </w:r>
      </w:hyperlink>
      <w:r w:rsidRPr="005667AC">
        <w:rPr>
          <w:sz w:val="28"/>
          <w:szCs w:val="28"/>
        </w:rPr>
        <w:t xml:space="preserve"> настоящего Регламента, запрашиваются </w:t>
      </w:r>
      <w:r w:rsidR="002C60BE">
        <w:rPr>
          <w:sz w:val="28"/>
          <w:szCs w:val="28"/>
        </w:rPr>
        <w:t>Управлением</w:t>
      </w:r>
      <w:r w:rsidRPr="005667AC">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5667AC" w:rsidRPr="005667AC" w:rsidRDefault="005667AC" w:rsidP="005667AC">
      <w:pPr>
        <w:ind w:firstLine="567"/>
        <w:jc w:val="both"/>
        <w:rPr>
          <w:sz w:val="28"/>
          <w:szCs w:val="28"/>
        </w:rPr>
      </w:pPr>
      <w:r w:rsidRPr="005667AC">
        <w:rPr>
          <w:sz w:val="28"/>
          <w:szCs w:val="28"/>
        </w:rPr>
        <w:t xml:space="preserve">В случае неполучения от службы по государственной охране объектов культурного наследия Красноярского края в срок, указанный в </w:t>
      </w:r>
      <w:hyperlink r:id="rId22" w:history="1">
        <w:r w:rsidRPr="005667AC">
          <w:rPr>
            <w:rStyle w:val="af2"/>
            <w:b w:val="0"/>
            <w:color w:val="auto"/>
            <w:sz w:val="28"/>
            <w:szCs w:val="28"/>
          </w:rPr>
          <w:t>части 9 статьи 51.1</w:t>
        </w:r>
      </w:hyperlink>
      <w:r w:rsidRPr="005667AC">
        <w:rPr>
          <w:sz w:val="28"/>
          <w:szCs w:val="28"/>
        </w:rPr>
        <w:t xml:space="preserve"> Градостроительного кодекса Российской Федерации, уведомления о несоответствии описания внешнего облика объекта указанным предмету охраны исторического поселения и требованиям к архитектурным решениям объектов капитального строительства, описание внешнего облика объекта, предусмотренное </w:t>
      </w:r>
      <w:hyperlink w:anchor="sub_11026" w:history="1">
        <w:r w:rsidRPr="005667AC">
          <w:rPr>
            <w:rStyle w:val="af2"/>
            <w:b w:val="0"/>
            <w:color w:val="auto"/>
            <w:sz w:val="28"/>
            <w:szCs w:val="28"/>
          </w:rPr>
          <w:t>абзацем шестым подпункта 2 пункта 1</w:t>
        </w:r>
        <w:r w:rsidR="002C60BE">
          <w:rPr>
            <w:rStyle w:val="af2"/>
            <w:b w:val="0"/>
            <w:color w:val="auto"/>
            <w:sz w:val="28"/>
            <w:szCs w:val="28"/>
          </w:rPr>
          <w:t>3</w:t>
        </w:r>
      </w:hyperlink>
      <w:r w:rsidRPr="005667AC">
        <w:rPr>
          <w:sz w:val="28"/>
          <w:szCs w:val="28"/>
        </w:rPr>
        <w:t xml:space="preserve"> настоящего Регламента, считается соответствующим предмету охраны исторического поселения и требованиям к архитектурным решениям объектов капитального строительства.</w:t>
      </w:r>
    </w:p>
    <w:p w:rsidR="000D7D22" w:rsidRPr="00031ED9" w:rsidRDefault="000D7D22" w:rsidP="005667AC">
      <w:pPr>
        <w:autoSpaceDE w:val="0"/>
        <w:autoSpaceDN w:val="0"/>
        <w:adjustRightInd w:val="0"/>
        <w:ind w:firstLine="567"/>
        <w:jc w:val="both"/>
        <w:rPr>
          <w:sz w:val="28"/>
          <w:szCs w:val="28"/>
        </w:rPr>
      </w:pPr>
      <w:r w:rsidRPr="00031ED9">
        <w:rPr>
          <w:sz w:val="28"/>
          <w:szCs w:val="28"/>
        </w:rPr>
        <w:t>1</w:t>
      </w:r>
      <w:r w:rsidR="00135B79" w:rsidRPr="00031ED9">
        <w:rPr>
          <w:sz w:val="28"/>
          <w:szCs w:val="28"/>
        </w:rPr>
        <w:t>4</w:t>
      </w:r>
      <w:r w:rsidRPr="00031ED9">
        <w:rPr>
          <w:sz w:val="28"/>
          <w:szCs w:val="28"/>
        </w:rPr>
        <w:t>. Запрещено требовать от заявителя:</w:t>
      </w:r>
    </w:p>
    <w:p w:rsidR="0095142E" w:rsidRPr="00031ED9" w:rsidRDefault="0095142E" w:rsidP="00031ED9">
      <w:pPr>
        <w:ind w:firstLine="567"/>
        <w:jc w:val="both"/>
        <w:rPr>
          <w:sz w:val="28"/>
          <w:szCs w:val="28"/>
        </w:rPr>
      </w:pPr>
      <w:bookmarkStart w:id="18" w:name="sub_223"/>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5A4589" w:rsidP="00031ED9">
      <w:pPr>
        <w:ind w:firstLine="567"/>
        <w:jc w:val="both"/>
        <w:rPr>
          <w:sz w:val="28"/>
          <w:szCs w:val="28"/>
        </w:rPr>
      </w:pPr>
      <w:hyperlink r:id="rId23"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4"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xml:space="preserve">, в том числе подтверждающих внесение заявителем платы за предоставление государственных и </w:t>
      </w:r>
      <w:r w:rsidR="0095142E" w:rsidRPr="00031ED9">
        <w:rPr>
          <w:sz w:val="28"/>
          <w:szCs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 xml:space="preserve">Федерального </w:t>
      </w:r>
      <w:r w:rsidR="007D2631" w:rsidRPr="00031ED9">
        <w:rPr>
          <w:sz w:val="28"/>
          <w:szCs w:val="28"/>
        </w:rPr>
        <w:lastRenderedPageBreak/>
        <w:t>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8"/>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2C60BE" w:rsidRPr="002C60BE" w:rsidRDefault="002C60BE" w:rsidP="002C60BE">
      <w:pPr>
        <w:ind w:firstLine="567"/>
        <w:jc w:val="both"/>
        <w:rPr>
          <w:sz w:val="28"/>
          <w:szCs w:val="28"/>
        </w:rPr>
      </w:pPr>
      <w:bookmarkStart w:id="19" w:name="sub_113"/>
      <w:bookmarkStart w:id="20" w:name="sub_226"/>
      <w:r w:rsidRPr="002C60BE">
        <w:rPr>
          <w:sz w:val="28"/>
          <w:szCs w:val="28"/>
        </w:rPr>
        <w:t xml:space="preserve">16. Основанием для возврата уведомления о планируемом строительстве является отсутствие в указанном уведомлении сведений или документов, предусмотренных </w:t>
      </w:r>
      <w:hyperlink w:anchor="sub_1101" w:history="1">
        <w:r w:rsidRPr="002C60BE">
          <w:rPr>
            <w:rStyle w:val="af2"/>
            <w:b w:val="0"/>
            <w:color w:val="auto"/>
            <w:sz w:val="28"/>
            <w:szCs w:val="28"/>
          </w:rPr>
          <w:t>подпунктом 1</w:t>
        </w:r>
      </w:hyperlink>
      <w:r w:rsidRPr="002C60BE">
        <w:rPr>
          <w:sz w:val="28"/>
          <w:szCs w:val="28"/>
        </w:rPr>
        <w:t xml:space="preserve"> или </w:t>
      </w:r>
      <w:hyperlink w:anchor="sub_11024" w:history="1">
        <w:r w:rsidRPr="002C60BE">
          <w:rPr>
            <w:rStyle w:val="af2"/>
            <w:b w:val="0"/>
            <w:color w:val="auto"/>
            <w:sz w:val="28"/>
            <w:szCs w:val="28"/>
          </w:rPr>
          <w:t>абзацами четвертым - шестым подпункта 2 пункта 13</w:t>
        </w:r>
      </w:hyperlink>
      <w:r w:rsidRPr="002C60BE">
        <w:rPr>
          <w:sz w:val="28"/>
          <w:szCs w:val="28"/>
        </w:rPr>
        <w:t xml:space="preserve"> настоящего Регламента.</w:t>
      </w:r>
    </w:p>
    <w:p w:rsidR="002C60BE" w:rsidRPr="002C60BE" w:rsidRDefault="002C60BE" w:rsidP="002C60BE">
      <w:pPr>
        <w:ind w:firstLine="567"/>
        <w:jc w:val="both"/>
        <w:rPr>
          <w:sz w:val="28"/>
          <w:szCs w:val="28"/>
        </w:rPr>
      </w:pPr>
      <w:bookmarkStart w:id="21" w:name="sub_114"/>
      <w:bookmarkEnd w:id="19"/>
      <w:r w:rsidRPr="002C60BE">
        <w:rPr>
          <w:sz w:val="28"/>
          <w:szCs w:val="28"/>
        </w:rPr>
        <w:t>17. Основания для приостановления предоставления Услуги, отказа в предоставления Услуги, выдачи уведомления о несоответствии планируемого объекта.</w:t>
      </w:r>
    </w:p>
    <w:p w:rsidR="002C60BE" w:rsidRPr="002C60BE" w:rsidRDefault="002C60BE" w:rsidP="002C60BE">
      <w:pPr>
        <w:ind w:firstLine="567"/>
        <w:jc w:val="both"/>
        <w:rPr>
          <w:sz w:val="28"/>
          <w:szCs w:val="28"/>
        </w:rPr>
      </w:pPr>
      <w:bookmarkStart w:id="22" w:name="sub_1141"/>
      <w:bookmarkEnd w:id="21"/>
      <w:r w:rsidRPr="002C60BE">
        <w:rPr>
          <w:sz w:val="28"/>
          <w:szCs w:val="28"/>
        </w:rPr>
        <w:t>1) основания для приостановления предоставления Услуги или отказа в предоставлении Услуги отсутствуют;</w:t>
      </w:r>
    </w:p>
    <w:p w:rsidR="002C60BE" w:rsidRPr="002C60BE" w:rsidRDefault="002C60BE" w:rsidP="002C60BE">
      <w:pPr>
        <w:ind w:firstLine="567"/>
        <w:jc w:val="both"/>
        <w:rPr>
          <w:sz w:val="28"/>
          <w:szCs w:val="28"/>
        </w:rPr>
      </w:pPr>
      <w:bookmarkStart w:id="23" w:name="sub_1142"/>
      <w:bookmarkEnd w:id="22"/>
      <w:r w:rsidRPr="002C60BE">
        <w:rPr>
          <w:sz w:val="28"/>
          <w:szCs w:val="28"/>
        </w:rPr>
        <w:t>2) исчерпывающий перечень оснований для выдачи уведомления о несоответствии планируемого объекта:</w:t>
      </w:r>
    </w:p>
    <w:p w:rsidR="002C60BE" w:rsidRPr="002C60BE" w:rsidRDefault="002C60BE" w:rsidP="002C60BE">
      <w:pPr>
        <w:ind w:firstLine="567"/>
        <w:jc w:val="both"/>
        <w:rPr>
          <w:sz w:val="28"/>
          <w:szCs w:val="28"/>
        </w:rPr>
      </w:pPr>
      <w:bookmarkStart w:id="24" w:name="sub_114202"/>
      <w:bookmarkEnd w:id="23"/>
      <w:r w:rsidRPr="002C60BE">
        <w:rPr>
          <w:sz w:val="28"/>
          <w:szCs w:val="28"/>
        </w:rPr>
        <w:t xml:space="preserve">указанные в уведомлении о планируемом строительстве параметры объекта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9" w:history="1">
        <w:r w:rsidRPr="002C60BE">
          <w:rPr>
            <w:rStyle w:val="af2"/>
            <w:b w:val="0"/>
            <w:color w:val="auto"/>
            <w:sz w:val="28"/>
            <w:szCs w:val="28"/>
          </w:rPr>
          <w:t>Градостроительным кодексом</w:t>
        </w:r>
      </w:hyperlink>
      <w:r w:rsidRPr="002C60BE">
        <w:rPr>
          <w:sz w:val="28"/>
          <w:szCs w:val="28"/>
        </w:rPr>
        <w:t xml:space="preserve"> Российской Федерации, другими федеральными законами и действующим на дату поступления уведомления о планируемом строительстве;</w:t>
      </w:r>
    </w:p>
    <w:p w:rsidR="002C60BE" w:rsidRPr="002C60BE" w:rsidRDefault="002C60BE" w:rsidP="002C60BE">
      <w:pPr>
        <w:ind w:firstLine="567"/>
        <w:jc w:val="both"/>
        <w:rPr>
          <w:sz w:val="28"/>
          <w:szCs w:val="28"/>
        </w:rPr>
      </w:pPr>
      <w:bookmarkStart w:id="25" w:name="sub_114203"/>
      <w:bookmarkEnd w:id="24"/>
      <w:r w:rsidRPr="002C60BE">
        <w:rPr>
          <w:sz w:val="28"/>
          <w:szCs w:val="28"/>
        </w:rPr>
        <w:t>размещение указанного в уведомлении о планируемом строительстве объекта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C60BE" w:rsidRPr="002C60BE" w:rsidRDefault="002C60BE" w:rsidP="002C60BE">
      <w:pPr>
        <w:ind w:firstLine="567"/>
        <w:jc w:val="both"/>
        <w:rPr>
          <w:sz w:val="28"/>
          <w:szCs w:val="28"/>
        </w:rPr>
      </w:pPr>
      <w:bookmarkStart w:id="26" w:name="sub_114204"/>
      <w:bookmarkEnd w:id="25"/>
      <w:r w:rsidRPr="002C60BE">
        <w:rPr>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C60BE" w:rsidRDefault="002C60BE" w:rsidP="002C60BE">
      <w:pPr>
        <w:ind w:firstLine="567"/>
        <w:jc w:val="both"/>
        <w:rPr>
          <w:sz w:val="28"/>
          <w:szCs w:val="28"/>
        </w:rPr>
      </w:pPr>
      <w:bookmarkStart w:id="27" w:name="sub_114205"/>
      <w:bookmarkEnd w:id="26"/>
      <w:r w:rsidRPr="002C60BE">
        <w:rPr>
          <w:sz w:val="28"/>
          <w:szCs w:val="28"/>
        </w:rPr>
        <w:t xml:space="preserve">в срок, указанный в </w:t>
      </w:r>
      <w:hyperlink r:id="rId30" w:history="1">
        <w:r w:rsidRPr="002C60BE">
          <w:rPr>
            <w:rStyle w:val="af2"/>
            <w:b w:val="0"/>
            <w:color w:val="auto"/>
            <w:sz w:val="28"/>
            <w:szCs w:val="28"/>
          </w:rPr>
          <w:t>части 9 статьи 51.1</w:t>
        </w:r>
      </w:hyperlink>
      <w:r w:rsidRPr="002C60BE">
        <w:rPr>
          <w:sz w:val="28"/>
          <w:szCs w:val="28"/>
        </w:rPr>
        <w:t xml:space="preserve"> Градостроительного кодекса Российской Федерации, от службы по государственной охране объектов культурного наследия Красноярского края поступило уведомление о несоответствии описания внешнего облика объекта предмету охраны </w:t>
      </w:r>
      <w:r w:rsidRPr="002C60BE">
        <w:rPr>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60BE" w:rsidRPr="002C60BE" w:rsidRDefault="002C60BE" w:rsidP="002C60BE">
      <w:pPr>
        <w:ind w:firstLine="567"/>
        <w:jc w:val="both"/>
        <w:rPr>
          <w:sz w:val="28"/>
          <w:szCs w:val="28"/>
        </w:rPr>
      </w:pPr>
      <w:r w:rsidRPr="002C60BE">
        <w:rPr>
          <w:sz w:val="28"/>
          <w:szCs w:val="28"/>
        </w:rPr>
        <w:t>18. В уведомлении о несоответствии планируемого объекта должны содержаться все основания направления застройщику такого уведомления с указанием:</w:t>
      </w:r>
    </w:p>
    <w:p w:rsidR="002C60BE" w:rsidRPr="002C60BE" w:rsidRDefault="002C60BE" w:rsidP="002C60BE">
      <w:pPr>
        <w:ind w:firstLine="567"/>
        <w:jc w:val="both"/>
        <w:rPr>
          <w:sz w:val="28"/>
          <w:szCs w:val="28"/>
        </w:rPr>
      </w:pPr>
      <w:r w:rsidRPr="002C60BE">
        <w:rPr>
          <w:sz w:val="28"/>
          <w:szCs w:val="28"/>
        </w:rPr>
        <w:t xml:space="preserve">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hyperlink r:id="rId31" w:history="1">
        <w:r w:rsidRPr="002C60BE">
          <w:rPr>
            <w:rStyle w:val="af2"/>
            <w:b w:val="0"/>
            <w:color w:val="auto"/>
            <w:sz w:val="28"/>
            <w:szCs w:val="28"/>
          </w:rPr>
          <w:t>Градостроительным кодексом</w:t>
        </w:r>
      </w:hyperlink>
      <w:r w:rsidRPr="002C60BE">
        <w:rPr>
          <w:sz w:val="28"/>
          <w:szCs w:val="28"/>
        </w:rPr>
        <w:t xml:space="preserve">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указанные в уведомлении о планируемом строительстве;</w:t>
      </w:r>
    </w:p>
    <w:p w:rsidR="002C60BE" w:rsidRPr="002C60BE" w:rsidRDefault="002C60BE" w:rsidP="002C60BE">
      <w:pPr>
        <w:ind w:firstLine="567"/>
        <w:jc w:val="both"/>
        <w:rPr>
          <w:sz w:val="28"/>
          <w:szCs w:val="28"/>
        </w:rPr>
      </w:pPr>
      <w:r w:rsidRPr="002C60BE">
        <w:rPr>
          <w:sz w:val="28"/>
          <w:szCs w:val="28"/>
        </w:rPr>
        <w:t>установленного вида разрешенного использования земельного участка, видов ограничений использования земельного участка, в связи с которыми не допускается строительство или реконструкция объекта, в случае недопустимости размещения объекта на земельном участке;</w:t>
      </w:r>
    </w:p>
    <w:p w:rsidR="002C60BE" w:rsidRPr="002C60BE" w:rsidRDefault="002C60BE" w:rsidP="002C60BE">
      <w:pPr>
        <w:ind w:firstLine="567"/>
        <w:jc w:val="both"/>
        <w:rPr>
          <w:sz w:val="28"/>
          <w:szCs w:val="28"/>
        </w:rPr>
      </w:pPr>
      <w:r w:rsidRPr="002C60BE">
        <w:rPr>
          <w:sz w:val="28"/>
          <w:szCs w:val="2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bookmarkEnd w:id="27"/>
    <w:p w:rsidR="009B3444" w:rsidRPr="00031ED9" w:rsidRDefault="00135B79" w:rsidP="002C60BE">
      <w:pPr>
        <w:ind w:firstLine="567"/>
        <w:jc w:val="both"/>
        <w:rPr>
          <w:sz w:val="28"/>
          <w:szCs w:val="28"/>
        </w:rPr>
      </w:pPr>
      <w:r w:rsidRPr="00031ED9">
        <w:rPr>
          <w:sz w:val="28"/>
          <w:szCs w:val="28"/>
        </w:rPr>
        <w:t>1</w:t>
      </w:r>
      <w:r w:rsidR="002C60BE">
        <w:rPr>
          <w:sz w:val="28"/>
          <w:szCs w:val="28"/>
        </w:rPr>
        <w:t>9</w:t>
      </w:r>
      <w:r w:rsidR="009B3444" w:rsidRPr="00031ED9">
        <w:rPr>
          <w:sz w:val="28"/>
          <w:szCs w:val="28"/>
        </w:rPr>
        <w:t>. Муниципальная услуга предоставляется бесплатно.</w:t>
      </w:r>
    </w:p>
    <w:p w:rsidR="007D73A0" w:rsidRPr="00031ED9" w:rsidRDefault="002C60BE" w:rsidP="00031ED9">
      <w:pPr>
        <w:ind w:firstLine="567"/>
        <w:jc w:val="both"/>
        <w:rPr>
          <w:sz w:val="28"/>
          <w:szCs w:val="28"/>
        </w:rPr>
      </w:pPr>
      <w:bookmarkStart w:id="28" w:name="sub_228"/>
      <w:bookmarkEnd w:id="20"/>
      <w:r>
        <w:rPr>
          <w:sz w:val="28"/>
          <w:szCs w:val="28"/>
        </w:rPr>
        <w:t>20</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1D035E" w:rsidP="00031ED9">
      <w:pPr>
        <w:ind w:firstLine="567"/>
        <w:jc w:val="both"/>
        <w:rPr>
          <w:sz w:val="28"/>
          <w:szCs w:val="28"/>
        </w:rPr>
      </w:pPr>
      <w:bookmarkStart w:id="29" w:name="sub_230"/>
      <w:bookmarkEnd w:id="28"/>
      <w:r w:rsidRPr="00031ED9">
        <w:rPr>
          <w:sz w:val="28"/>
          <w:szCs w:val="28"/>
        </w:rPr>
        <w:t>2</w:t>
      </w:r>
      <w:r w:rsidR="002C60BE">
        <w:rPr>
          <w:sz w:val="28"/>
          <w:szCs w:val="28"/>
        </w:rPr>
        <w:t>1</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32"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 xml:space="preserve">При невозможности создания в Управлении условий для его полного приспособления с учетом потребностей инвалидов, Управлением проводятся </w:t>
      </w:r>
      <w:r w:rsidRPr="00031ED9">
        <w:rPr>
          <w:sz w:val="28"/>
          <w:szCs w:val="28"/>
        </w:rPr>
        <w:lastRenderedPageBreak/>
        <w:t>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lastRenderedPageBreak/>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30" w:name="sub_231"/>
      <w:bookmarkEnd w:id="29"/>
      <w:r w:rsidRPr="00031ED9">
        <w:rPr>
          <w:sz w:val="28"/>
          <w:szCs w:val="28"/>
        </w:rPr>
        <w:t>2</w:t>
      </w:r>
      <w:r w:rsidR="002C60BE">
        <w:rPr>
          <w:sz w:val="28"/>
          <w:szCs w:val="28"/>
        </w:rPr>
        <w:t>2</w:t>
      </w:r>
      <w:r w:rsidR="007D73A0" w:rsidRPr="00031ED9">
        <w:rPr>
          <w:sz w:val="28"/>
          <w:szCs w:val="28"/>
        </w:rPr>
        <w:t>. Показателями доступности и качества Услуги являются:</w:t>
      </w:r>
    </w:p>
    <w:bookmarkEnd w:id="30"/>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31" w:name="sub_233"/>
    </w:p>
    <w:p w:rsidR="0001284A" w:rsidRPr="00031ED9" w:rsidRDefault="0001284A" w:rsidP="00031ED9">
      <w:pPr>
        <w:ind w:firstLine="567"/>
        <w:jc w:val="both"/>
        <w:rPr>
          <w:sz w:val="28"/>
          <w:szCs w:val="28"/>
        </w:rPr>
      </w:pPr>
      <w:bookmarkStart w:id="32" w:name="sub_300"/>
      <w:bookmarkEnd w:id="31"/>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32"/>
    <w:p w:rsidR="007D73A0" w:rsidRPr="00031ED9" w:rsidRDefault="007D73A0" w:rsidP="00031ED9">
      <w:pPr>
        <w:ind w:firstLine="567"/>
        <w:jc w:val="both"/>
        <w:rPr>
          <w:sz w:val="28"/>
          <w:szCs w:val="28"/>
        </w:rPr>
      </w:pPr>
    </w:p>
    <w:p w:rsidR="004709B4" w:rsidRPr="004709B4" w:rsidRDefault="007D73A0" w:rsidP="004709B4">
      <w:pPr>
        <w:ind w:firstLine="567"/>
        <w:jc w:val="both"/>
        <w:rPr>
          <w:sz w:val="28"/>
          <w:szCs w:val="28"/>
        </w:rPr>
      </w:pPr>
      <w:bookmarkStart w:id="33" w:name="sub_323"/>
      <w:r w:rsidRPr="00031ED9">
        <w:rPr>
          <w:sz w:val="28"/>
          <w:szCs w:val="28"/>
        </w:rPr>
        <w:t>2</w:t>
      </w:r>
      <w:r w:rsidR="00D35031">
        <w:rPr>
          <w:sz w:val="28"/>
          <w:szCs w:val="28"/>
        </w:rPr>
        <w:t>3</w:t>
      </w:r>
      <w:r w:rsidRPr="00031ED9">
        <w:rPr>
          <w:sz w:val="28"/>
          <w:szCs w:val="28"/>
        </w:rPr>
        <w:t xml:space="preserve">. </w:t>
      </w:r>
      <w:bookmarkStart w:id="34" w:name="sub_324"/>
      <w:bookmarkEnd w:id="33"/>
      <w:r w:rsidR="004709B4" w:rsidRPr="004709B4">
        <w:rPr>
          <w:sz w:val="28"/>
          <w:szCs w:val="28"/>
        </w:rPr>
        <w:t>Предоставление Услуги включает в себя следующие административные процедуры:</w:t>
      </w:r>
    </w:p>
    <w:p w:rsidR="004709B4" w:rsidRPr="004709B4" w:rsidRDefault="004709B4" w:rsidP="004709B4">
      <w:pPr>
        <w:ind w:firstLine="567"/>
        <w:jc w:val="both"/>
        <w:rPr>
          <w:sz w:val="28"/>
          <w:szCs w:val="28"/>
        </w:rPr>
      </w:pPr>
      <w:bookmarkStart w:id="35" w:name="sub_1241"/>
      <w:r w:rsidRPr="004709B4">
        <w:rPr>
          <w:sz w:val="28"/>
          <w:szCs w:val="28"/>
        </w:rPr>
        <w:t>1) прием и регистрацию уведомления о планируемом строительстве с приложенными документами;</w:t>
      </w:r>
    </w:p>
    <w:p w:rsidR="004709B4" w:rsidRPr="004709B4" w:rsidRDefault="004709B4" w:rsidP="004709B4">
      <w:pPr>
        <w:ind w:firstLine="567"/>
        <w:jc w:val="both"/>
        <w:rPr>
          <w:sz w:val="28"/>
          <w:szCs w:val="28"/>
        </w:rPr>
      </w:pPr>
      <w:bookmarkStart w:id="36" w:name="sub_1242"/>
      <w:bookmarkEnd w:id="35"/>
      <w:r w:rsidRPr="004709B4">
        <w:rPr>
          <w:sz w:val="28"/>
          <w:szCs w:val="28"/>
        </w:rPr>
        <w:t>2) рассмотрение уведомления о планируемом строительстве и прилагаемых документов;</w:t>
      </w:r>
    </w:p>
    <w:p w:rsidR="004709B4" w:rsidRPr="004709B4" w:rsidRDefault="004709B4" w:rsidP="004709B4">
      <w:pPr>
        <w:ind w:firstLine="567"/>
        <w:jc w:val="both"/>
        <w:rPr>
          <w:sz w:val="28"/>
          <w:szCs w:val="28"/>
        </w:rPr>
      </w:pPr>
      <w:bookmarkStart w:id="37" w:name="sub_1243"/>
      <w:bookmarkEnd w:id="36"/>
      <w:r w:rsidRPr="004709B4">
        <w:rPr>
          <w:sz w:val="28"/>
          <w:szCs w:val="28"/>
        </w:rPr>
        <w:lastRenderedPageBreak/>
        <w:t>3) направление или выдачу результата предоставления Услуги.</w:t>
      </w:r>
    </w:p>
    <w:bookmarkEnd w:id="37"/>
    <w:p w:rsidR="004709B4" w:rsidRPr="004709B4" w:rsidRDefault="004709B4" w:rsidP="004709B4">
      <w:pPr>
        <w:ind w:firstLine="567"/>
        <w:jc w:val="both"/>
        <w:rPr>
          <w:sz w:val="28"/>
          <w:szCs w:val="28"/>
        </w:rPr>
      </w:pPr>
      <w:r w:rsidRPr="004709B4">
        <w:rPr>
          <w:sz w:val="28"/>
          <w:szCs w:val="28"/>
        </w:rPr>
        <w:t xml:space="preserve">Блок-схема последовательности административных процедур при предоставлении Услуги представлена в </w:t>
      </w:r>
      <w:hyperlink w:anchor="sub_1002" w:history="1">
        <w:r w:rsidRPr="004709B4">
          <w:rPr>
            <w:rStyle w:val="af2"/>
            <w:b w:val="0"/>
            <w:color w:val="auto"/>
            <w:sz w:val="28"/>
            <w:szCs w:val="28"/>
          </w:rPr>
          <w:t xml:space="preserve">приложении </w:t>
        </w:r>
      </w:hyperlink>
      <w:r w:rsidRPr="004709B4">
        <w:rPr>
          <w:sz w:val="28"/>
          <w:szCs w:val="28"/>
        </w:rPr>
        <w:t xml:space="preserve"> к настоящему Регламенту.</w:t>
      </w:r>
    </w:p>
    <w:p w:rsidR="004709B4" w:rsidRPr="004709B4" w:rsidRDefault="007D73A0" w:rsidP="004709B4">
      <w:pPr>
        <w:ind w:firstLine="567"/>
        <w:jc w:val="both"/>
        <w:rPr>
          <w:sz w:val="28"/>
          <w:szCs w:val="28"/>
        </w:rPr>
      </w:pPr>
      <w:bookmarkStart w:id="38" w:name="sub_325"/>
      <w:bookmarkEnd w:id="34"/>
      <w:r w:rsidRPr="004709B4">
        <w:rPr>
          <w:sz w:val="28"/>
          <w:szCs w:val="28"/>
        </w:rPr>
        <w:t>2</w:t>
      </w:r>
      <w:r w:rsidR="00D35031">
        <w:rPr>
          <w:sz w:val="28"/>
          <w:szCs w:val="28"/>
        </w:rPr>
        <w:t>4</w:t>
      </w:r>
      <w:r w:rsidRPr="004709B4">
        <w:rPr>
          <w:sz w:val="28"/>
          <w:szCs w:val="28"/>
        </w:rPr>
        <w:t xml:space="preserve">. </w:t>
      </w:r>
      <w:bookmarkEnd w:id="38"/>
      <w:r w:rsidR="004709B4" w:rsidRPr="004709B4">
        <w:rPr>
          <w:sz w:val="28"/>
          <w:szCs w:val="28"/>
        </w:rPr>
        <w:t>Прием и регистрация уведомления о планируемом строительстве с приложенными документами:</w:t>
      </w:r>
    </w:p>
    <w:p w:rsidR="004709B4" w:rsidRPr="004709B4" w:rsidRDefault="004709B4" w:rsidP="004709B4">
      <w:pPr>
        <w:ind w:firstLine="567"/>
        <w:jc w:val="both"/>
        <w:rPr>
          <w:sz w:val="28"/>
          <w:szCs w:val="28"/>
        </w:rPr>
      </w:pPr>
      <w:bookmarkStart w:id="39" w:name="sub_1251"/>
      <w:r w:rsidRPr="004709B4">
        <w:rPr>
          <w:sz w:val="28"/>
          <w:szCs w:val="28"/>
        </w:rPr>
        <w:t xml:space="preserve">1) основанием для начала административной процедуры является получение Управлением уведомления о планируемом строительстве и прилагаемых документов, предусмотренных </w:t>
      </w:r>
      <w:hyperlink w:anchor="sub_110" w:history="1">
        <w:r w:rsidRPr="004709B4">
          <w:rPr>
            <w:rStyle w:val="af2"/>
            <w:b w:val="0"/>
            <w:color w:val="auto"/>
            <w:sz w:val="28"/>
            <w:szCs w:val="28"/>
          </w:rPr>
          <w:t>пунктом 13</w:t>
        </w:r>
      </w:hyperlink>
      <w:r w:rsidRPr="004709B4">
        <w:rPr>
          <w:sz w:val="28"/>
          <w:szCs w:val="28"/>
        </w:rPr>
        <w:t xml:space="preserve"> настоящего Регламента.</w:t>
      </w:r>
    </w:p>
    <w:p w:rsidR="004709B4" w:rsidRPr="004709B4" w:rsidRDefault="004709B4" w:rsidP="004709B4">
      <w:pPr>
        <w:ind w:firstLine="567"/>
        <w:jc w:val="both"/>
        <w:rPr>
          <w:sz w:val="28"/>
          <w:szCs w:val="28"/>
        </w:rPr>
      </w:pPr>
      <w:bookmarkStart w:id="40" w:name="sub_1252"/>
      <w:bookmarkEnd w:id="39"/>
      <w:r w:rsidRPr="004709B4">
        <w:rPr>
          <w:sz w:val="28"/>
          <w:szCs w:val="28"/>
        </w:rPr>
        <w:t>2) ответственным исполнителем за совершение административной процедуры является специалист отдела архитектуры Управления (далее - ответственный специалист);</w:t>
      </w:r>
    </w:p>
    <w:p w:rsidR="004709B4" w:rsidRPr="004709B4" w:rsidRDefault="004709B4" w:rsidP="004709B4">
      <w:pPr>
        <w:ind w:firstLine="567"/>
        <w:jc w:val="both"/>
        <w:rPr>
          <w:sz w:val="28"/>
          <w:szCs w:val="28"/>
        </w:rPr>
      </w:pPr>
      <w:bookmarkStart w:id="41" w:name="sub_1253"/>
      <w:bookmarkEnd w:id="40"/>
      <w:r w:rsidRPr="004709B4">
        <w:rPr>
          <w:sz w:val="28"/>
          <w:szCs w:val="28"/>
        </w:rPr>
        <w:t>3) ответственный специалист регистрирует поступившее уведомление о планируемом строительстве с приложенными документами с присвоением входящего номера в день его поступления.</w:t>
      </w:r>
    </w:p>
    <w:p w:rsidR="004709B4" w:rsidRPr="004709B4" w:rsidRDefault="004709B4" w:rsidP="004709B4">
      <w:pPr>
        <w:ind w:firstLine="567"/>
        <w:jc w:val="both"/>
        <w:rPr>
          <w:sz w:val="28"/>
          <w:szCs w:val="28"/>
        </w:rPr>
      </w:pPr>
      <w:bookmarkStart w:id="42" w:name="sub_1254"/>
      <w:bookmarkEnd w:id="41"/>
      <w:r w:rsidRPr="004709B4">
        <w:rPr>
          <w:sz w:val="28"/>
          <w:szCs w:val="28"/>
        </w:rPr>
        <w:t>4) результатом административной процедуры является регистрация поступившего уведомления о планируемом строительстве с приложенными документами;</w:t>
      </w:r>
    </w:p>
    <w:p w:rsidR="004709B4" w:rsidRPr="004709B4" w:rsidRDefault="004709B4" w:rsidP="004709B4">
      <w:pPr>
        <w:ind w:firstLine="567"/>
        <w:jc w:val="both"/>
        <w:rPr>
          <w:sz w:val="28"/>
          <w:szCs w:val="28"/>
        </w:rPr>
      </w:pPr>
      <w:bookmarkStart w:id="43" w:name="sub_1255"/>
      <w:bookmarkEnd w:id="42"/>
      <w:r w:rsidRPr="004709B4">
        <w:rPr>
          <w:sz w:val="28"/>
          <w:szCs w:val="28"/>
        </w:rPr>
        <w:t>5) максимальный срок выполнения административной процедуры составляет один рабочий день со дня поступления уведомления о планируемом строительстве и прилагаемых документов в Управление.</w:t>
      </w:r>
    </w:p>
    <w:bookmarkEnd w:id="43"/>
    <w:p w:rsidR="004709B4" w:rsidRPr="004C3832" w:rsidRDefault="008A0C3F" w:rsidP="004C3832">
      <w:pPr>
        <w:ind w:firstLine="567"/>
        <w:jc w:val="both"/>
        <w:rPr>
          <w:sz w:val="28"/>
          <w:szCs w:val="28"/>
        </w:rPr>
      </w:pPr>
      <w:r w:rsidRPr="004C3832">
        <w:rPr>
          <w:sz w:val="28"/>
          <w:szCs w:val="28"/>
        </w:rPr>
        <w:t>2</w:t>
      </w:r>
      <w:r w:rsidR="00D35031">
        <w:rPr>
          <w:sz w:val="28"/>
          <w:szCs w:val="28"/>
        </w:rPr>
        <w:t>5</w:t>
      </w:r>
      <w:r w:rsidR="004C3832">
        <w:rPr>
          <w:sz w:val="28"/>
          <w:szCs w:val="28"/>
        </w:rPr>
        <w:t xml:space="preserve">. </w:t>
      </w:r>
      <w:r w:rsidR="004709B4" w:rsidRPr="004C3832">
        <w:rPr>
          <w:sz w:val="28"/>
          <w:szCs w:val="28"/>
        </w:rPr>
        <w:t>Рассмотрение уведомления о планируемом строительстве и прилагаемых документов:</w:t>
      </w:r>
    </w:p>
    <w:p w:rsidR="004709B4" w:rsidRPr="004C3832" w:rsidRDefault="004709B4" w:rsidP="004C3832">
      <w:pPr>
        <w:ind w:firstLine="567"/>
        <w:jc w:val="both"/>
        <w:rPr>
          <w:sz w:val="28"/>
          <w:szCs w:val="28"/>
        </w:rPr>
      </w:pPr>
      <w:bookmarkStart w:id="44" w:name="sub_1261"/>
      <w:r w:rsidRPr="004C3832">
        <w:rPr>
          <w:sz w:val="28"/>
          <w:szCs w:val="28"/>
        </w:rPr>
        <w:t xml:space="preserve">1) основанием для начала административной процедуры является поступление зарегистрированного уведомления о планируемом строительстве и прилагаемых документов </w:t>
      </w:r>
      <w:r w:rsidR="0038143E" w:rsidRPr="004C3832">
        <w:rPr>
          <w:sz w:val="28"/>
          <w:szCs w:val="28"/>
        </w:rPr>
        <w:t>руководителю</w:t>
      </w:r>
      <w:r w:rsidRPr="004C3832">
        <w:rPr>
          <w:sz w:val="28"/>
          <w:szCs w:val="28"/>
        </w:rPr>
        <w:t xml:space="preserve"> Управления;</w:t>
      </w:r>
    </w:p>
    <w:p w:rsidR="004709B4" w:rsidRPr="004C3832" w:rsidRDefault="004709B4" w:rsidP="004C3832">
      <w:pPr>
        <w:ind w:firstLine="567"/>
        <w:jc w:val="both"/>
        <w:rPr>
          <w:sz w:val="28"/>
          <w:szCs w:val="28"/>
        </w:rPr>
      </w:pPr>
      <w:bookmarkStart w:id="45" w:name="sub_1262"/>
      <w:bookmarkEnd w:id="44"/>
      <w:r w:rsidRPr="004C3832">
        <w:rPr>
          <w:sz w:val="28"/>
          <w:szCs w:val="28"/>
        </w:rPr>
        <w:t>2) ответственными исполнителями за совершение административной процедуры являются: специалист отдела архитектуры Управления;</w:t>
      </w:r>
    </w:p>
    <w:p w:rsidR="004709B4" w:rsidRPr="004C3832" w:rsidRDefault="004709B4" w:rsidP="004C3832">
      <w:pPr>
        <w:ind w:firstLine="567"/>
        <w:jc w:val="both"/>
        <w:rPr>
          <w:sz w:val="28"/>
          <w:szCs w:val="28"/>
        </w:rPr>
      </w:pPr>
      <w:bookmarkStart w:id="46" w:name="sub_1263"/>
      <w:bookmarkEnd w:id="45"/>
      <w:r w:rsidRPr="004C3832">
        <w:rPr>
          <w:sz w:val="28"/>
          <w:szCs w:val="28"/>
        </w:rPr>
        <w:t xml:space="preserve">3) </w:t>
      </w:r>
      <w:r w:rsidR="0038143E" w:rsidRPr="004C3832">
        <w:rPr>
          <w:sz w:val="28"/>
          <w:szCs w:val="28"/>
        </w:rPr>
        <w:t>руководитель</w:t>
      </w:r>
      <w:r w:rsidRPr="004C3832">
        <w:rPr>
          <w:sz w:val="28"/>
          <w:szCs w:val="28"/>
        </w:rPr>
        <w:t xml:space="preserve"> Управления в течение одного рабочего дня с момента регистрации уведомления о планируемом строительстве назначает ответственного специалиста за проведение проверки уведомления о планируемом строительстве и прилагаемых документов на соответствие сведениям и документам, предусмотренным </w:t>
      </w:r>
      <w:hyperlink w:anchor="sub_1101" w:history="1">
        <w:r w:rsidRPr="004C3832">
          <w:rPr>
            <w:rStyle w:val="af2"/>
            <w:b w:val="0"/>
            <w:color w:val="auto"/>
            <w:sz w:val="28"/>
            <w:szCs w:val="28"/>
          </w:rPr>
          <w:t>подпунктом 1</w:t>
        </w:r>
      </w:hyperlink>
      <w:r w:rsidRPr="004C3832">
        <w:rPr>
          <w:sz w:val="28"/>
          <w:szCs w:val="28"/>
        </w:rPr>
        <w:t>,</w:t>
      </w:r>
      <w:r w:rsidRPr="004C3832">
        <w:rPr>
          <w:b/>
          <w:sz w:val="28"/>
          <w:szCs w:val="28"/>
        </w:rPr>
        <w:t xml:space="preserve"> </w:t>
      </w:r>
      <w:hyperlink w:anchor="sub_11023" w:history="1">
        <w:r w:rsidR="007130D8">
          <w:rPr>
            <w:rStyle w:val="af2"/>
            <w:b w:val="0"/>
            <w:color w:val="auto"/>
            <w:sz w:val="28"/>
            <w:szCs w:val="28"/>
          </w:rPr>
          <w:t>вторым - пятым</w:t>
        </w:r>
        <w:r w:rsidRPr="004C3832">
          <w:rPr>
            <w:rStyle w:val="af2"/>
            <w:b w:val="0"/>
            <w:color w:val="auto"/>
            <w:sz w:val="28"/>
            <w:szCs w:val="28"/>
          </w:rPr>
          <w:t xml:space="preserve"> подпункта 2 пункта 13</w:t>
        </w:r>
      </w:hyperlink>
      <w:r w:rsidRPr="004C3832">
        <w:rPr>
          <w:sz w:val="28"/>
          <w:szCs w:val="28"/>
        </w:rPr>
        <w:t xml:space="preserve"> настоящего Регламента;</w:t>
      </w:r>
    </w:p>
    <w:p w:rsidR="004709B4" w:rsidRPr="004C3832" w:rsidRDefault="004709B4" w:rsidP="004C3832">
      <w:pPr>
        <w:ind w:firstLine="567"/>
        <w:jc w:val="both"/>
        <w:rPr>
          <w:sz w:val="28"/>
          <w:szCs w:val="28"/>
        </w:rPr>
      </w:pPr>
      <w:bookmarkStart w:id="47" w:name="sub_1264"/>
      <w:bookmarkEnd w:id="46"/>
      <w:r w:rsidRPr="004C3832">
        <w:rPr>
          <w:sz w:val="28"/>
          <w:szCs w:val="28"/>
        </w:rPr>
        <w:t xml:space="preserve">4) ответственный специалист в течение одного рабочего дня проводит проверку уведомления о планируемом строительстве и прилагаемых документов на соответствие сведениям и документам, предусмотренным </w:t>
      </w:r>
      <w:hyperlink w:anchor="sub_1101" w:history="1">
        <w:r w:rsidRPr="004C3832">
          <w:rPr>
            <w:rStyle w:val="af2"/>
            <w:b w:val="0"/>
            <w:color w:val="auto"/>
            <w:sz w:val="28"/>
            <w:szCs w:val="28"/>
          </w:rPr>
          <w:t>подпунктом 1</w:t>
        </w:r>
      </w:hyperlink>
      <w:r w:rsidRPr="004C3832">
        <w:rPr>
          <w:sz w:val="28"/>
          <w:szCs w:val="28"/>
        </w:rPr>
        <w:t>,</w:t>
      </w:r>
      <w:r w:rsidRPr="004C3832">
        <w:rPr>
          <w:b/>
          <w:sz w:val="28"/>
          <w:szCs w:val="28"/>
        </w:rPr>
        <w:t xml:space="preserve"> </w:t>
      </w:r>
      <w:hyperlink w:anchor="sub_11023" w:history="1">
        <w:r w:rsidRPr="004C3832">
          <w:rPr>
            <w:rStyle w:val="af2"/>
            <w:b w:val="0"/>
            <w:color w:val="auto"/>
            <w:sz w:val="28"/>
            <w:szCs w:val="28"/>
          </w:rPr>
          <w:t xml:space="preserve">абзацами </w:t>
        </w:r>
        <w:r w:rsidR="007130D8">
          <w:rPr>
            <w:rStyle w:val="af2"/>
            <w:b w:val="0"/>
            <w:color w:val="auto"/>
            <w:sz w:val="28"/>
            <w:szCs w:val="28"/>
          </w:rPr>
          <w:t>вторым - пятым</w:t>
        </w:r>
        <w:r w:rsidRPr="004C3832">
          <w:rPr>
            <w:rStyle w:val="af2"/>
            <w:b w:val="0"/>
            <w:color w:val="auto"/>
            <w:sz w:val="28"/>
            <w:szCs w:val="28"/>
          </w:rPr>
          <w:t xml:space="preserve"> подпункта 2 пункта 1</w:t>
        </w:r>
        <w:r w:rsidR="0038143E" w:rsidRPr="004C3832">
          <w:rPr>
            <w:rStyle w:val="af2"/>
            <w:b w:val="0"/>
            <w:color w:val="auto"/>
            <w:sz w:val="28"/>
            <w:szCs w:val="28"/>
          </w:rPr>
          <w:t>3</w:t>
        </w:r>
      </w:hyperlink>
      <w:r w:rsidRPr="004C3832">
        <w:rPr>
          <w:sz w:val="28"/>
          <w:szCs w:val="28"/>
        </w:rPr>
        <w:t xml:space="preserve"> настоящего Регламента и принимает решение о передаче уведомления о планируемом строительстве и прилагаемых документов </w:t>
      </w:r>
      <w:r w:rsidR="0038143E" w:rsidRPr="004C3832">
        <w:rPr>
          <w:sz w:val="28"/>
          <w:szCs w:val="28"/>
        </w:rPr>
        <w:t>руководителю Управления</w:t>
      </w:r>
      <w:r w:rsidRPr="004C3832">
        <w:rPr>
          <w:sz w:val="28"/>
          <w:szCs w:val="28"/>
        </w:rPr>
        <w:t xml:space="preserve"> для дальнейшего рассмотрения либо о возврате уведомления о планируемом строительстве и прилагаемых документов застройщику.</w:t>
      </w:r>
    </w:p>
    <w:bookmarkEnd w:id="47"/>
    <w:p w:rsidR="004709B4" w:rsidRPr="004C3832" w:rsidRDefault="004709B4" w:rsidP="004C3832">
      <w:pPr>
        <w:ind w:firstLine="567"/>
        <w:jc w:val="both"/>
        <w:rPr>
          <w:sz w:val="28"/>
          <w:szCs w:val="28"/>
        </w:rPr>
      </w:pPr>
      <w:r w:rsidRPr="004C3832">
        <w:rPr>
          <w:sz w:val="28"/>
          <w:szCs w:val="28"/>
        </w:rPr>
        <w:t xml:space="preserve">Отсутствие документов, предусмотренных </w:t>
      </w:r>
      <w:hyperlink w:anchor="sub_11023" w:history="1">
        <w:r w:rsidRPr="004C3832">
          <w:rPr>
            <w:rStyle w:val="af2"/>
            <w:b w:val="0"/>
            <w:color w:val="auto"/>
            <w:sz w:val="28"/>
            <w:szCs w:val="28"/>
          </w:rPr>
          <w:t xml:space="preserve">абзацем </w:t>
        </w:r>
        <w:r w:rsidR="007130D8">
          <w:rPr>
            <w:rStyle w:val="af2"/>
            <w:b w:val="0"/>
            <w:color w:val="auto"/>
            <w:sz w:val="28"/>
            <w:szCs w:val="28"/>
          </w:rPr>
          <w:t>вторым</w:t>
        </w:r>
        <w:r w:rsidRPr="004C3832">
          <w:rPr>
            <w:rStyle w:val="af2"/>
            <w:b w:val="0"/>
            <w:color w:val="auto"/>
            <w:sz w:val="28"/>
            <w:szCs w:val="28"/>
          </w:rPr>
          <w:t xml:space="preserve"> подпункта 2 пункта 1</w:t>
        </w:r>
        <w:r w:rsidR="0038143E" w:rsidRPr="004C3832">
          <w:rPr>
            <w:rStyle w:val="af2"/>
            <w:b w:val="0"/>
            <w:color w:val="auto"/>
            <w:sz w:val="28"/>
            <w:szCs w:val="28"/>
          </w:rPr>
          <w:t>3</w:t>
        </w:r>
      </w:hyperlink>
      <w:r w:rsidRPr="004C3832">
        <w:rPr>
          <w:sz w:val="28"/>
          <w:szCs w:val="28"/>
        </w:rPr>
        <w:t xml:space="preserve"> настоящего Регламента, не является основанием для возврата уведомления о планируемом строительстве застройщику;</w:t>
      </w:r>
    </w:p>
    <w:p w:rsidR="004709B4" w:rsidRPr="004C3832" w:rsidRDefault="004709B4" w:rsidP="004C3832">
      <w:pPr>
        <w:ind w:firstLine="567"/>
        <w:jc w:val="both"/>
        <w:rPr>
          <w:sz w:val="28"/>
          <w:szCs w:val="28"/>
        </w:rPr>
      </w:pPr>
      <w:bookmarkStart w:id="48" w:name="sub_1265"/>
      <w:r w:rsidRPr="004C3832">
        <w:rPr>
          <w:sz w:val="28"/>
          <w:szCs w:val="28"/>
        </w:rPr>
        <w:lastRenderedPageBreak/>
        <w:t xml:space="preserve">5) в случае принятия решения о возврате уведомления о планируемом строительстве и прилагаемых документов застройщику ответственный специалист в течение трех рабочих дней со дня их поступления в </w:t>
      </w:r>
      <w:r w:rsidR="0038143E" w:rsidRPr="004C3832">
        <w:rPr>
          <w:sz w:val="28"/>
          <w:szCs w:val="28"/>
        </w:rPr>
        <w:t>Управление</w:t>
      </w:r>
      <w:r w:rsidRPr="004C3832">
        <w:rPr>
          <w:sz w:val="28"/>
          <w:szCs w:val="28"/>
        </w:rPr>
        <w:t xml:space="preserve"> возвращает уведомление о планируемом строительстве и прилагаемые документы застройщику в соответствии с</w:t>
      </w:r>
      <w:r w:rsidR="009A02D7">
        <w:rPr>
          <w:sz w:val="28"/>
          <w:szCs w:val="28"/>
        </w:rPr>
        <w:t xml:space="preserve"> пунктом</w:t>
      </w:r>
      <w:r w:rsidRPr="004C3832">
        <w:rPr>
          <w:sz w:val="28"/>
          <w:szCs w:val="28"/>
        </w:rPr>
        <w:t xml:space="preserve"> </w:t>
      </w:r>
      <w:hyperlink w:anchor="sub_113" w:history="1">
        <w:r w:rsidR="0038143E" w:rsidRPr="004C3832">
          <w:rPr>
            <w:rStyle w:val="af2"/>
            <w:b w:val="0"/>
            <w:color w:val="auto"/>
            <w:sz w:val="28"/>
            <w:szCs w:val="28"/>
          </w:rPr>
          <w:t>16</w:t>
        </w:r>
      </w:hyperlink>
      <w:r w:rsidRPr="004C3832">
        <w:rPr>
          <w:sz w:val="28"/>
          <w:szCs w:val="28"/>
        </w:rPr>
        <w:t xml:space="preserve"> настоящего Регламента способом, указанным в уведомлении о планируемом строительстве.</w:t>
      </w:r>
    </w:p>
    <w:bookmarkEnd w:id="48"/>
    <w:p w:rsidR="004709B4" w:rsidRPr="004C3832" w:rsidRDefault="004709B4" w:rsidP="004C3832">
      <w:pPr>
        <w:ind w:firstLine="567"/>
        <w:jc w:val="both"/>
        <w:rPr>
          <w:sz w:val="28"/>
          <w:szCs w:val="28"/>
        </w:rPr>
      </w:pPr>
      <w:r w:rsidRPr="004C3832">
        <w:rPr>
          <w:sz w:val="28"/>
          <w:szCs w:val="28"/>
        </w:rP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уведомление о планируемом строительстве и прилагаемые документы направляются ответственным специалистом в адрес МФЦ для выдачи застройщику;</w:t>
      </w:r>
    </w:p>
    <w:p w:rsidR="004709B4" w:rsidRPr="004C3832" w:rsidRDefault="004709B4" w:rsidP="00E76B91">
      <w:pPr>
        <w:ind w:firstLine="567"/>
        <w:jc w:val="both"/>
        <w:rPr>
          <w:sz w:val="28"/>
          <w:szCs w:val="28"/>
        </w:rPr>
      </w:pPr>
      <w:bookmarkStart w:id="49" w:name="sub_1266"/>
      <w:r w:rsidRPr="004C3832">
        <w:rPr>
          <w:sz w:val="28"/>
          <w:szCs w:val="28"/>
        </w:rPr>
        <w:t xml:space="preserve">6) при отсутствии оснований для возврата уведомления о планируемом строительстве застройщику в соответствии с </w:t>
      </w:r>
      <w:hyperlink w:anchor="sub_113" w:history="1">
        <w:r w:rsidRPr="004C3832">
          <w:rPr>
            <w:rStyle w:val="af2"/>
            <w:b w:val="0"/>
            <w:color w:val="auto"/>
            <w:sz w:val="28"/>
            <w:szCs w:val="28"/>
          </w:rPr>
          <w:t>пунктом 1</w:t>
        </w:r>
        <w:r w:rsidR="0038143E" w:rsidRPr="004C3832">
          <w:rPr>
            <w:rStyle w:val="af2"/>
            <w:b w:val="0"/>
            <w:color w:val="auto"/>
            <w:sz w:val="28"/>
            <w:szCs w:val="28"/>
          </w:rPr>
          <w:t>6</w:t>
        </w:r>
      </w:hyperlink>
      <w:r w:rsidRPr="004C3832">
        <w:rPr>
          <w:sz w:val="28"/>
          <w:szCs w:val="28"/>
        </w:rPr>
        <w:t xml:space="preserve"> настоящего Регламента ответственный специалист</w:t>
      </w:r>
      <w:bookmarkStart w:id="50" w:name="sub_1267"/>
      <w:bookmarkEnd w:id="49"/>
      <w:r w:rsidR="00E76B91">
        <w:rPr>
          <w:sz w:val="28"/>
          <w:szCs w:val="28"/>
        </w:rPr>
        <w:t xml:space="preserve"> </w:t>
      </w:r>
      <w:r w:rsidRPr="004C3832">
        <w:rPr>
          <w:sz w:val="28"/>
          <w:szCs w:val="28"/>
        </w:rPr>
        <w:t>проводит проверку соответствия указанных в уведомлении о планируемом строительстве параметров объекта:</w:t>
      </w:r>
    </w:p>
    <w:bookmarkEnd w:id="50"/>
    <w:p w:rsidR="004709B4" w:rsidRPr="004C3832" w:rsidRDefault="004709B4" w:rsidP="004C3832">
      <w:pPr>
        <w:ind w:firstLine="567"/>
        <w:jc w:val="both"/>
        <w:rPr>
          <w:sz w:val="28"/>
          <w:szCs w:val="28"/>
        </w:rPr>
      </w:pPr>
      <w:r w:rsidRPr="004C3832">
        <w:rPr>
          <w:sz w:val="28"/>
          <w:szCs w:val="28"/>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33" w:history="1">
        <w:r w:rsidRPr="004C3832">
          <w:rPr>
            <w:rStyle w:val="af2"/>
            <w:b w:val="0"/>
            <w:color w:val="auto"/>
            <w:sz w:val="28"/>
            <w:szCs w:val="28"/>
          </w:rPr>
          <w:t>Градостроительным кодексом</w:t>
        </w:r>
      </w:hyperlink>
      <w:r w:rsidRPr="004C3832">
        <w:rPr>
          <w:sz w:val="28"/>
          <w:szCs w:val="28"/>
        </w:rPr>
        <w:t xml:space="preserve"> Российской Федерации, другими федеральными законами и действующим на дату поступления этого уведомления;</w:t>
      </w:r>
    </w:p>
    <w:p w:rsidR="004709B4" w:rsidRPr="004C3832" w:rsidRDefault="004709B4" w:rsidP="004C3832">
      <w:pPr>
        <w:ind w:firstLine="567"/>
        <w:jc w:val="both"/>
        <w:rPr>
          <w:sz w:val="28"/>
          <w:szCs w:val="28"/>
        </w:rPr>
      </w:pPr>
      <w:r w:rsidRPr="004C3832">
        <w:rPr>
          <w:sz w:val="28"/>
          <w:szCs w:val="28"/>
        </w:rPr>
        <w:t>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709B4" w:rsidRPr="004C3832" w:rsidRDefault="004709B4" w:rsidP="004C3832">
      <w:pPr>
        <w:ind w:firstLine="567"/>
        <w:jc w:val="both"/>
        <w:rPr>
          <w:sz w:val="28"/>
          <w:szCs w:val="28"/>
        </w:rPr>
      </w:pPr>
      <w:r w:rsidRPr="004C3832">
        <w:rPr>
          <w:sz w:val="28"/>
          <w:szCs w:val="28"/>
        </w:rPr>
        <w:t xml:space="preserve">В случае непредставления застройщиком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hyperlink w:anchor="sub_11023" w:history="1">
        <w:r w:rsidRPr="004C3832">
          <w:rPr>
            <w:rStyle w:val="af2"/>
            <w:b w:val="0"/>
            <w:color w:val="auto"/>
            <w:sz w:val="28"/>
            <w:szCs w:val="28"/>
          </w:rPr>
          <w:t xml:space="preserve">абзаце </w:t>
        </w:r>
        <w:r w:rsidR="007130D8">
          <w:rPr>
            <w:rStyle w:val="af2"/>
            <w:b w:val="0"/>
            <w:color w:val="auto"/>
            <w:sz w:val="28"/>
            <w:szCs w:val="28"/>
          </w:rPr>
          <w:t>втором</w:t>
        </w:r>
        <w:r w:rsidRPr="004C3832">
          <w:rPr>
            <w:rStyle w:val="af2"/>
            <w:b w:val="0"/>
            <w:color w:val="auto"/>
            <w:sz w:val="28"/>
            <w:szCs w:val="28"/>
          </w:rPr>
          <w:t xml:space="preserve"> подпункта 2 пункта 1</w:t>
        </w:r>
        <w:r w:rsidR="0038143E" w:rsidRPr="004C3832">
          <w:rPr>
            <w:rStyle w:val="af2"/>
            <w:b w:val="0"/>
            <w:color w:val="auto"/>
            <w:sz w:val="28"/>
            <w:szCs w:val="28"/>
          </w:rPr>
          <w:t>3</w:t>
        </w:r>
      </w:hyperlink>
      <w:r w:rsidRPr="004C3832">
        <w:rPr>
          <w:sz w:val="28"/>
          <w:szCs w:val="28"/>
        </w:rPr>
        <w:t xml:space="preserve"> настоящего Регламента, ответственный сотрудник формирует и направляет необходимый межведомственный запрос. Запрос подлежит направлению в течение трех рабочих дней со дня поступления в </w:t>
      </w:r>
      <w:r w:rsidR="0038143E" w:rsidRPr="004C3832">
        <w:rPr>
          <w:sz w:val="28"/>
          <w:szCs w:val="28"/>
        </w:rPr>
        <w:t>Управление</w:t>
      </w:r>
      <w:r w:rsidRPr="004C3832">
        <w:rPr>
          <w:sz w:val="28"/>
          <w:szCs w:val="28"/>
        </w:rPr>
        <w:t xml:space="preserve"> уведомления о планируемом строительстве.</w:t>
      </w:r>
    </w:p>
    <w:p w:rsidR="004709B4" w:rsidRPr="004C3832" w:rsidRDefault="004709B4" w:rsidP="004C3832">
      <w:pPr>
        <w:ind w:firstLine="567"/>
        <w:jc w:val="both"/>
        <w:rPr>
          <w:sz w:val="28"/>
          <w:szCs w:val="28"/>
        </w:rPr>
      </w:pPr>
      <w:r w:rsidRPr="004C3832">
        <w:rPr>
          <w:sz w:val="28"/>
          <w:szCs w:val="28"/>
        </w:rPr>
        <w:t xml:space="preserve">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ответственный сотрудник в течение трех рабочих дней со дня поступления в </w:t>
      </w:r>
      <w:r w:rsidR="0038143E" w:rsidRPr="004C3832">
        <w:rPr>
          <w:sz w:val="28"/>
          <w:szCs w:val="28"/>
        </w:rPr>
        <w:t>Управление</w:t>
      </w:r>
      <w:r w:rsidRPr="004C3832">
        <w:rPr>
          <w:sz w:val="28"/>
          <w:szCs w:val="28"/>
        </w:rPr>
        <w:t xml:space="preserve"> уведомления о планируемом строительстве направляет указанное уведомление и приложенное к нему описание внешнего облика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службу по государственной охране объектов культурного наследия Красноярского края;</w:t>
      </w:r>
    </w:p>
    <w:p w:rsidR="004709B4" w:rsidRPr="004C3832" w:rsidRDefault="00E76B91" w:rsidP="004C3832">
      <w:pPr>
        <w:ind w:firstLine="567"/>
        <w:jc w:val="both"/>
        <w:rPr>
          <w:sz w:val="28"/>
          <w:szCs w:val="28"/>
        </w:rPr>
      </w:pPr>
      <w:bookmarkStart w:id="51" w:name="sub_1268"/>
      <w:r>
        <w:rPr>
          <w:sz w:val="28"/>
          <w:szCs w:val="28"/>
        </w:rPr>
        <w:lastRenderedPageBreak/>
        <w:t>7</w:t>
      </w:r>
      <w:r w:rsidR="004709B4" w:rsidRPr="004C3832">
        <w:rPr>
          <w:sz w:val="28"/>
          <w:szCs w:val="28"/>
        </w:rPr>
        <w:t xml:space="preserve">) при отсутствии оснований для выдачи уведомления о несоответствии планируемого объекта, предусмотренных </w:t>
      </w:r>
      <w:hyperlink w:anchor="sub_1142" w:history="1">
        <w:r w:rsidR="004709B4" w:rsidRPr="004C3832">
          <w:rPr>
            <w:rStyle w:val="af2"/>
            <w:b w:val="0"/>
            <w:color w:val="auto"/>
            <w:sz w:val="28"/>
            <w:szCs w:val="28"/>
          </w:rPr>
          <w:t>подпунктом 2 пункта 1</w:t>
        </w:r>
        <w:r w:rsidR="0038143E" w:rsidRPr="004C3832">
          <w:rPr>
            <w:rStyle w:val="af2"/>
            <w:b w:val="0"/>
            <w:color w:val="auto"/>
            <w:sz w:val="28"/>
            <w:szCs w:val="28"/>
          </w:rPr>
          <w:t>6</w:t>
        </w:r>
      </w:hyperlink>
      <w:r w:rsidR="004709B4" w:rsidRPr="004C3832">
        <w:rPr>
          <w:sz w:val="28"/>
          <w:szCs w:val="28"/>
        </w:rPr>
        <w:t xml:space="preserve"> настоящего Регламента, ответственный сотрудник осуществляет подготовку проекта уведомления о соответствии планируемого объекта по </w:t>
      </w:r>
      <w:hyperlink r:id="rId34" w:history="1">
        <w:r w:rsidR="004709B4" w:rsidRPr="004C3832">
          <w:rPr>
            <w:rStyle w:val="af2"/>
            <w:b w:val="0"/>
            <w:color w:val="auto"/>
            <w:sz w:val="28"/>
            <w:szCs w:val="28"/>
          </w:rPr>
          <w:t>форме</w:t>
        </w:r>
      </w:hyperlink>
      <w:r w:rsidR="004709B4" w:rsidRPr="004C3832">
        <w:rPr>
          <w:sz w:val="28"/>
          <w:szCs w:val="28"/>
        </w:rPr>
        <w:t xml:space="preserve">, утвержденной </w:t>
      </w:r>
      <w:hyperlink r:id="rId35" w:history="1">
        <w:r w:rsidR="004709B4" w:rsidRPr="004C3832">
          <w:rPr>
            <w:rStyle w:val="af2"/>
            <w:b w:val="0"/>
            <w:color w:val="auto"/>
            <w:sz w:val="28"/>
            <w:szCs w:val="28"/>
          </w:rPr>
          <w:t>приказом</w:t>
        </w:r>
      </w:hyperlink>
      <w:r w:rsidR="004709B4" w:rsidRPr="004C3832">
        <w:rPr>
          <w:sz w:val="28"/>
          <w:szCs w:val="28"/>
        </w:rPr>
        <w:t xml:space="preserve"> Минстроя России от 19.09.2018 </w:t>
      </w:r>
      <w:r w:rsidR="009A02D7">
        <w:rPr>
          <w:sz w:val="28"/>
          <w:szCs w:val="28"/>
        </w:rPr>
        <w:t>№</w:t>
      </w:r>
      <w:r w:rsidR="004709B4" w:rsidRPr="004C3832">
        <w:rPr>
          <w:sz w:val="28"/>
          <w:szCs w:val="28"/>
        </w:rPr>
        <w:t xml:space="preserve"> 591/пр </w:t>
      </w:r>
      <w:r w:rsidR="0038143E" w:rsidRPr="004C3832">
        <w:rPr>
          <w:sz w:val="28"/>
          <w:szCs w:val="28"/>
        </w:rPr>
        <w:t>«</w:t>
      </w:r>
      <w:r w:rsidR="004709B4" w:rsidRPr="004C3832">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38143E" w:rsidRPr="004C3832">
        <w:rPr>
          <w:sz w:val="28"/>
          <w:szCs w:val="28"/>
        </w:rPr>
        <w:t>»</w:t>
      </w:r>
      <w:r w:rsidR="004709B4" w:rsidRPr="004C3832">
        <w:rPr>
          <w:sz w:val="28"/>
          <w:szCs w:val="28"/>
        </w:rPr>
        <w:t>;</w:t>
      </w:r>
    </w:p>
    <w:p w:rsidR="004709B4" w:rsidRPr="004C3832" w:rsidRDefault="00E76B91" w:rsidP="004C3832">
      <w:pPr>
        <w:ind w:firstLine="567"/>
        <w:jc w:val="both"/>
        <w:rPr>
          <w:sz w:val="28"/>
          <w:szCs w:val="28"/>
        </w:rPr>
      </w:pPr>
      <w:bookmarkStart w:id="52" w:name="sub_1269"/>
      <w:bookmarkEnd w:id="51"/>
      <w:r>
        <w:rPr>
          <w:sz w:val="28"/>
          <w:szCs w:val="28"/>
        </w:rPr>
        <w:t>8</w:t>
      </w:r>
      <w:r w:rsidR="004709B4" w:rsidRPr="004C3832">
        <w:rPr>
          <w:sz w:val="28"/>
          <w:szCs w:val="28"/>
        </w:rPr>
        <w:t xml:space="preserve">) при наличии оснований, предусмотренных </w:t>
      </w:r>
      <w:hyperlink w:anchor="sub_1142" w:history="1">
        <w:r w:rsidR="004709B4" w:rsidRPr="004C3832">
          <w:rPr>
            <w:rStyle w:val="af2"/>
            <w:b w:val="0"/>
            <w:color w:val="auto"/>
            <w:sz w:val="28"/>
            <w:szCs w:val="28"/>
          </w:rPr>
          <w:t>подпунктом 2 пункта 1</w:t>
        </w:r>
      </w:hyperlink>
      <w:r w:rsidR="0038143E" w:rsidRPr="004C3832">
        <w:rPr>
          <w:sz w:val="28"/>
          <w:szCs w:val="28"/>
        </w:rPr>
        <w:t>6</w:t>
      </w:r>
      <w:r w:rsidR="004709B4" w:rsidRPr="004C3832">
        <w:rPr>
          <w:sz w:val="28"/>
          <w:szCs w:val="28"/>
        </w:rPr>
        <w:t xml:space="preserve"> настоящего Регламента, ответственный сотрудник осуществляет подготовку проекта уведомления о несоответствии планируемого объекта по </w:t>
      </w:r>
      <w:hyperlink r:id="rId36" w:history="1">
        <w:r w:rsidR="004709B4" w:rsidRPr="004C3832">
          <w:rPr>
            <w:rStyle w:val="af2"/>
            <w:b w:val="0"/>
            <w:color w:val="auto"/>
            <w:sz w:val="28"/>
            <w:szCs w:val="28"/>
          </w:rPr>
          <w:t>форме</w:t>
        </w:r>
      </w:hyperlink>
      <w:r w:rsidR="004709B4" w:rsidRPr="004C3832">
        <w:rPr>
          <w:sz w:val="28"/>
          <w:szCs w:val="28"/>
        </w:rPr>
        <w:t xml:space="preserve">, утвержденной </w:t>
      </w:r>
      <w:hyperlink r:id="rId37" w:history="1">
        <w:r w:rsidR="004709B4" w:rsidRPr="00E76B91">
          <w:rPr>
            <w:rStyle w:val="af2"/>
            <w:b w:val="0"/>
            <w:color w:val="auto"/>
            <w:sz w:val="28"/>
            <w:szCs w:val="28"/>
          </w:rPr>
          <w:t>приказом</w:t>
        </w:r>
      </w:hyperlink>
      <w:r w:rsidR="004709B4" w:rsidRPr="004C3832">
        <w:rPr>
          <w:sz w:val="28"/>
          <w:szCs w:val="28"/>
        </w:rPr>
        <w:t xml:space="preserve"> Минстроя России от 19.09.2018 </w:t>
      </w:r>
      <w:r w:rsidR="009A02D7">
        <w:rPr>
          <w:sz w:val="28"/>
          <w:szCs w:val="28"/>
        </w:rPr>
        <w:t>№</w:t>
      </w:r>
      <w:r w:rsidR="004709B4" w:rsidRPr="004C3832">
        <w:rPr>
          <w:sz w:val="28"/>
          <w:szCs w:val="28"/>
        </w:rPr>
        <w:t xml:space="preserve"> 591/пр </w:t>
      </w:r>
      <w:r w:rsidR="0038143E" w:rsidRPr="004C3832">
        <w:rPr>
          <w:sz w:val="28"/>
          <w:szCs w:val="28"/>
        </w:rPr>
        <w:t>«</w:t>
      </w:r>
      <w:r w:rsidR="004709B4" w:rsidRPr="004C3832">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38143E" w:rsidRPr="004C3832">
        <w:rPr>
          <w:sz w:val="28"/>
          <w:szCs w:val="28"/>
        </w:rPr>
        <w:t>»</w:t>
      </w:r>
      <w:r w:rsidR="004709B4" w:rsidRPr="004C3832">
        <w:rPr>
          <w:sz w:val="28"/>
          <w:szCs w:val="28"/>
        </w:rPr>
        <w:t>.</w:t>
      </w:r>
    </w:p>
    <w:bookmarkEnd w:id="52"/>
    <w:p w:rsidR="004709B4" w:rsidRPr="004C3832" w:rsidRDefault="004709B4" w:rsidP="004C3832">
      <w:pPr>
        <w:ind w:firstLine="567"/>
        <w:jc w:val="both"/>
        <w:rPr>
          <w:sz w:val="28"/>
          <w:szCs w:val="28"/>
        </w:rPr>
      </w:pPr>
      <w:r w:rsidRPr="004C3832">
        <w:rPr>
          <w:sz w:val="28"/>
          <w:szCs w:val="28"/>
        </w:rPr>
        <w:t xml:space="preserve">В случае направления застройщику уведомления о несоответствии планируемого объекта по основанию, предусмотренному абзацем пятым </w:t>
      </w:r>
      <w:hyperlink w:anchor="sub_1142" w:history="1">
        <w:r w:rsidRPr="004C3832">
          <w:rPr>
            <w:rStyle w:val="af2"/>
            <w:b w:val="0"/>
            <w:color w:val="auto"/>
            <w:sz w:val="28"/>
            <w:szCs w:val="28"/>
          </w:rPr>
          <w:t>подпункта 2 пункта 1</w:t>
        </w:r>
        <w:r w:rsidR="0038143E" w:rsidRPr="004C3832">
          <w:rPr>
            <w:rStyle w:val="af2"/>
            <w:b w:val="0"/>
            <w:color w:val="auto"/>
            <w:sz w:val="28"/>
            <w:szCs w:val="28"/>
          </w:rPr>
          <w:t>6</w:t>
        </w:r>
      </w:hyperlink>
      <w:r w:rsidRPr="004C3832">
        <w:rPr>
          <w:sz w:val="28"/>
          <w:szCs w:val="28"/>
        </w:rPr>
        <w:t xml:space="preserve"> настоящего Регламента, обязательным приложением к нему является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709B4" w:rsidRPr="004C3832" w:rsidRDefault="00E76B91" w:rsidP="004C3832">
      <w:pPr>
        <w:ind w:firstLine="567"/>
        <w:jc w:val="both"/>
        <w:rPr>
          <w:sz w:val="28"/>
          <w:szCs w:val="28"/>
        </w:rPr>
      </w:pPr>
      <w:bookmarkStart w:id="53" w:name="sub_12610"/>
      <w:r>
        <w:rPr>
          <w:sz w:val="28"/>
          <w:szCs w:val="28"/>
        </w:rPr>
        <w:t>9</w:t>
      </w:r>
      <w:r w:rsidR="004709B4" w:rsidRPr="004C3832">
        <w:rPr>
          <w:sz w:val="28"/>
          <w:szCs w:val="28"/>
        </w:rPr>
        <w:t xml:space="preserve">) подготовленный проект уведомления о соответствии планируемого объекта передается ответственным сотрудником </w:t>
      </w:r>
      <w:bookmarkStart w:id="54" w:name="sub_12611"/>
      <w:bookmarkEnd w:id="53"/>
      <w:r w:rsidR="004709B4" w:rsidRPr="004C3832">
        <w:rPr>
          <w:sz w:val="28"/>
          <w:szCs w:val="28"/>
        </w:rPr>
        <w:t xml:space="preserve">на подпись </w:t>
      </w:r>
      <w:bookmarkEnd w:id="54"/>
      <w:r w:rsidR="0038143E" w:rsidRPr="004C3832">
        <w:rPr>
          <w:sz w:val="28"/>
          <w:szCs w:val="28"/>
        </w:rPr>
        <w:t>начальнику Управления</w:t>
      </w:r>
      <w:r w:rsidR="004709B4" w:rsidRPr="004C3832">
        <w:rPr>
          <w:sz w:val="28"/>
          <w:szCs w:val="28"/>
        </w:rPr>
        <w:t>;</w:t>
      </w:r>
    </w:p>
    <w:p w:rsidR="004709B4" w:rsidRPr="004C3832" w:rsidRDefault="004709B4" w:rsidP="004C3832">
      <w:pPr>
        <w:ind w:firstLine="567"/>
        <w:jc w:val="both"/>
        <w:rPr>
          <w:sz w:val="28"/>
          <w:szCs w:val="28"/>
        </w:rPr>
      </w:pPr>
      <w:bookmarkStart w:id="55" w:name="sub_12612"/>
      <w:r w:rsidRPr="004C3832">
        <w:rPr>
          <w:sz w:val="28"/>
          <w:szCs w:val="28"/>
        </w:rPr>
        <w:t>1</w:t>
      </w:r>
      <w:r w:rsidR="00E76B91">
        <w:rPr>
          <w:sz w:val="28"/>
          <w:szCs w:val="28"/>
        </w:rPr>
        <w:t>0</w:t>
      </w:r>
      <w:r w:rsidRPr="004C3832">
        <w:rPr>
          <w:sz w:val="28"/>
          <w:szCs w:val="28"/>
        </w:rPr>
        <w:t>) результатом административной процедуры является:</w:t>
      </w:r>
    </w:p>
    <w:bookmarkEnd w:id="55"/>
    <w:p w:rsidR="004709B4" w:rsidRPr="004C3832" w:rsidRDefault="004709B4" w:rsidP="004C3832">
      <w:pPr>
        <w:ind w:firstLine="567"/>
        <w:jc w:val="both"/>
        <w:rPr>
          <w:sz w:val="28"/>
          <w:szCs w:val="28"/>
        </w:rPr>
      </w:pPr>
      <w:r w:rsidRPr="004C3832">
        <w:rPr>
          <w:sz w:val="28"/>
          <w:szCs w:val="28"/>
        </w:rPr>
        <w:t>подписание уведомления о соответствии планируемого</w:t>
      </w:r>
      <w:r w:rsidR="004C3832" w:rsidRPr="004C3832">
        <w:rPr>
          <w:sz w:val="28"/>
          <w:szCs w:val="28"/>
        </w:rPr>
        <w:t>,</w:t>
      </w:r>
      <w:r w:rsidRPr="004C3832">
        <w:rPr>
          <w:sz w:val="28"/>
          <w:szCs w:val="28"/>
        </w:rPr>
        <w:t xml:space="preserve"> </w:t>
      </w:r>
      <w:r w:rsidR="004C3832" w:rsidRPr="004C3832">
        <w:rPr>
          <w:sz w:val="28"/>
          <w:szCs w:val="28"/>
        </w:rPr>
        <w:t>либо уведомления о несоответствии планируемого объекта начальником Управления</w:t>
      </w:r>
      <w:r w:rsidRPr="004C3832">
        <w:rPr>
          <w:sz w:val="28"/>
          <w:szCs w:val="28"/>
        </w:rPr>
        <w:t>;</w:t>
      </w:r>
    </w:p>
    <w:p w:rsidR="004709B4" w:rsidRPr="004C3832" w:rsidRDefault="004709B4" w:rsidP="004C3832">
      <w:pPr>
        <w:ind w:firstLine="567"/>
        <w:jc w:val="both"/>
        <w:rPr>
          <w:sz w:val="28"/>
          <w:szCs w:val="28"/>
        </w:rPr>
      </w:pPr>
      <w:r w:rsidRPr="004C3832">
        <w:rPr>
          <w:sz w:val="28"/>
          <w:szCs w:val="28"/>
        </w:rPr>
        <w:t>возврат уведомления о планируемом строительстве и прилагаемых документов застройщику;</w:t>
      </w:r>
    </w:p>
    <w:p w:rsidR="004709B4" w:rsidRPr="004C3832" w:rsidRDefault="004709B4" w:rsidP="004C3832">
      <w:pPr>
        <w:ind w:firstLine="567"/>
        <w:jc w:val="both"/>
        <w:rPr>
          <w:sz w:val="28"/>
          <w:szCs w:val="28"/>
        </w:rPr>
      </w:pPr>
      <w:bookmarkStart w:id="56" w:name="sub_12613"/>
      <w:r w:rsidRPr="004C3832">
        <w:rPr>
          <w:sz w:val="28"/>
          <w:szCs w:val="28"/>
        </w:rPr>
        <w:t>1</w:t>
      </w:r>
      <w:r w:rsidR="00E76B91">
        <w:rPr>
          <w:sz w:val="28"/>
          <w:szCs w:val="28"/>
        </w:rPr>
        <w:t>1</w:t>
      </w:r>
      <w:r w:rsidRPr="004C3832">
        <w:rPr>
          <w:sz w:val="28"/>
          <w:szCs w:val="28"/>
        </w:rPr>
        <w:t xml:space="preserve">) копия уведомления о несоответствии объекта направляется ответственным сотрудником в сроки, указанные в </w:t>
      </w:r>
      <w:hyperlink w:anchor="sub_1081" w:history="1">
        <w:r w:rsidRPr="004C3832">
          <w:rPr>
            <w:rStyle w:val="af2"/>
            <w:b w:val="0"/>
            <w:color w:val="auto"/>
            <w:sz w:val="28"/>
            <w:szCs w:val="28"/>
          </w:rPr>
          <w:t>подпунктах 1</w:t>
        </w:r>
      </w:hyperlink>
      <w:r w:rsidRPr="004C3832">
        <w:rPr>
          <w:sz w:val="28"/>
          <w:szCs w:val="28"/>
        </w:rPr>
        <w:t xml:space="preserve"> или </w:t>
      </w:r>
      <w:hyperlink w:anchor="sub_1082" w:history="1">
        <w:r w:rsidRPr="004C3832">
          <w:rPr>
            <w:rStyle w:val="af2"/>
            <w:b w:val="0"/>
            <w:color w:val="auto"/>
            <w:sz w:val="28"/>
            <w:szCs w:val="28"/>
          </w:rPr>
          <w:t xml:space="preserve">2 пункта </w:t>
        </w:r>
        <w:r w:rsidR="004C3832" w:rsidRPr="004C3832">
          <w:rPr>
            <w:rStyle w:val="af2"/>
            <w:b w:val="0"/>
            <w:color w:val="auto"/>
            <w:sz w:val="28"/>
            <w:szCs w:val="28"/>
          </w:rPr>
          <w:t>10</w:t>
        </w:r>
      </w:hyperlink>
      <w:r w:rsidRPr="004C3832">
        <w:rPr>
          <w:sz w:val="28"/>
          <w:szCs w:val="28"/>
        </w:rPr>
        <w:t xml:space="preserve">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56"/>
    <w:p w:rsidR="004709B4" w:rsidRPr="004C3832" w:rsidRDefault="004709B4" w:rsidP="004C3832">
      <w:pPr>
        <w:ind w:firstLine="567"/>
        <w:jc w:val="both"/>
        <w:rPr>
          <w:sz w:val="28"/>
          <w:szCs w:val="28"/>
        </w:rPr>
      </w:pPr>
      <w:r w:rsidRPr="004C3832">
        <w:rPr>
          <w:sz w:val="28"/>
          <w:szCs w:val="28"/>
        </w:rPr>
        <w:t xml:space="preserve">в службу строительного надзора и жилищного контроля Красноярского края в случае направления указанного уведомления по основанию, предусмотренному </w:t>
      </w:r>
      <w:hyperlink w:anchor="sub_114202" w:history="1">
        <w:r w:rsidRPr="004C3832">
          <w:rPr>
            <w:rStyle w:val="af2"/>
            <w:b w:val="0"/>
            <w:color w:val="auto"/>
            <w:sz w:val="28"/>
            <w:szCs w:val="28"/>
          </w:rPr>
          <w:t>абзацем вторым подпункта 2 пункта 1</w:t>
        </w:r>
        <w:r w:rsidR="004C3832" w:rsidRPr="004C3832">
          <w:rPr>
            <w:rStyle w:val="af2"/>
            <w:b w:val="0"/>
            <w:color w:val="auto"/>
            <w:sz w:val="28"/>
            <w:szCs w:val="28"/>
          </w:rPr>
          <w:t>6</w:t>
        </w:r>
      </w:hyperlink>
      <w:r w:rsidRPr="004C3832">
        <w:rPr>
          <w:sz w:val="28"/>
          <w:szCs w:val="28"/>
        </w:rPr>
        <w:t xml:space="preserve"> настоящего Регламента;</w:t>
      </w:r>
    </w:p>
    <w:p w:rsidR="004709B4" w:rsidRPr="004C3832" w:rsidRDefault="004709B4" w:rsidP="004C3832">
      <w:pPr>
        <w:ind w:firstLine="567"/>
        <w:jc w:val="both"/>
        <w:rPr>
          <w:sz w:val="28"/>
          <w:szCs w:val="28"/>
        </w:rPr>
      </w:pPr>
      <w:r w:rsidRPr="004C3832">
        <w:rPr>
          <w:sz w:val="28"/>
          <w:szCs w:val="28"/>
        </w:rPr>
        <w:t xml:space="preserve">в Управление Федеральной службы государственной регистрации, кадастра и картографии по Красноярскому краю, </w:t>
      </w:r>
      <w:r w:rsidR="004C3832" w:rsidRPr="004C3832">
        <w:rPr>
          <w:sz w:val="28"/>
          <w:szCs w:val="28"/>
        </w:rPr>
        <w:t xml:space="preserve">комитет по управлению муниципальным имуществом города Канска </w:t>
      </w:r>
      <w:r w:rsidRPr="004C3832">
        <w:rPr>
          <w:sz w:val="28"/>
          <w:szCs w:val="28"/>
        </w:rPr>
        <w:t xml:space="preserve">а в случае направления указанного уведомления по основанию, предусмотренному </w:t>
      </w:r>
      <w:hyperlink w:anchor="sub_114203" w:history="1">
        <w:r w:rsidRPr="004C3832">
          <w:rPr>
            <w:rStyle w:val="af2"/>
            <w:b w:val="0"/>
            <w:color w:val="auto"/>
            <w:sz w:val="28"/>
            <w:szCs w:val="28"/>
          </w:rPr>
          <w:t>абзацами третьим</w:t>
        </w:r>
      </w:hyperlink>
      <w:r w:rsidRPr="004C3832">
        <w:rPr>
          <w:sz w:val="28"/>
          <w:szCs w:val="28"/>
        </w:rPr>
        <w:t xml:space="preserve"> или </w:t>
      </w:r>
      <w:hyperlink w:anchor="sub_114204" w:history="1">
        <w:r w:rsidRPr="004C3832">
          <w:rPr>
            <w:rStyle w:val="af2"/>
            <w:b w:val="0"/>
            <w:color w:val="auto"/>
            <w:sz w:val="28"/>
            <w:szCs w:val="28"/>
          </w:rPr>
          <w:t>четвертым подпункта 2 пункта 1</w:t>
        </w:r>
        <w:r w:rsidR="004C3832" w:rsidRPr="004C3832">
          <w:rPr>
            <w:rStyle w:val="af2"/>
            <w:b w:val="0"/>
            <w:color w:val="auto"/>
            <w:sz w:val="28"/>
            <w:szCs w:val="28"/>
          </w:rPr>
          <w:t>6</w:t>
        </w:r>
      </w:hyperlink>
      <w:r w:rsidRPr="004C3832">
        <w:rPr>
          <w:sz w:val="28"/>
          <w:szCs w:val="28"/>
        </w:rPr>
        <w:t xml:space="preserve"> настоящего Регламента;</w:t>
      </w:r>
    </w:p>
    <w:p w:rsidR="004709B4" w:rsidRPr="004C3832" w:rsidRDefault="004709B4" w:rsidP="004C3832">
      <w:pPr>
        <w:ind w:firstLine="567"/>
        <w:jc w:val="both"/>
        <w:rPr>
          <w:sz w:val="28"/>
          <w:szCs w:val="28"/>
        </w:rPr>
      </w:pPr>
      <w:r w:rsidRPr="004C3832">
        <w:rPr>
          <w:sz w:val="28"/>
          <w:szCs w:val="28"/>
        </w:rPr>
        <w:lastRenderedPageBreak/>
        <w:t xml:space="preserve">в службу по государственной охране объектов культурного наследия Красноярского края в случае направления указанного уведомления по основанию, предусмотренному </w:t>
      </w:r>
      <w:hyperlink w:anchor="sub_114205" w:history="1">
        <w:r w:rsidRPr="004C3832">
          <w:rPr>
            <w:rStyle w:val="af2"/>
            <w:b w:val="0"/>
            <w:color w:val="auto"/>
            <w:sz w:val="28"/>
            <w:szCs w:val="28"/>
          </w:rPr>
          <w:t>абзацем пятым подпункта 2 пункта 1</w:t>
        </w:r>
        <w:r w:rsidR="004C3832" w:rsidRPr="004C3832">
          <w:rPr>
            <w:rStyle w:val="af2"/>
            <w:b w:val="0"/>
            <w:color w:val="auto"/>
            <w:sz w:val="28"/>
            <w:szCs w:val="28"/>
          </w:rPr>
          <w:t>6</w:t>
        </w:r>
      </w:hyperlink>
      <w:r w:rsidRPr="004C3832">
        <w:rPr>
          <w:sz w:val="28"/>
          <w:szCs w:val="28"/>
        </w:rPr>
        <w:t xml:space="preserve"> настоящего Регламента;</w:t>
      </w:r>
    </w:p>
    <w:p w:rsidR="004709B4" w:rsidRPr="004C3832" w:rsidRDefault="004709B4" w:rsidP="004C3832">
      <w:pPr>
        <w:ind w:firstLine="567"/>
        <w:jc w:val="both"/>
        <w:rPr>
          <w:sz w:val="28"/>
          <w:szCs w:val="28"/>
        </w:rPr>
      </w:pPr>
      <w:bookmarkStart w:id="57" w:name="sub_12614"/>
      <w:r w:rsidRPr="004C3832">
        <w:rPr>
          <w:sz w:val="28"/>
          <w:szCs w:val="28"/>
        </w:rPr>
        <w:t>1</w:t>
      </w:r>
      <w:r w:rsidR="00E76B91">
        <w:rPr>
          <w:sz w:val="28"/>
          <w:szCs w:val="28"/>
        </w:rPr>
        <w:t>2</w:t>
      </w:r>
      <w:r w:rsidRPr="004C3832">
        <w:rPr>
          <w:sz w:val="28"/>
          <w:szCs w:val="28"/>
        </w:rPr>
        <w:t xml:space="preserve">) максимальный срок выполнения административной процедуры по рассмотрению уведомления о планируемом строительстве и прилагаемых документов составляет пять рабочих дней, за исключением случая, предусмотренного </w:t>
      </w:r>
      <w:hyperlink w:anchor="sub_1082" w:history="1">
        <w:r w:rsidRPr="004C3832">
          <w:rPr>
            <w:rStyle w:val="af2"/>
            <w:b w:val="0"/>
            <w:color w:val="auto"/>
            <w:sz w:val="28"/>
            <w:szCs w:val="28"/>
          </w:rPr>
          <w:t xml:space="preserve">подпунктом 2 пункта </w:t>
        </w:r>
        <w:r w:rsidR="004C3832" w:rsidRPr="004C3832">
          <w:rPr>
            <w:rStyle w:val="af2"/>
            <w:b w:val="0"/>
            <w:color w:val="auto"/>
            <w:sz w:val="28"/>
            <w:szCs w:val="28"/>
          </w:rPr>
          <w:t>10</w:t>
        </w:r>
      </w:hyperlink>
      <w:r w:rsidRPr="004C3832">
        <w:rPr>
          <w:b/>
          <w:sz w:val="28"/>
          <w:szCs w:val="28"/>
        </w:rPr>
        <w:t xml:space="preserve"> </w:t>
      </w:r>
      <w:r w:rsidRPr="004C3832">
        <w:rPr>
          <w:sz w:val="28"/>
          <w:szCs w:val="28"/>
        </w:rPr>
        <w:t>настоящего Регламента, при котором максимальный срок выполнения административной процедуры составляет восемнадцать рабочих дней.</w:t>
      </w:r>
    </w:p>
    <w:bookmarkEnd w:id="57"/>
    <w:p w:rsidR="006A1C78" w:rsidRPr="00AA348C" w:rsidRDefault="00E76B91" w:rsidP="00AA348C">
      <w:pPr>
        <w:ind w:firstLine="567"/>
        <w:jc w:val="both"/>
        <w:rPr>
          <w:sz w:val="28"/>
          <w:szCs w:val="28"/>
        </w:rPr>
      </w:pPr>
      <w:r>
        <w:rPr>
          <w:sz w:val="28"/>
          <w:szCs w:val="28"/>
        </w:rPr>
        <w:t>2</w:t>
      </w:r>
      <w:r w:rsidR="00D35031">
        <w:rPr>
          <w:sz w:val="28"/>
          <w:szCs w:val="28"/>
        </w:rPr>
        <w:t>6</w:t>
      </w:r>
      <w:r>
        <w:rPr>
          <w:sz w:val="28"/>
          <w:szCs w:val="28"/>
        </w:rPr>
        <w:t xml:space="preserve">. </w:t>
      </w:r>
      <w:r w:rsidR="006A1C78" w:rsidRPr="00AA348C">
        <w:rPr>
          <w:sz w:val="28"/>
          <w:szCs w:val="28"/>
        </w:rPr>
        <w:t>Направление или выдача результата предоставления Услуги:</w:t>
      </w:r>
    </w:p>
    <w:p w:rsidR="006A1C78" w:rsidRPr="00AA348C" w:rsidRDefault="006A1C78" w:rsidP="00AA348C">
      <w:pPr>
        <w:ind w:firstLine="567"/>
        <w:jc w:val="both"/>
        <w:rPr>
          <w:sz w:val="28"/>
          <w:szCs w:val="28"/>
        </w:rPr>
      </w:pPr>
      <w:bookmarkStart w:id="58" w:name="sub_1271"/>
      <w:r w:rsidRPr="00AA348C">
        <w:rPr>
          <w:sz w:val="28"/>
          <w:szCs w:val="28"/>
        </w:rPr>
        <w:t>1) основанием для начала административной процедуры является подписание руководителем Управления уведомления о соответствии (несоответствии) планируемого объекта;</w:t>
      </w:r>
    </w:p>
    <w:p w:rsidR="006A1C78" w:rsidRPr="00AA348C" w:rsidRDefault="006A1C78" w:rsidP="00AA348C">
      <w:pPr>
        <w:ind w:firstLine="567"/>
        <w:jc w:val="both"/>
        <w:rPr>
          <w:sz w:val="28"/>
          <w:szCs w:val="28"/>
        </w:rPr>
      </w:pPr>
      <w:bookmarkStart w:id="59" w:name="sub_1272"/>
      <w:bookmarkEnd w:id="58"/>
      <w:r w:rsidRPr="00AA348C">
        <w:rPr>
          <w:sz w:val="28"/>
          <w:szCs w:val="28"/>
        </w:rPr>
        <w:t>2) ответственным исполнителем за совершение административной процедуры является специалист отдела архитектуры Управления;</w:t>
      </w:r>
    </w:p>
    <w:p w:rsidR="006A1C78" w:rsidRPr="00AA348C" w:rsidRDefault="006A1C78" w:rsidP="00AA348C">
      <w:pPr>
        <w:ind w:firstLine="567"/>
        <w:jc w:val="both"/>
        <w:rPr>
          <w:sz w:val="28"/>
          <w:szCs w:val="28"/>
        </w:rPr>
      </w:pPr>
      <w:bookmarkStart w:id="60" w:name="sub_1273"/>
      <w:bookmarkEnd w:id="59"/>
      <w:r w:rsidRPr="00AA348C">
        <w:rPr>
          <w:sz w:val="28"/>
          <w:szCs w:val="28"/>
        </w:rPr>
        <w:t>3) результат предоставления Услуги выдается ответственным специалистом застройщику способом, указанным в уведомлении о планируемом строительстве.</w:t>
      </w:r>
    </w:p>
    <w:bookmarkEnd w:id="60"/>
    <w:p w:rsidR="006A1C78" w:rsidRPr="00AA348C" w:rsidRDefault="006A1C78" w:rsidP="00AA348C">
      <w:pPr>
        <w:ind w:firstLine="567"/>
        <w:jc w:val="both"/>
        <w:rPr>
          <w:sz w:val="28"/>
          <w:szCs w:val="28"/>
        </w:rPr>
      </w:pPr>
      <w:r w:rsidRPr="00AA348C">
        <w:rPr>
          <w:sz w:val="28"/>
          <w:szCs w:val="28"/>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ставится подпись и расшифровка подписи застройщика (его уполномоченного представителя), получившего уведомление о соответствии (несоответствии) планируемого объекта, дата получения.</w:t>
      </w:r>
    </w:p>
    <w:p w:rsidR="006A1C78" w:rsidRPr="00AA348C" w:rsidRDefault="006A1C78" w:rsidP="00AA348C">
      <w:pPr>
        <w:ind w:firstLine="567"/>
        <w:jc w:val="both"/>
        <w:rPr>
          <w:sz w:val="28"/>
          <w:szCs w:val="28"/>
        </w:rPr>
      </w:pPr>
      <w:r w:rsidRPr="00AA348C">
        <w:rPr>
          <w:sz w:val="28"/>
          <w:szCs w:val="28"/>
        </w:rP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результат предоставления Услуги направляется ответственным специалистом в адрес МФЦ для выдачи застройщику.</w:t>
      </w:r>
    </w:p>
    <w:p w:rsidR="006A1C78" w:rsidRPr="00AA348C" w:rsidRDefault="006A1C78" w:rsidP="00AA348C">
      <w:pPr>
        <w:ind w:firstLine="567"/>
        <w:jc w:val="both"/>
        <w:rPr>
          <w:sz w:val="28"/>
          <w:szCs w:val="28"/>
        </w:rPr>
      </w:pPr>
      <w:bookmarkStart w:id="61" w:name="sub_1274"/>
      <w:r w:rsidRPr="00AA348C">
        <w:rPr>
          <w:sz w:val="28"/>
          <w:szCs w:val="28"/>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bookmarkEnd w:id="61"/>
    <w:p w:rsidR="006A1C78" w:rsidRPr="00AA348C" w:rsidRDefault="006A1C78" w:rsidP="00AA348C">
      <w:pPr>
        <w:ind w:firstLine="567"/>
        <w:jc w:val="both"/>
        <w:rPr>
          <w:sz w:val="28"/>
          <w:szCs w:val="28"/>
        </w:rPr>
      </w:pPr>
      <w:r w:rsidRPr="00AA348C">
        <w:rPr>
          <w:sz w:val="28"/>
          <w:szCs w:val="28"/>
        </w:rPr>
        <w:t>уведомления о соответствии планируемого объекта;</w:t>
      </w:r>
    </w:p>
    <w:p w:rsidR="006A1C78" w:rsidRPr="00AA348C" w:rsidRDefault="006A1C78" w:rsidP="00AA348C">
      <w:pPr>
        <w:ind w:firstLine="567"/>
        <w:jc w:val="both"/>
        <w:rPr>
          <w:sz w:val="28"/>
          <w:szCs w:val="28"/>
        </w:rPr>
      </w:pPr>
      <w:r w:rsidRPr="00AA348C">
        <w:rPr>
          <w:sz w:val="28"/>
          <w:szCs w:val="28"/>
        </w:rPr>
        <w:t>уведомления о несоответствии планируемого объекта;</w:t>
      </w:r>
    </w:p>
    <w:p w:rsidR="006A1C78" w:rsidRPr="00AA348C" w:rsidRDefault="006A1C78" w:rsidP="00AA348C">
      <w:pPr>
        <w:ind w:firstLine="567"/>
        <w:jc w:val="both"/>
        <w:rPr>
          <w:sz w:val="28"/>
          <w:szCs w:val="28"/>
        </w:rPr>
      </w:pPr>
      <w:bookmarkStart w:id="62" w:name="sub_1275"/>
      <w:r w:rsidRPr="00AA348C">
        <w:rPr>
          <w:sz w:val="28"/>
          <w:szCs w:val="28"/>
        </w:rPr>
        <w:t>5) максимальный срок выполнения административной процедуры по выдаче результата предоставления Услуги составляет один рабочий день.</w:t>
      </w:r>
    </w:p>
    <w:p w:rsidR="00E912E9" w:rsidRDefault="006A1C78" w:rsidP="009A02D7">
      <w:pPr>
        <w:ind w:firstLine="567"/>
        <w:jc w:val="both"/>
        <w:rPr>
          <w:sz w:val="28"/>
          <w:szCs w:val="28"/>
        </w:rPr>
      </w:pPr>
      <w:bookmarkStart w:id="63" w:name="sub_128"/>
      <w:bookmarkEnd w:id="62"/>
      <w:r w:rsidRPr="00AA348C">
        <w:rPr>
          <w:sz w:val="28"/>
          <w:szCs w:val="28"/>
        </w:rPr>
        <w:t>2</w:t>
      </w:r>
      <w:r w:rsidR="00D35031">
        <w:rPr>
          <w:sz w:val="28"/>
          <w:szCs w:val="28"/>
        </w:rPr>
        <w:t>7</w:t>
      </w:r>
      <w:r w:rsidRPr="00AA348C">
        <w:rPr>
          <w:sz w:val="28"/>
          <w:szCs w:val="28"/>
        </w:rPr>
        <w:t xml:space="preserve">. Прием, регистрация, рассмотрение, направление или выдача результата предоставления Услуги на основании уведомления об изменении параметров планируемого строительства или реконструкции объекта осуществляется в соответствии с </w:t>
      </w:r>
      <w:hyperlink w:anchor="sub_125" w:history="1">
        <w:r w:rsidRPr="00AA348C">
          <w:rPr>
            <w:rStyle w:val="af2"/>
            <w:b w:val="0"/>
            <w:color w:val="auto"/>
            <w:sz w:val="28"/>
            <w:szCs w:val="28"/>
          </w:rPr>
          <w:t>пунктами 2</w:t>
        </w:r>
        <w:r w:rsidR="00D35031">
          <w:rPr>
            <w:rStyle w:val="af2"/>
            <w:b w:val="0"/>
            <w:color w:val="auto"/>
            <w:sz w:val="28"/>
            <w:szCs w:val="28"/>
          </w:rPr>
          <w:t>4</w:t>
        </w:r>
        <w:r w:rsidRPr="00AA348C">
          <w:rPr>
            <w:rStyle w:val="af2"/>
            <w:b w:val="0"/>
            <w:color w:val="auto"/>
            <w:sz w:val="28"/>
            <w:szCs w:val="28"/>
          </w:rPr>
          <w:t>-2</w:t>
        </w:r>
        <w:r w:rsidR="00D35031">
          <w:rPr>
            <w:rStyle w:val="af2"/>
            <w:b w:val="0"/>
            <w:color w:val="auto"/>
            <w:sz w:val="28"/>
            <w:szCs w:val="28"/>
          </w:rPr>
          <w:t>6</w:t>
        </w:r>
      </w:hyperlink>
      <w:r w:rsidRPr="00AA348C">
        <w:rPr>
          <w:sz w:val="28"/>
          <w:szCs w:val="28"/>
        </w:rPr>
        <w:t xml:space="preserve"> настоящего Регламента.</w:t>
      </w:r>
      <w:bookmarkEnd w:id="63"/>
    </w:p>
    <w:p w:rsidR="00D35031" w:rsidRPr="00031ED9" w:rsidRDefault="00D35031" w:rsidP="00D35031">
      <w:pPr>
        <w:ind w:firstLine="567"/>
        <w:jc w:val="both"/>
        <w:rPr>
          <w:sz w:val="28"/>
          <w:szCs w:val="28"/>
        </w:rPr>
      </w:pPr>
      <w:r w:rsidRPr="00031ED9">
        <w:rPr>
          <w:sz w:val="28"/>
          <w:szCs w:val="28"/>
        </w:rPr>
        <w:t>2</w:t>
      </w:r>
      <w:r>
        <w:rPr>
          <w:sz w:val="28"/>
          <w:szCs w:val="28"/>
        </w:rPr>
        <w:t>8</w:t>
      </w:r>
      <w:r w:rsidRPr="00031ED9">
        <w:rPr>
          <w:sz w:val="28"/>
          <w:szCs w:val="28"/>
        </w:rPr>
        <w:t xml:space="preserve">. </w:t>
      </w:r>
      <w:r w:rsidRPr="00031ED9">
        <w:rPr>
          <w:rStyle w:val="apple-converted-space"/>
          <w:sz w:val="28"/>
          <w:szCs w:val="28"/>
        </w:rPr>
        <w:t> </w:t>
      </w:r>
      <w:r w:rsidRPr="00031ED9">
        <w:rPr>
          <w:sz w:val="28"/>
          <w:szCs w:val="28"/>
        </w:rPr>
        <w:t>Предоставление муниципальных услуг в МФЦ осуществляется в соответствии с</w:t>
      </w:r>
      <w:r w:rsidRPr="00031ED9">
        <w:rPr>
          <w:rStyle w:val="apple-converted-space"/>
          <w:sz w:val="28"/>
          <w:szCs w:val="28"/>
        </w:rPr>
        <w:t> </w:t>
      </w:r>
      <w:hyperlink r:id="rId38" w:anchor="/document/12177515/entry/0" w:history="1">
        <w:r w:rsidRPr="00031ED9">
          <w:rPr>
            <w:rStyle w:val="a3"/>
            <w:color w:val="auto"/>
            <w:sz w:val="28"/>
            <w:szCs w:val="28"/>
            <w:u w:val="none"/>
          </w:rPr>
          <w:t>Федеральным законом</w:t>
        </w:r>
      </w:hyperlink>
      <w:r w:rsidRPr="00031ED9">
        <w:rPr>
          <w:rStyle w:val="apple-converted-space"/>
          <w:sz w:val="28"/>
          <w:szCs w:val="28"/>
        </w:rPr>
        <w:t> </w:t>
      </w:r>
      <w:r w:rsidRPr="00031ED9">
        <w:rPr>
          <w:sz w:val="28"/>
          <w:szCs w:val="28"/>
        </w:rPr>
        <w:t xml:space="preserve"> №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w:t>
      </w:r>
      <w:r w:rsidRPr="00031ED9">
        <w:rPr>
          <w:sz w:val="28"/>
          <w:szCs w:val="28"/>
        </w:rPr>
        <w:lastRenderedPageBreak/>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w:t>
      </w:r>
      <w:r>
        <w:rPr>
          <w:sz w:val="28"/>
          <w:szCs w:val="28"/>
        </w:rPr>
        <w:t xml:space="preserve"> </w:t>
      </w:r>
      <w:r w:rsidRPr="00031ED9">
        <w:rPr>
          <w:sz w:val="28"/>
          <w:szCs w:val="28"/>
        </w:rPr>
        <w:t>Канска и Управлением по вопросам предоставления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39"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40"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41"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D35031"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42"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D35031" w:rsidRDefault="00D35031" w:rsidP="00D35031">
      <w:pPr>
        <w:ind w:firstLine="567"/>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Pr>
          <w:sz w:val="28"/>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35031" w:rsidRDefault="00D35031" w:rsidP="00D35031">
      <w:pPr>
        <w:ind w:firstLine="567"/>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5031" w:rsidRDefault="00D35031" w:rsidP="00D35031">
      <w:pPr>
        <w:ind w:firstLine="567"/>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35031" w:rsidRDefault="00D35031" w:rsidP="00D35031">
      <w:pPr>
        <w:ind w:firstLine="567"/>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5031" w:rsidRPr="00031ED9" w:rsidRDefault="00D35031" w:rsidP="00D35031">
      <w:pPr>
        <w:ind w:firstLine="567"/>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3" w:anchor="/document/12177515/entry/16011" w:history="1">
        <w:r w:rsidRPr="004E3FEC">
          <w:rPr>
            <w:rStyle w:val="a3"/>
            <w:color w:val="auto"/>
            <w:sz w:val="28"/>
            <w:szCs w:val="28"/>
            <w:u w:val="none"/>
          </w:rPr>
          <w:t>частью 1.1 статьи 16</w:t>
        </w:r>
      </w:hyperlink>
      <w:r>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lastRenderedPageBreak/>
        <w:t>3) соблюдать требования соглашений о взаимодействии;</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44"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031ED9" w:rsidRDefault="008B6F1F" w:rsidP="00031ED9">
      <w:pPr>
        <w:ind w:firstLine="567"/>
        <w:jc w:val="both"/>
        <w:rPr>
          <w:sz w:val="28"/>
          <w:szCs w:val="28"/>
        </w:rPr>
      </w:pPr>
    </w:p>
    <w:p w:rsidR="009A02D7" w:rsidRPr="00031ED9" w:rsidRDefault="009A02D7" w:rsidP="009A02D7">
      <w:pPr>
        <w:ind w:firstLine="567"/>
        <w:jc w:val="center"/>
        <w:rPr>
          <w:sz w:val="28"/>
          <w:szCs w:val="28"/>
        </w:rPr>
      </w:pPr>
      <w:bookmarkStart w:id="64" w:name="sub_400"/>
      <w:r w:rsidRPr="00031ED9">
        <w:rPr>
          <w:sz w:val="28"/>
          <w:szCs w:val="28"/>
        </w:rPr>
        <w:t>IV. ПОРЯДОК И ФОРМЫ КОНТРОЛЯ ЗА ИСПОЛНЕНИЕМ</w:t>
      </w:r>
    </w:p>
    <w:p w:rsidR="009A02D7" w:rsidRPr="00031ED9" w:rsidRDefault="009A02D7" w:rsidP="009A02D7">
      <w:pPr>
        <w:ind w:firstLine="567"/>
        <w:jc w:val="center"/>
        <w:rPr>
          <w:sz w:val="28"/>
          <w:szCs w:val="28"/>
        </w:rPr>
      </w:pPr>
      <w:r w:rsidRPr="00031ED9">
        <w:rPr>
          <w:sz w:val="28"/>
          <w:szCs w:val="28"/>
        </w:rPr>
        <w:t>АДМИНИСТРАТИВНОГО РЕГЛАМЕНТА</w:t>
      </w:r>
    </w:p>
    <w:bookmarkEnd w:id="64"/>
    <w:p w:rsidR="009A02D7" w:rsidRPr="00031ED9" w:rsidRDefault="009A02D7" w:rsidP="009A02D7">
      <w:pPr>
        <w:ind w:firstLine="567"/>
        <w:jc w:val="center"/>
        <w:rPr>
          <w:sz w:val="28"/>
          <w:szCs w:val="28"/>
        </w:rPr>
      </w:pPr>
    </w:p>
    <w:p w:rsidR="009A02D7" w:rsidRPr="00031ED9" w:rsidRDefault="009A02D7" w:rsidP="009A02D7">
      <w:pPr>
        <w:ind w:firstLine="567"/>
        <w:jc w:val="both"/>
        <w:rPr>
          <w:sz w:val="28"/>
          <w:szCs w:val="28"/>
        </w:rPr>
      </w:pPr>
      <w:bookmarkStart w:id="65" w:name="sub_129"/>
      <w:r w:rsidRPr="00031ED9">
        <w:rPr>
          <w:sz w:val="28"/>
          <w:szCs w:val="28"/>
        </w:rPr>
        <w:t>2</w:t>
      </w:r>
      <w:r>
        <w:rPr>
          <w:sz w:val="28"/>
          <w:szCs w:val="28"/>
        </w:rPr>
        <w:t>9</w:t>
      </w:r>
      <w:r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9A02D7" w:rsidRPr="00031ED9" w:rsidRDefault="009A02D7" w:rsidP="009A02D7">
      <w:pPr>
        <w:ind w:firstLine="567"/>
        <w:jc w:val="both"/>
        <w:rPr>
          <w:sz w:val="28"/>
          <w:szCs w:val="28"/>
        </w:rPr>
      </w:pPr>
      <w:bookmarkStart w:id="66" w:name="sub_130"/>
      <w:bookmarkEnd w:id="65"/>
      <w:r>
        <w:rPr>
          <w:sz w:val="28"/>
          <w:szCs w:val="28"/>
        </w:rPr>
        <w:t>30</w:t>
      </w:r>
      <w:r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9A02D7" w:rsidRPr="00031ED9" w:rsidRDefault="009A02D7" w:rsidP="009A02D7">
      <w:pPr>
        <w:ind w:firstLine="567"/>
        <w:jc w:val="both"/>
        <w:rPr>
          <w:sz w:val="28"/>
          <w:szCs w:val="28"/>
        </w:rPr>
      </w:pPr>
      <w:bookmarkStart w:id="67" w:name="sub_131"/>
      <w:bookmarkEnd w:id="66"/>
      <w:r w:rsidRPr="00031ED9">
        <w:rPr>
          <w:sz w:val="28"/>
          <w:szCs w:val="28"/>
        </w:rPr>
        <w:t>3</w:t>
      </w:r>
      <w:r>
        <w:rPr>
          <w:sz w:val="28"/>
          <w:szCs w:val="28"/>
        </w:rPr>
        <w:t>1</w:t>
      </w:r>
      <w:r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9A02D7" w:rsidRPr="00031ED9" w:rsidRDefault="009A02D7" w:rsidP="009A02D7">
      <w:pPr>
        <w:ind w:firstLine="567"/>
        <w:jc w:val="both"/>
        <w:rPr>
          <w:sz w:val="28"/>
          <w:szCs w:val="28"/>
        </w:rPr>
      </w:pPr>
      <w:bookmarkStart w:id="68" w:name="sub_132"/>
      <w:bookmarkEnd w:id="67"/>
      <w:r w:rsidRPr="00031ED9">
        <w:rPr>
          <w:sz w:val="28"/>
          <w:szCs w:val="28"/>
        </w:rPr>
        <w:t>3</w:t>
      </w:r>
      <w:r>
        <w:rPr>
          <w:sz w:val="28"/>
          <w:szCs w:val="28"/>
        </w:rPr>
        <w:t>2</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9A02D7" w:rsidRPr="00031ED9" w:rsidRDefault="009A02D7" w:rsidP="009A02D7">
      <w:pPr>
        <w:ind w:firstLine="567"/>
        <w:jc w:val="both"/>
        <w:rPr>
          <w:sz w:val="28"/>
          <w:szCs w:val="28"/>
        </w:rPr>
      </w:pPr>
      <w:bookmarkStart w:id="69" w:name="sub_133"/>
      <w:bookmarkEnd w:id="68"/>
      <w:r w:rsidRPr="00031ED9">
        <w:rPr>
          <w:sz w:val="28"/>
          <w:szCs w:val="28"/>
        </w:rPr>
        <w:t>3</w:t>
      </w:r>
      <w:r>
        <w:rPr>
          <w:sz w:val="28"/>
          <w:szCs w:val="28"/>
        </w:rPr>
        <w:t>3</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9A02D7" w:rsidRPr="00031ED9" w:rsidRDefault="009A02D7" w:rsidP="009A02D7">
      <w:pPr>
        <w:ind w:firstLine="567"/>
        <w:jc w:val="both"/>
        <w:rPr>
          <w:sz w:val="28"/>
          <w:szCs w:val="28"/>
        </w:rPr>
      </w:pPr>
      <w:bookmarkStart w:id="70" w:name="sub_134"/>
      <w:bookmarkEnd w:id="69"/>
      <w:r w:rsidRPr="00031ED9">
        <w:rPr>
          <w:sz w:val="28"/>
          <w:szCs w:val="28"/>
        </w:rPr>
        <w:t>3</w:t>
      </w:r>
      <w:r>
        <w:rPr>
          <w:sz w:val="28"/>
          <w:szCs w:val="28"/>
        </w:rPr>
        <w:t>4</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70"/>
    <w:p w:rsidR="009A02D7" w:rsidRPr="00031ED9" w:rsidRDefault="009A02D7" w:rsidP="009A02D7">
      <w:pPr>
        <w:ind w:firstLine="567"/>
        <w:jc w:val="both"/>
        <w:rPr>
          <w:sz w:val="28"/>
          <w:szCs w:val="28"/>
        </w:rPr>
      </w:pPr>
    </w:p>
    <w:p w:rsidR="009A02D7" w:rsidRPr="00031ED9" w:rsidRDefault="009A02D7" w:rsidP="009A02D7">
      <w:pPr>
        <w:pStyle w:val="1"/>
        <w:spacing w:before="0"/>
        <w:ind w:firstLine="567"/>
        <w:jc w:val="both"/>
        <w:rPr>
          <w:rFonts w:ascii="Times New Roman" w:hAnsi="Times New Roman" w:cs="Times New Roman"/>
          <w:b w:val="0"/>
          <w:color w:val="auto"/>
        </w:rPr>
      </w:pPr>
      <w:r w:rsidRPr="00031ED9">
        <w:rPr>
          <w:rFonts w:ascii="Times New Roman" w:hAnsi="Times New Roman" w:cs="Times New Roman"/>
          <w:b w:val="0"/>
          <w:color w:val="auto"/>
        </w:rPr>
        <w:lastRenderedPageBreak/>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9A02D7" w:rsidRPr="00031ED9" w:rsidRDefault="009A02D7" w:rsidP="009A02D7">
      <w:pPr>
        <w:ind w:firstLine="567"/>
        <w:jc w:val="both"/>
        <w:rPr>
          <w:sz w:val="28"/>
          <w:szCs w:val="28"/>
        </w:rPr>
      </w:pPr>
    </w:p>
    <w:p w:rsidR="009A02D7" w:rsidRPr="00031ED9" w:rsidRDefault="009A02D7" w:rsidP="009A02D7">
      <w:pPr>
        <w:ind w:firstLine="567"/>
        <w:jc w:val="both"/>
        <w:rPr>
          <w:sz w:val="28"/>
          <w:szCs w:val="28"/>
        </w:rPr>
      </w:pPr>
      <w:bookmarkStart w:id="71" w:name="sub_135"/>
      <w:r w:rsidRPr="00031ED9">
        <w:rPr>
          <w:sz w:val="28"/>
          <w:szCs w:val="28"/>
        </w:rPr>
        <w:t>3</w:t>
      </w:r>
      <w:r>
        <w:rPr>
          <w:sz w:val="28"/>
          <w:szCs w:val="28"/>
        </w:rPr>
        <w:t>5</w:t>
      </w:r>
      <w:r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9A02D7" w:rsidRPr="00031ED9" w:rsidRDefault="009A02D7" w:rsidP="009A02D7">
      <w:pPr>
        <w:pStyle w:val="s1"/>
        <w:shd w:val="clear" w:color="auto" w:fill="FFFFFF"/>
        <w:spacing w:before="0" w:beforeAutospacing="0" w:after="0" w:afterAutospacing="0"/>
        <w:ind w:firstLine="567"/>
        <w:jc w:val="both"/>
        <w:rPr>
          <w:sz w:val="28"/>
          <w:szCs w:val="28"/>
        </w:rPr>
      </w:pPr>
      <w:bookmarkStart w:id="72" w:name="sub_136"/>
      <w:bookmarkEnd w:id="71"/>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45"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sz w:val="28"/>
          <w:szCs w:val="28"/>
        </w:rPr>
        <w:t xml:space="preserve">овыми актами для предоставления </w:t>
      </w:r>
      <w:r w:rsidRPr="00031ED9">
        <w:rPr>
          <w:sz w:val="28"/>
          <w:szCs w:val="28"/>
        </w:rPr>
        <w:t>муниципальной услуги;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9)</w:t>
      </w:r>
      <w:r>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46"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Pr="00031ED9">
        <w:rPr>
          <w:sz w:val="28"/>
          <w:szCs w:val="28"/>
        </w:rPr>
        <w:t xml:space="preserve">Федерального закона 210-ФЗ. </w:t>
      </w:r>
    </w:p>
    <w:p w:rsidR="009A02D7" w:rsidRPr="00031ED9" w:rsidRDefault="009A02D7" w:rsidP="009A02D7">
      <w:pPr>
        <w:ind w:firstLine="567"/>
        <w:jc w:val="both"/>
        <w:rPr>
          <w:sz w:val="28"/>
          <w:szCs w:val="28"/>
        </w:rPr>
      </w:pPr>
      <w:r w:rsidRPr="00031ED9">
        <w:rPr>
          <w:sz w:val="28"/>
          <w:szCs w:val="28"/>
        </w:rPr>
        <w:t>3</w:t>
      </w:r>
      <w:r>
        <w:rPr>
          <w:sz w:val="28"/>
          <w:szCs w:val="28"/>
        </w:rPr>
        <w:t>6</w:t>
      </w:r>
      <w:r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A02D7" w:rsidRPr="00031ED9" w:rsidRDefault="009A02D7" w:rsidP="009A02D7">
      <w:pPr>
        <w:ind w:firstLine="567"/>
        <w:jc w:val="both"/>
        <w:rPr>
          <w:sz w:val="28"/>
          <w:szCs w:val="28"/>
        </w:rPr>
      </w:pPr>
      <w:bookmarkStart w:id="73" w:name="sub_137"/>
      <w:bookmarkEnd w:id="72"/>
      <w:r w:rsidRPr="00031ED9">
        <w:rPr>
          <w:sz w:val="28"/>
          <w:szCs w:val="28"/>
        </w:rPr>
        <w:t>3</w:t>
      </w:r>
      <w:r>
        <w:rPr>
          <w:sz w:val="28"/>
          <w:szCs w:val="28"/>
        </w:rPr>
        <w:t>7</w:t>
      </w:r>
      <w:r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A02D7" w:rsidRPr="00031ED9" w:rsidRDefault="009A02D7" w:rsidP="009A02D7">
      <w:pPr>
        <w:ind w:firstLine="567"/>
        <w:jc w:val="both"/>
        <w:rPr>
          <w:sz w:val="28"/>
          <w:szCs w:val="28"/>
        </w:rPr>
      </w:pPr>
      <w:bookmarkStart w:id="74" w:name="sub_138"/>
      <w:bookmarkEnd w:id="73"/>
      <w:r w:rsidRPr="00031ED9">
        <w:rPr>
          <w:sz w:val="28"/>
          <w:szCs w:val="28"/>
        </w:rPr>
        <w:t>3</w:t>
      </w:r>
      <w:r>
        <w:rPr>
          <w:sz w:val="28"/>
          <w:szCs w:val="28"/>
        </w:rPr>
        <w:t>8</w:t>
      </w:r>
      <w:r w:rsidRPr="00031ED9">
        <w:rPr>
          <w:sz w:val="28"/>
          <w:szCs w:val="28"/>
        </w:rPr>
        <w:t>. Жалоба должна содержать:</w:t>
      </w:r>
    </w:p>
    <w:p w:rsidR="009A02D7" w:rsidRPr="00031ED9" w:rsidRDefault="009A02D7" w:rsidP="009A02D7">
      <w:pPr>
        <w:ind w:firstLine="567"/>
        <w:jc w:val="both"/>
        <w:rPr>
          <w:sz w:val="28"/>
          <w:szCs w:val="28"/>
        </w:rPr>
      </w:pPr>
      <w:bookmarkStart w:id="75" w:name="sub_1381"/>
      <w:bookmarkEnd w:id="74"/>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02D7" w:rsidRPr="00031ED9" w:rsidRDefault="009A02D7" w:rsidP="009A02D7">
      <w:pPr>
        <w:ind w:firstLine="567"/>
        <w:jc w:val="both"/>
        <w:rPr>
          <w:sz w:val="28"/>
          <w:szCs w:val="28"/>
        </w:rPr>
      </w:pPr>
      <w:bookmarkStart w:id="76" w:name="sub_1382"/>
      <w:bookmarkEnd w:id="75"/>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02D7" w:rsidRPr="00031ED9" w:rsidRDefault="009A02D7" w:rsidP="009A02D7">
      <w:pPr>
        <w:ind w:firstLine="567"/>
        <w:jc w:val="both"/>
        <w:rPr>
          <w:sz w:val="28"/>
          <w:szCs w:val="28"/>
        </w:rPr>
      </w:pPr>
      <w:bookmarkStart w:id="77" w:name="sub_1383"/>
      <w:bookmarkEnd w:id="76"/>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02D7" w:rsidRPr="00031ED9" w:rsidRDefault="009A02D7" w:rsidP="009A02D7">
      <w:pPr>
        <w:ind w:firstLine="567"/>
        <w:jc w:val="both"/>
        <w:rPr>
          <w:sz w:val="28"/>
          <w:szCs w:val="28"/>
        </w:rPr>
      </w:pPr>
      <w:bookmarkStart w:id="78" w:name="sub_1384"/>
      <w:bookmarkEnd w:id="77"/>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02D7" w:rsidRPr="00031ED9" w:rsidRDefault="009A02D7" w:rsidP="009A02D7">
      <w:pPr>
        <w:ind w:firstLine="567"/>
        <w:jc w:val="both"/>
        <w:rPr>
          <w:sz w:val="28"/>
          <w:szCs w:val="28"/>
        </w:rPr>
      </w:pPr>
      <w:bookmarkStart w:id="79" w:name="sub_139"/>
      <w:bookmarkEnd w:id="78"/>
      <w:r w:rsidRPr="00031ED9">
        <w:rPr>
          <w:sz w:val="28"/>
          <w:szCs w:val="28"/>
        </w:rPr>
        <w:t>3</w:t>
      </w:r>
      <w:r w:rsidR="00D35031">
        <w:rPr>
          <w:sz w:val="28"/>
          <w:szCs w:val="28"/>
        </w:rPr>
        <w:t>9</w:t>
      </w:r>
      <w:r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02D7" w:rsidRPr="00031ED9" w:rsidRDefault="00D35031" w:rsidP="009A02D7">
      <w:pPr>
        <w:ind w:firstLine="567"/>
        <w:jc w:val="both"/>
        <w:rPr>
          <w:sz w:val="28"/>
          <w:szCs w:val="28"/>
        </w:rPr>
      </w:pPr>
      <w:bookmarkStart w:id="80" w:name="sub_140"/>
      <w:bookmarkEnd w:id="79"/>
      <w:r>
        <w:rPr>
          <w:sz w:val="28"/>
          <w:szCs w:val="28"/>
        </w:rPr>
        <w:t>40</w:t>
      </w:r>
      <w:r w:rsidR="009A02D7" w:rsidRPr="00031ED9">
        <w:rPr>
          <w:sz w:val="28"/>
          <w:szCs w:val="28"/>
        </w:rPr>
        <w:t xml:space="preserve">. </w:t>
      </w:r>
      <w:bookmarkStart w:id="81" w:name="sub_141"/>
      <w:bookmarkEnd w:id="80"/>
      <w:r w:rsidR="009A02D7" w:rsidRPr="00031ED9">
        <w:rPr>
          <w:sz w:val="28"/>
          <w:szCs w:val="28"/>
        </w:rPr>
        <w:t>По результатам рассмотрения жалобы принимается одно из следующих решений:</w:t>
      </w:r>
    </w:p>
    <w:p w:rsidR="009A02D7" w:rsidRPr="00031ED9" w:rsidRDefault="009A02D7" w:rsidP="009A02D7">
      <w:pPr>
        <w:ind w:firstLine="567"/>
        <w:jc w:val="both"/>
        <w:rPr>
          <w:sz w:val="28"/>
          <w:szCs w:val="28"/>
        </w:rPr>
      </w:pPr>
      <w:r w:rsidRPr="00031ED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031ED9">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02D7" w:rsidRPr="00031ED9" w:rsidRDefault="009A02D7" w:rsidP="009A02D7">
      <w:pPr>
        <w:ind w:firstLine="567"/>
        <w:jc w:val="both"/>
        <w:rPr>
          <w:sz w:val="28"/>
          <w:szCs w:val="28"/>
        </w:rPr>
      </w:pPr>
      <w:r w:rsidRPr="00031ED9">
        <w:rPr>
          <w:sz w:val="28"/>
          <w:szCs w:val="28"/>
        </w:rPr>
        <w:t>2) в удовлетворении жалобы отказывается.</w:t>
      </w:r>
    </w:p>
    <w:p w:rsidR="009A02D7" w:rsidRPr="00031ED9" w:rsidRDefault="009A02D7" w:rsidP="009A02D7">
      <w:pPr>
        <w:ind w:firstLine="567"/>
        <w:jc w:val="both"/>
        <w:rPr>
          <w:sz w:val="28"/>
          <w:szCs w:val="28"/>
        </w:rPr>
      </w:pPr>
      <w:r w:rsidRPr="00031ED9">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2D7" w:rsidRPr="00031ED9" w:rsidRDefault="009A02D7" w:rsidP="009A02D7">
      <w:pPr>
        <w:ind w:firstLine="567"/>
        <w:jc w:val="both"/>
        <w:rPr>
          <w:sz w:val="28"/>
          <w:szCs w:val="28"/>
        </w:rPr>
      </w:pPr>
      <w:r w:rsidRPr="00031ED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A02D7" w:rsidRPr="00031ED9" w:rsidRDefault="009A02D7" w:rsidP="009A02D7">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02D7" w:rsidRDefault="009A02D7" w:rsidP="009A02D7">
      <w:pPr>
        <w:ind w:firstLine="567"/>
        <w:jc w:val="both"/>
        <w:rPr>
          <w:sz w:val="28"/>
          <w:szCs w:val="28"/>
        </w:rPr>
      </w:pPr>
      <w:r w:rsidRPr="00031ED9">
        <w:rPr>
          <w:sz w:val="28"/>
          <w:szCs w:val="28"/>
        </w:rPr>
        <w:t>4</w:t>
      </w:r>
      <w:r w:rsidR="00D35031">
        <w:rPr>
          <w:sz w:val="28"/>
          <w:szCs w:val="28"/>
        </w:rPr>
        <w:t>1</w:t>
      </w:r>
      <w:r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2D7" w:rsidRPr="003B28CB" w:rsidRDefault="009A02D7" w:rsidP="009A02D7">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02D7" w:rsidRPr="00031ED9" w:rsidRDefault="009A02D7" w:rsidP="009A02D7">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A02D7" w:rsidRPr="00031ED9" w:rsidRDefault="009A02D7" w:rsidP="009A02D7">
      <w:pPr>
        <w:ind w:firstLine="567"/>
        <w:jc w:val="both"/>
        <w:rPr>
          <w:sz w:val="28"/>
          <w:szCs w:val="28"/>
        </w:rPr>
      </w:pPr>
      <w:bookmarkStart w:id="82" w:name="sub_142"/>
      <w:bookmarkEnd w:id="81"/>
      <w:r w:rsidRPr="00031ED9">
        <w:rPr>
          <w:sz w:val="28"/>
          <w:szCs w:val="28"/>
        </w:rPr>
        <w:t>4</w:t>
      </w:r>
      <w:r w:rsidR="00D35031">
        <w:rPr>
          <w:sz w:val="28"/>
          <w:szCs w:val="28"/>
        </w:rPr>
        <w:t>2</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02D7" w:rsidRPr="00031ED9" w:rsidRDefault="009A02D7" w:rsidP="009A02D7">
      <w:pPr>
        <w:ind w:firstLine="567"/>
        <w:jc w:val="both"/>
        <w:rPr>
          <w:sz w:val="28"/>
          <w:szCs w:val="28"/>
        </w:rPr>
      </w:pPr>
      <w:bookmarkStart w:id="83" w:name="sub_143"/>
      <w:bookmarkEnd w:id="82"/>
      <w:r w:rsidRPr="00031ED9">
        <w:rPr>
          <w:sz w:val="28"/>
          <w:szCs w:val="28"/>
        </w:rPr>
        <w:t>4</w:t>
      </w:r>
      <w:r w:rsidR="00D35031">
        <w:rPr>
          <w:sz w:val="28"/>
          <w:szCs w:val="28"/>
        </w:rPr>
        <w:t>3</w:t>
      </w:r>
      <w:r w:rsidRPr="00031ED9">
        <w:rPr>
          <w:sz w:val="28"/>
          <w:szCs w:val="28"/>
        </w:rPr>
        <w:t>. Обращение заявителя не рассматривается в случаях:</w:t>
      </w:r>
    </w:p>
    <w:p w:rsidR="009A02D7" w:rsidRPr="00031ED9" w:rsidRDefault="009A02D7" w:rsidP="009A02D7">
      <w:pPr>
        <w:ind w:firstLine="567"/>
        <w:jc w:val="both"/>
        <w:rPr>
          <w:sz w:val="28"/>
          <w:szCs w:val="28"/>
        </w:rPr>
      </w:pPr>
      <w:bookmarkStart w:id="84" w:name="sub_1431"/>
      <w:bookmarkEnd w:id="83"/>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A02D7" w:rsidRPr="00031ED9" w:rsidRDefault="009A02D7" w:rsidP="009A02D7">
      <w:pPr>
        <w:ind w:firstLine="567"/>
        <w:jc w:val="both"/>
        <w:rPr>
          <w:sz w:val="28"/>
          <w:szCs w:val="28"/>
        </w:rPr>
      </w:pPr>
      <w:bookmarkStart w:id="85" w:name="sub_1432"/>
      <w:bookmarkEnd w:id="84"/>
      <w:r w:rsidRPr="00031ED9">
        <w:rPr>
          <w:sz w:val="28"/>
          <w:szCs w:val="28"/>
        </w:rPr>
        <w:t xml:space="preserve">2) если в указанном обращении содержатся сведения о подготавливаемом, совершаемом или совершенном противоправном деянии, а также о лице, его </w:t>
      </w:r>
      <w:r w:rsidRPr="00031ED9">
        <w:rPr>
          <w:sz w:val="28"/>
          <w:szCs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9A02D7" w:rsidRPr="00031ED9" w:rsidRDefault="009A02D7" w:rsidP="009A02D7">
      <w:pPr>
        <w:ind w:firstLine="567"/>
        <w:jc w:val="both"/>
        <w:rPr>
          <w:sz w:val="28"/>
          <w:szCs w:val="28"/>
        </w:rPr>
      </w:pPr>
      <w:bookmarkStart w:id="86" w:name="sub_1433"/>
      <w:bookmarkEnd w:id="85"/>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A02D7" w:rsidRDefault="009A02D7" w:rsidP="009A02D7">
      <w:pPr>
        <w:ind w:firstLine="567"/>
        <w:jc w:val="both"/>
        <w:rPr>
          <w:sz w:val="28"/>
          <w:szCs w:val="28"/>
        </w:rPr>
      </w:pPr>
      <w:bookmarkStart w:id="87" w:name="sub_1434"/>
      <w:bookmarkEnd w:id="86"/>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A02D7" w:rsidRPr="000B1825" w:rsidRDefault="009A02D7" w:rsidP="009A02D7">
      <w:pPr>
        <w:ind w:firstLine="567"/>
        <w:jc w:val="both"/>
        <w:rPr>
          <w:sz w:val="28"/>
          <w:szCs w:val="28"/>
        </w:rPr>
      </w:pPr>
      <w:r>
        <w:rPr>
          <w:sz w:val="28"/>
          <w:szCs w:val="28"/>
        </w:rPr>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A02D7" w:rsidRDefault="009A02D7" w:rsidP="009A02D7">
      <w:pPr>
        <w:ind w:firstLine="567"/>
        <w:jc w:val="both"/>
        <w:rPr>
          <w:sz w:val="28"/>
          <w:szCs w:val="28"/>
        </w:rPr>
      </w:pPr>
      <w:bookmarkStart w:id="88" w:name="sub_1435"/>
      <w:bookmarkEnd w:id="87"/>
      <w:r>
        <w:rPr>
          <w:sz w:val="28"/>
          <w:szCs w:val="28"/>
        </w:rPr>
        <w:t>6</w:t>
      </w:r>
      <w:r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A02D7" w:rsidRPr="000B1825" w:rsidRDefault="009A02D7" w:rsidP="009A02D7">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47"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9A02D7" w:rsidRPr="00031ED9" w:rsidRDefault="009A02D7" w:rsidP="009A02D7">
      <w:pPr>
        <w:ind w:firstLine="567"/>
        <w:jc w:val="both"/>
        <w:rPr>
          <w:sz w:val="28"/>
          <w:szCs w:val="28"/>
        </w:rPr>
      </w:pPr>
      <w:bookmarkStart w:id="89" w:name="sub_1436"/>
      <w:bookmarkEnd w:id="88"/>
      <w:r>
        <w:rPr>
          <w:sz w:val="28"/>
          <w:szCs w:val="28"/>
        </w:rPr>
        <w:t>8</w:t>
      </w:r>
      <w:r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A02D7" w:rsidRPr="00031ED9" w:rsidRDefault="009A02D7" w:rsidP="009A02D7">
      <w:pPr>
        <w:ind w:firstLine="567"/>
        <w:jc w:val="both"/>
        <w:rPr>
          <w:sz w:val="28"/>
          <w:szCs w:val="28"/>
        </w:rPr>
      </w:pPr>
      <w:bookmarkStart w:id="90" w:name="sub_1437"/>
      <w:bookmarkEnd w:id="89"/>
      <w:r>
        <w:rPr>
          <w:sz w:val="28"/>
          <w:szCs w:val="28"/>
        </w:rPr>
        <w:lastRenderedPageBreak/>
        <w:t>9</w:t>
      </w:r>
      <w:r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90"/>
    <w:p w:rsidR="009A02D7" w:rsidRPr="00031ED9" w:rsidRDefault="009A02D7" w:rsidP="009A02D7">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6C698E"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p>
    <w:p w:rsidR="00204488" w:rsidRPr="00031ED9" w:rsidRDefault="00204488" w:rsidP="00031ED9">
      <w:pPr>
        <w:spacing w:line="276" w:lineRule="auto"/>
        <w:ind w:firstLine="567"/>
        <w:jc w:val="both"/>
        <w:rPr>
          <w:rStyle w:val="af1"/>
          <w:b w:val="0"/>
          <w:color w:val="auto"/>
          <w:sz w:val="28"/>
          <w:szCs w:val="28"/>
        </w:rPr>
      </w:pPr>
      <w:r w:rsidRPr="00031ED9">
        <w:rPr>
          <w:rStyle w:val="af1"/>
          <w:b w:val="0"/>
          <w:color w:val="auto"/>
          <w:sz w:val="28"/>
          <w:szCs w:val="28"/>
        </w:rPr>
        <w:br w:type="page"/>
      </w:r>
    </w:p>
    <w:p w:rsidR="007D73A0" w:rsidRPr="0019123B" w:rsidRDefault="00E76B91" w:rsidP="00D35031">
      <w:pPr>
        <w:jc w:val="right"/>
        <w:rPr>
          <w:rStyle w:val="af1"/>
          <w:b w:val="0"/>
          <w:color w:val="auto"/>
          <w:sz w:val="28"/>
          <w:szCs w:val="28"/>
        </w:rPr>
      </w:pPr>
      <w:r>
        <w:rPr>
          <w:rStyle w:val="af1"/>
          <w:b w:val="0"/>
          <w:color w:val="auto"/>
          <w:sz w:val="28"/>
          <w:szCs w:val="28"/>
        </w:rPr>
        <w:lastRenderedPageBreak/>
        <w:t xml:space="preserve">Приложение </w:t>
      </w:r>
    </w:p>
    <w:p w:rsidR="007D73A0" w:rsidRPr="00AA348C" w:rsidRDefault="007D73A0" w:rsidP="00D35031">
      <w:pPr>
        <w:jc w:val="right"/>
        <w:rPr>
          <w:rStyle w:val="af1"/>
          <w:b w:val="0"/>
          <w:color w:val="auto"/>
          <w:sz w:val="28"/>
          <w:szCs w:val="28"/>
        </w:rPr>
      </w:pPr>
      <w:r w:rsidRPr="00AA348C">
        <w:rPr>
          <w:rStyle w:val="af1"/>
          <w:b w:val="0"/>
          <w:color w:val="auto"/>
          <w:sz w:val="28"/>
          <w:szCs w:val="28"/>
        </w:rPr>
        <w:t xml:space="preserve">к </w:t>
      </w:r>
      <w:hyperlink w:anchor="sub_1000" w:history="1">
        <w:r w:rsidRPr="00AA348C">
          <w:rPr>
            <w:rStyle w:val="af2"/>
            <w:b w:val="0"/>
            <w:color w:val="auto"/>
            <w:sz w:val="28"/>
            <w:szCs w:val="28"/>
          </w:rPr>
          <w:t>Административному регламенту</w:t>
        </w:r>
      </w:hyperlink>
    </w:p>
    <w:p w:rsidR="007D73A0" w:rsidRPr="00AA348C" w:rsidRDefault="007D73A0" w:rsidP="00D35031">
      <w:pPr>
        <w:jc w:val="right"/>
        <w:rPr>
          <w:rStyle w:val="af1"/>
          <w:b w:val="0"/>
          <w:color w:val="auto"/>
          <w:sz w:val="28"/>
          <w:szCs w:val="28"/>
        </w:rPr>
      </w:pPr>
      <w:r w:rsidRPr="00AA348C">
        <w:rPr>
          <w:rStyle w:val="af1"/>
          <w:b w:val="0"/>
          <w:color w:val="auto"/>
          <w:sz w:val="28"/>
          <w:szCs w:val="28"/>
        </w:rPr>
        <w:t>предоставления</w:t>
      </w:r>
      <w:r w:rsidR="0009183D" w:rsidRPr="00AA348C">
        <w:rPr>
          <w:rStyle w:val="af1"/>
          <w:b w:val="0"/>
          <w:color w:val="auto"/>
          <w:sz w:val="28"/>
          <w:szCs w:val="28"/>
        </w:rPr>
        <w:t xml:space="preserve"> </w:t>
      </w:r>
      <w:r w:rsidRPr="00AA348C">
        <w:rPr>
          <w:rStyle w:val="af1"/>
          <w:b w:val="0"/>
          <w:color w:val="auto"/>
          <w:sz w:val="28"/>
          <w:szCs w:val="28"/>
        </w:rPr>
        <w:t>муниципальной услуги</w:t>
      </w:r>
    </w:p>
    <w:p w:rsidR="00AA348C" w:rsidRPr="00AA348C" w:rsidRDefault="00AA348C" w:rsidP="00D35031">
      <w:pPr>
        <w:jc w:val="right"/>
        <w:rPr>
          <w:rStyle w:val="af1"/>
          <w:b w:val="0"/>
          <w:color w:val="auto"/>
          <w:sz w:val="28"/>
          <w:szCs w:val="28"/>
        </w:rPr>
      </w:pPr>
      <w:r w:rsidRPr="00AA348C">
        <w:rPr>
          <w:rStyle w:val="af1"/>
          <w:b w:val="0"/>
          <w:color w:val="auto"/>
          <w:sz w:val="28"/>
          <w:szCs w:val="28"/>
        </w:rPr>
        <w:t>по выдаче уведомления</w:t>
      </w:r>
    </w:p>
    <w:p w:rsidR="00AA348C" w:rsidRPr="00AA348C" w:rsidRDefault="00AA348C" w:rsidP="00D35031">
      <w:pPr>
        <w:jc w:val="right"/>
        <w:rPr>
          <w:rStyle w:val="af1"/>
          <w:b w:val="0"/>
          <w:color w:val="auto"/>
          <w:sz w:val="28"/>
          <w:szCs w:val="28"/>
        </w:rPr>
      </w:pPr>
      <w:r w:rsidRPr="00AA348C">
        <w:rPr>
          <w:rStyle w:val="af1"/>
          <w:b w:val="0"/>
          <w:color w:val="auto"/>
          <w:sz w:val="28"/>
          <w:szCs w:val="28"/>
        </w:rPr>
        <w:t>о соответствии (несоответствии)</w:t>
      </w:r>
    </w:p>
    <w:p w:rsidR="00AA348C" w:rsidRPr="00AA348C" w:rsidRDefault="00AA348C" w:rsidP="00D35031">
      <w:pPr>
        <w:jc w:val="right"/>
        <w:rPr>
          <w:rStyle w:val="af1"/>
          <w:b w:val="0"/>
          <w:color w:val="auto"/>
          <w:sz w:val="28"/>
          <w:szCs w:val="28"/>
        </w:rPr>
      </w:pPr>
      <w:r w:rsidRPr="00AA348C">
        <w:rPr>
          <w:rStyle w:val="af1"/>
          <w:b w:val="0"/>
          <w:color w:val="auto"/>
          <w:sz w:val="28"/>
          <w:szCs w:val="28"/>
        </w:rPr>
        <w:t>указанных в уведомлении</w:t>
      </w:r>
    </w:p>
    <w:p w:rsidR="00AA348C" w:rsidRPr="00AA348C" w:rsidRDefault="00AA348C" w:rsidP="00D35031">
      <w:pPr>
        <w:jc w:val="right"/>
        <w:rPr>
          <w:rStyle w:val="af1"/>
          <w:b w:val="0"/>
          <w:color w:val="auto"/>
          <w:sz w:val="28"/>
          <w:szCs w:val="28"/>
        </w:rPr>
      </w:pPr>
      <w:r w:rsidRPr="00AA348C">
        <w:rPr>
          <w:rStyle w:val="af1"/>
          <w:b w:val="0"/>
          <w:color w:val="auto"/>
          <w:sz w:val="28"/>
          <w:szCs w:val="28"/>
        </w:rPr>
        <w:t>о планируемых строительстве</w:t>
      </w:r>
    </w:p>
    <w:p w:rsidR="00AA348C" w:rsidRPr="00AA348C" w:rsidRDefault="00AA348C" w:rsidP="00D35031">
      <w:pPr>
        <w:jc w:val="right"/>
        <w:rPr>
          <w:rStyle w:val="af1"/>
          <w:b w:val="0"/>
          <w:color w:val="auto"/>
          <w:sz w:val="28"/>
          <w:szCs w:val="28"/>
        </w:rPr>
      </w:pPr>
      <w:r w:rsidRPr="00AA348C">
        <w:rPr>
          <w:rStyle w:val="af1"/>
          <w:b w:val="0"/>
          <w:color w:val="auto"/>
          <w:sz w:val="28"/>
          <w:szCs w:val="28"/>
        </w:rPr>
        <w:t>или реконструкции объекта</w:t>
      </w:r>
    </w:p>
    <w:p w:rsidR="00AA348C" w:rsidRPr="00AA348C" w:rsidRDefault="00AA348C" w:rsidP="00D35031">
      <w:pPr>
        <w:jc w:val="right"/>
        <w:rPr>
          <w:rStyle w:val="af1"/>
          <w:b w:val="0"/>
          <w:color w:val="auto"/>
          <w:sz w:val="28"/>
          <w:szCs w:val="28"/>
        </w:rPr>
      </w:pPr>
      <w:r w:rsidRPr="00AA348C">
        <w:rPr>
          <w:rStyle w:val="af1"/>
          <w:b w:val="0"/>
          <w:color w:val="auto"/>
          <w:sz w:val="28"/>
          <w:szCs w:val="28"/>
        </w:rPr>
        <w:t>индивидуального жилищного</w:t>
      </w:r>
    </w:p>
    <w:p w:rsidR="00AA348C" w:rsidRPr="00AA348C" w:rsidRDefault="00AA348C" w:rsidP="00D35031">
      <w:pPr>
        <w:jc w:val="right"/>
        <w:rPr>
          <w:rStyle w:val="af1"/>
          <w:b w:val="0"/>
          <w:color w:val="auto"/>
          <w:sz w:val="28"/>
          <w:szCs w:val="28"/>
        </w:rPr>
      </w:pPr>
      <w:r w:rsidRPr="00AA348C">
        <w:rPr>
          <w:rStyle w:val="af1"/>
          <w:b w:val="0"/>
          <w:color w:val="auto"/>
          <w:sz w:val="28"/>
          <w:szCs w:val="28"/>
        </w:rPr>
        <w:t>строительства или садового дома</w:t>
      </w:r>
    </w:p>
    <w:p w:rsidR="00AA348C" w:rsidRPr="00AA348C" w:rsidRDefault="00AA348C" w:rsidP="00D35031">
      <w:pPr>
        <w:jc w:val="right"/>
        <w:rPr>
          <w:rStyle w:val="af1"/>
          <w:b w:val="0"/>
          <w:color w:val="auto"/>
          <w:sz w:val="28"/>
          <w:szCs w:val="28"/>
        </w:rPr>
      </w:pPr>
      <w:r w:rsidRPr="00AA348C">
        <w:rPr>
          <w:rStyle w:val="af1"/>
          <w:b w:val="0"/>
          <w:color w:val="auto"/>
          <w:sz w:val="28"/>
          <w:szCs w:val="28"/>
        </w:rPr>
        <w:t>параметров объекта</w:t>
      </w:r>
    </w:p>
    <w:p w:rsidR="00AA348C" w:rsidRPr="00AA348C" w:rsidRDefault="00AA348C" w:rsidP="00D35031">
      <w:pPr>
        <w:jc w:val="right"/>
        <w:rPr>
          <w:rStyle w:val="af1"/>
          <w:b w:val="0"/>
          <w:color w:val="auto"/>
          <w:sz w:val="28"/>
          <w:szCs w:val="28"/>
        </w:rPr>
      </w:pPr>
      <w:r w:rsidRPr="00AA348C">
        <w:rPr>
          <w:rStyle w:val="af1"/>
          <w:b w:val="0"/>
          <w:color w:val="auto"/>
          <w:sz w:val="28"/>
          <w:szCs w:val="28"/>
        </w:rPr>
        <w:t>индивидуального жилищного</w:t>
      </w:r>
    </w:p>
    <w:p w:rsidR="00AA348C" w:rsidRPr="00AA348C" w:rsidRDefault="00AA348C" w:rsidP="00D35031">
      <w:pPr>
        <w:jc w:val="right"/>
        <w:rPr>
          <w:rStyle w:val="af1"/>
          <w:b w:val="0"/>
          <w:color w:val="auto"/>
          <w:sz w:val="28"/>
          <w:szCs w:val="28"/>
        </w:rPr>
      </w:pPr>
      <w:r w:rsidRPr="00AA348C">
        <w:rPr>
          <w:rStyle w:val="af1"/>
          <w:b w:val="0"/>
          <w:color w:val="auto"/>
          <w:sz w:val="28"/>
          <w:szCs w:val="28"/>
        </w:rPr>
        <w:t>строительства или садового дома</w:t>
      </w:r>
    </w:p>
    <w:p w:rsidR="00AA348C" w:rsidRPr="00AA348C" w:rsidRDefault="00AA348C" w:rsidP="00D35031">
      <w:pPr>
        <w:jc w:val="right"/>
        <w:rPr>
          <w:rStyle w:val="af1"/>
          <w:b w:val="0"/>
          <w:color w:val="auto"/>
          <w:sz w:val="28"/>
          <w:szCs w:val="28"/>
        </w:rPr>
      </w:pPr>
      <w:r w:rsidRPr="00AA348C">
        <w:rPr>
          <w:rStyle w:val="af1"/>
          <w:b w:val="0"/>
          <w:color w:val="auto"/>
          <w:sz w:val="28"/>
          <w:szCs w:val="28"/>
        </w:rPr>
        <w:t>установленным параметрам</w:t>
      </w:r>
    </w:p>
    <w:p w:rsidR="00AA348C" w:rsidRPr="00AA348C" w:rsidRDefault="00AA348C" w:rsidP="00D35031">
      <w:pPr>
        <w:jc w:val="right"/>
        <w:rPr>
          <w:rStyle w:val="af1"/>
          <w:b w:val="0"/>
          <w:color w:val="auto"/>
          <w:sz w:val="28"/>
          <w:szCs w:val="28"/>
        </w:rPr>
      </w:pPr>
      <w:r w:rsidRPr="00AA348C">
        <w:rPr>
          <w:rStyle w:val="af1"/>
          <w:b w:val="0"/>
          <w:color w:val="auto"/>
          <w:sz w:val="28"/>
          <w:szCs w:val="28"/>
        </w:rPr>
        <w:t>и допустимости размещения</w:t>
      </w:r>
    </w:p>
    <w:p w:rsidR="00AA348C" w:rsidRPr="00AA348C" w:rsidRDefault="00AA348C" w:rsidP="00D35031">
      <w:pPr>
        <w:jc w:val="right"/>
        <w:rPr>
          <w:rStyle w:val="af1"/>
          <w:b w:val="0"/>
          <w:color w:val="auto"/>
          <w:sz w:val="28"/>
          <w:szCs w:val="28"/>
        </w:rPr>
      </w:pPr>
      <w:r w:rsidRPr="00AA348C">
        <w:rPr>
          <w:rStyle w:val="af1"/>
          <w:b w:val="0"/>
          <w:color w:val="auto"/>
          <w:sz w:val="28"/>
          <w:szCs w:val="28"/>
        </w:rPr>
        <w:t>объекта индивидуального</w:t>
      </w:r>
    </w:p>
    <w:p w:rsidR="00AA348C" w:rsidRPr="00AA348C" w:rsidRDefault="00AA348C" w:rsidP="00D35031">
      <w:pPr>
        <w:jc w:val="right"/>
        <w:rPr>
          <w:rStyle w:val="af1"/>
          <w:b w:val="0"/>
          <w:color w:val="auto"/>
          <w:sz w:val="28"/>
          <w:szCs w:val="28"/>
        </w:rPr>
      </w:pPr>
      <w:r w:rsidRPr="00AA348C">
        <w:rPr>
          <w:rStyle w:val="af1"/>
          <w:b w:val="0"/>
          <w:color w:val="auto"/>
          <w:sz w:val="28"/>
          <w:szCs w:val="28"/>
        </w:rPr>
        <w:t>жилищного строительства</w:t>
      </w:r>
    </w:p>
    <w:p w:rsidR="00AA348C" w:rsidRDefault="00AA348C" w:rsidP="00D35031">
      <w:pPr>
        <w:jc w:val="right"/>
        <w:rPr>
          <w:rStyle w:val="af1"/>
          <w:b w:val="0"/>
          <w:color w:val="auto"/>
          <w:sz w:val="28"/>
          <w:szCs w:val="28"/>
        </w:rPr>
      </w:pPr>
      <w:r w:rsidRPr="00AA348C">
        <w:rPr>
          <w:rStyle w:val="af1"/>
          <w:b w:val="0"/>
          <w:color w:val="auto"/>
          <w:sz w:val="28"/>
          <w:szCs w:val="28"/>
        </w:rPr>
        <w:t>или садового дома</w:t>
      </w:r>
    </w:p>
    <w:p w:rsidR="00AA348C" w:rsidRPr="00AA348C" w:rsidRDefault="00AA348C" w:rsidP="00D35031">
      <w:pPr>
        <w:jc w:val="right"/>
        <w:rPr>
          <w:rStyle w:val="af1"/>
          <w:rFonts w:ascii="Arial" w:hAnsi="Arial" w:cs="Arial"/>
          <w:color w:val="auto"/>
        </w:rPr>
      </w:pPr>
      <w:r>
        <w:rPr>
          <w:rStyle w:val="af1"/>
          <w:b w:val="0"/>
          <w:color w:val="auto"/>
          <w:sz w:val="28"/>
          <w:szCs w:val="28"/>
        </w:rPr>
        <w:t>на земельном участке</w:t>
      </w:r>
    </w:p>
    <w:p w:rsidR="0019123B" w:rsidRPr="0019123B" w:rsidRDefault="0019123B" w:rsidP="0019123B">
      <w:pPr>
        <w:ind w:firstLine="709"/>
        <w:rPr>
          <w:sz w:val="28"/>
          <w:szCs w:val="28"/>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БЛОК-СХЕМА</w:t>
      </w:r>
    </w:p>
    <w:p w:rsidR="008A0C3F" w:rsidRPr="00335ED3" w:rsidRDefault="008A0C3F" w:rsidP="008A0C3F">
      <w:pPr>
        <w:tabs>
          <w:tab w:val="left" w:pos="567"/>
        </w:tabs>
        <w:autoSpaceDE w:val="0"/>
        <w:autoSpaceDN w:val="0"/>
        <w:adjustRightInd w:val="0"/>
        <w:spacing w:line="192" w:lineRule="auto"/>
        <w:jc w:val="center"/>
        <w:rPr>
          <w:sz w:val="30"/>
          <w:szCs w:val="30"/>
        </w:rPr>
      </w:pPr>
    </w:p>
    <w:p w:rsidR="008A0C3F" w:rsidRDefault="008A0C3F" w:rsidP="00AA348C">
      <w:pPr>
        <w:tabs>
          <w:tab w:val="left" w:pos="567"/>
        </w:tabs>
        <w:autoSpaceDE w:val="0"/>
        <w:autoSpaceDN w:val="0"/>
        <w:adjustRightInd w:val="0"/>
        <w:spacing w:line="192" w:lineRule="auto"/>
        <w:jc w:val="center"/>
        <w:rPr>
          <w:sz w:val="28"/>
          <w:szCs w:val="28"/>
        </w:rPr>
      </w:pPr>
      <w:r w:rsidRPr="00335ED3">
        <w:rPr>
          <w:sz w:val="30"/>
          <w:szCs w:val="30"/>
        </w:rPr>
        <w:t xml:space="preserve">предоставления муниципальной услуги </w:t>
      </w:r>
      <w:r w:rsidR="00AA348C" w:rsidRPr="00AA348C">
        <w:rPr>
          <w:sz w:val="28"/>
          <w:szCs w:val="28"/>
        </w:rPr>
        <w:t>по выдаче уведомления о соответствии (несоответствии) планируемого объекта</w:t>
      </w:r>
    </w:p>
    <w:p w:rsidR="00AA348C" w:rsidRPr="00335ED3" w:rsidRDefault="00AA348C" w:rsidP="00AA348C">
      <w:pPr>
        <w:tabs>
          <w:tab w:val="left" w:pos="567"/>
        </w:tabs>
        <w:autoSpaceDE w:val="0"/>
        <w:autoSpaceDN w:val="0"/>
        <w:adjustRightInd w:val="0"/>
        <w:spacing w:line="192" w:lineRule="auto"/>
        <w:jc w:val="center"/>
        <w:rPr>
          <w:sz w:val="30"/>
          <w:szCs w:val="30"/>
        </w:rPr>
      </w:pPr>
    </w:p>
    <w:p w:rsidR="008A0C3F" w:rsidRDefault="00AA348C" w:rsidP="00AA348C">
      <w:pPr>
        <w:tabs>
          <w:tab w:val="left" w:pos="567"/>
        </w:tabs>
        <w:autoSpaceDE w:val="0"/>
        <w:autoSpaceDN w:val="0"/>
        <w:adjustRightInd w:val="0"/>
        <w:spacing w:line="192" w:lineRule="auto"/>
        <w:rPr>
          <w:sz w:val="28"/>
          <w:szCs w:val="28"/>
        </w:rPr>
      </w:pPr>
      <w:r>
        <w:rPr>
          <w:noProof/>
        </w:rPr>
        <w:drawing>
          <wp:inline distT="0" distB="0" distL="0" distR="0">
            <wp:extent cx="5286375" cy="3038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5286375" cy="3038475"/>
                    </a:xfrm>
                    <a:prstGeom prst="rect">
                      <a:avLst/>
                    </a:prstGeom>
                    <a:noFill/>
                    <a:ln w="9525">
                      <a:noFill/>
                      <a:miter lim="800000"/>
                      <a:headEnd/>
                      <a:tailEnd/>
                    </a:ln>
                  </pic:spPr>
                </pic:pic>
              </a:graphicData>
            </a:graphic>
          </wp:inline>
        </w:drawing>
      </w:r>
    </w:p>
    <w:p w:rsidR="008A0C3F" w:rsidRDefault="008A0C3F" w:rsidP="008A0C3F">
      <w:pPr>
        <w:rPr>
          <w:sz w:val="28"/>
          <w:szCs w:val="28"/>
        </w:rPr>
      </w:pPr>
    </w:p>
    <w:p w:rsidR="00AA348C" w:rsidRDefault="00AA348C"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C15649">
      <w:headerReference w:type="default" r:id="rId49"/>
      <w:headerReference w:type="first" r:id="rId50"/>
      <w:pgSz w:w="11906" w:h="16838" w:code="9"/>
      <w:pgMar w:top="851" w:right="851" w:bottom="680" w:left="1418"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30" w:rsidRDefault="00CC6C30" w:rsidP="006E53B7">
      <w:r>
        <w:separator/>
      </w:r>
    </w:p>
  </w:endnote>
  <w:endnote w:type="continuationSeparator" w:id="1">
    <w:p w:rsidR="00CC6C30" w:rsidRDefault="00CC6C30"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30" w:rsidRDefault="00CC6C30" w:rsidP="006E53B7">
      <w:r>
        <w:separator/>
      </w:r>
    </w:p>
  </w:footnote>
  <w:footnote w:type="continuationSeparator" w:id="1">
    <w:p w:rsidR="00CC6C30" w:rsidRDefault="00CC6C30"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45"/>
      <w:docPartObj>
        <w:docPartGallery w:val="Page Numbers (Top of Page)"/>
        <w:docPartUnique/>
      </w:docPartObj>
    </w:sdtPr>
    <w:sdtContent>
      <w:p w:rsidR="004709B4" w:rsidRDefault="005A4589">
        <w:pPr>
          <w:pStyle w:val="a6"/>
          <w:jc w:val="center"/>
        </w:pPr>
        <w:fldSimple w:instr=" PAGE   \* MERGEFORMAT ">
          <w:r w:rsidR="00D35031">
            <w:rPr>
              <w:noProof/>
            </w:rPr>
            <w:t>22</w:t>
          </w:r>
        </w:fldSimple>
      </w:p>
    </w:sdtContent>
  </w:sdt>
  <w:p w:rsidR="004709B4" w:rsidRDefault="004709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454"/>
      <w:docPartObj>
        <w:docPartGallery w:val="Page Numbers (Top of Page)"/>
        <w:docPartUnique/>
      </w:docPartObj>
    </w:sdtPr>
    <w:sdtContent>
      <w:p w:rsidR="004709B4" w:rsidRDefault="005A4589">
        <w:pPr>
          <w:pStyle w:val="a6"/>
          <w:jc w:val="center"/>
        </w:pPr>
      </w:p>
    </w:sdtContent>
  </w:sdt>
  <w:p w:rsidR="004709B4" w:rsidRDefault="004709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75778"/>
  </w:hdrShapeDefaults>
  <w:footnotePr>
    <w:footnote w:id="0"/>
    <w:footnote w:id="1"/>
  </w:footnotePr>
  <w:endnotePr>
    <w:endnote w:id="0"/>
    <w:endnote w:id="1"/>
  </w:endnotePr>
  <w:compat/>
  <w:rsids>
    <w:rsidRoot w:val="006E53B7"/>
    <w:rsid w:val="0000054A"/>
    <w:rsid w:val="0001284A"/>
    <w:rsid w:val="0002042A"/>
    <w:rsid w:val="00026820"/>
    <w:rsid w:val="00031ED9"/>
    <w:rsid w:val="00040794"/>
    <w:rsid w:val="00041CE7"/>
    <w:rsid w:val="0004548B"/>
    <w:rsid w:val="000625E0"/>
    <w:rsid w:val="000634D6"/>
    <w:rsid w:val="000669FC"/>
    <w:rsid w:val="0009183D"/>
    <w:rsid w:val="000972DF"/>
    <w:rsid w:val="000A0E6A"/>
    <w:rsid w:val="000D7D22"/>
    <w:rsid w:val="000E23C5"/>
    <w:rsid w:val="000E50B8"/>
    <w:rsid w:val="000F36C5"/>
    <w:rsid w:val="000F6D43"/>
    <w:rsid w:val="00106DBB"/>
    <w:rsid w:val="0013037F"/>
    <w:rsid w:val="00135B79"/>
    <w:rsid w:val="00147A03"/>
    <w:rsid w:val="00157A1B"/>
    <w:rsid w:val="00172F1E"/>
    <w:rsid w:val="00183CFC"/>
    <w:rsid w:val="0019123B"/>
    <w:rsid w:val="001A4B75"/>
    <w:rsid w:val="001D035E"/>
    <w:rsid w:val="001F5505"/>
    <w:rsid w:val="001F5BD6"/>
    <w:rsid w:val="001F7313"/>
    <w:rsid w:val="00204488"/>
    <w:rsid w:val="00214FA8"/>
    <w:rsid w:val="0023532A"/>
    <w:rsid w:val="00246FFD"/>
    <w:rsid w:val="0027372B"/>
    <w:rsid w:val="00294903"/>
    <w:rsid w:val="002B3E22"/>
    <w:rsid w:val="002C3E74"/>
    <w:rsid w:val="002C60BE"/>
    <w:rsid w:val="00321974"/>
    <w:rsid w:val="00341164"/>
    <w:rsid w:val="0034246B"/>
    <w:rsid w:val="00350848"/>
    <w:rsid w:val="00350A57"/>
    <w:rsid w:val="00354D3E"/>
    <w:rsid w:val="00366E2A"/>
    <w:rsid w:val="0038143E"/>
    <w:rsid w:val="0038404F"/>
    <w:rsid w:val="00397266"/>
    <w:rsid w:val="003A4D96"/>
    <w:rsid w:val="003B209B"/>
    <w:rsid w:val="003D46A0"/>
    <w:rsid w:val="00432F64"/>
    <w:rsid w:val="004402A0"/>
    <w:rsid w:val="0045049B"/>
    <w:rsid w:val="00455528"/>
    <w:rsid w:val="0046164C"/>
    <w:rsid w:val="004706E1"/>
    <w:rsid w:val="004709B4"/>
    <w:rsid w:val="004752E4"/>
    <w:rsid w:val="004810B9"/>
    <w:rsid w:val="00492E16"/>
    <w:rsid w:val="00494351"/>
    <w:rsid w:val="00495714"/>
    <w:rsid w:val="00495EFD"/>
    <w:rsid w:val="00496B33"/>
    <w:rsid w:val="00497492"/>
    <w:rsid w:val="004A0EA7"/>
    <w:rsid w:val="004B0C7B"/>
    <w:rsid w:val="004B30FF"/>
    <w:rsid w:val="004B5EDF"/>
    <w:rsid w:val="004C3832"/>
    <w:rsid w:val="004E3FEC"/>
    <w:rsid w:val="005126A0"/>
    <w:rsid w:val="00541FCA"/>
    <w:rsid w:val="005667AC"/>
    <w:rsid w:val="00573B2F"/>
    <w:rsid w:val="005863EB"/>
    <w:rsid w:val="005978DF"/>
    <w:rsid w:val="005A4589"/>
    <w:rsid w:val="005F0184"/>
    <w:rsid w:val="00607B57"/>
    <w:rsid w:val="00613C8A"/>
    <w:rsid w:val="00614490"/>
    <w:rsid w:val="00617B3E"/>
    <w:rsid w:val="006246A4"/>
    <w:rsid w:val="0062471F"/>
    <w:rsid w:val="00634646"/>
    <w:rsid w:val="006352B1"/>
    <w:rsid w:val="0063678F"/>
    <w:rsid w:val="00644195"/>
    <w:rsid w:val="0065564B"/>
    <w:rsid w:val="006567F9"/>
    <w:rsid w:val="00657D78"/>
    <w:rsid w:val="00670956"/>
    <w:rsid w:val="00683286"/>
    <w:rsid w:val="00685AB9"/>
    <w:rsid w:val="00695755"/>
    <w:rsid w:val="006A1C78"/>
    <w:rsid w:val="006B208C"/>
    <w:rsid w:val="006C6818"/>
    <w:rsid w:val="006C698E"/>
    <w:rsid w:val="006C7829"/>
    <w:rsid w:val="006E53B7"/>
    <w:rsid w:val="006E6392"/>
    <w:rsid w:val="006E6B41"/>
    <w:rsid w:val="006F2F93"/>
    <w:rsid w:val="007130D8"/>
    <w:rsid w:val="00715EEA"/>
    <w:rsid w:val="007229F4"/>
    <w:rsid w:val="007239FD"/>
    <w:rsid w:val="00724F18"/>
    <w:rsid w:val="00725A7E"/>
    <w:rsid w:val="0072760E"/>
    <w:rsid w:val="00746C31"/>
    <w:rsid w:val="00756652"/>
    <w:rsid w:val="007571B9"/>
    <w:rsid w:val="0076548B"/>
    <w:rsid w:val="007663AB"/>
    <w:rsid w:val="00772481"/>
    <w:rsid w:val="0077550C"/>
    <w:rsid w:val="00780D08"/>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A0C3F"/>
    <w:rsid w:val="008A4A09"/>
    <w:rsid w:val="008A688E"/>
    <w:rsid w:val="008B0590"/>
    <w:rsid w:val="008B6F1F"/>
    <w:rsid w:val="008C607A"/>
    <w:rsid w:val="008C651D"/>
    <w:rsid w:val="008F3FC7"/>
    <w:rsid w:val="00925716"/>
    <w:rsid w:val="0094619C"/>
    <w:rsid w:val="0095142E"/>
    <w:rsid w:val="009636DD"/>
    <w:rsid w:val="009806C5"/>
    <w:rsid w:val="00985260"/>
    <w:rsid w:val="0098681B"/>
    <w:rsid w:val="00993E05"/>
    <w:rsid w:val="009A02D7"/>
    <w:rsid w:val="009A080D"/>
    <w:rsid w:val="009A0DC4"/>
    <w:rsid w:val="009A720D"/>
    <w:rsid w:val="009B3444"/>
    <w:rsid w:val="009D3905"/>
    <w:rsid w:val="009E5956"/>
    <w:rsid w:val="009F2AE7"/>
    <w:rsid w:val="009F3450"/>
    <w:rsid w:val="00A14EEB"/>
    <w:rsid w:val="00A214A2"/>
    <w:rsid w:val="00A54B5C"/>
    <w:rsid w:val="00A55488"/>
    <w:rsid w:val="00A57236"/>
    <w:rsid w:val="00A7011B"/>
    <w:rsid w:val="00A90DE4"/>
    <w:rsid w:val="00A93BF3"/>
    <w:rsid w:val="00AA0BF9"/>
    <w:rsid w:val="00AA348C"/>
    <w:rsid w:val="00AD43E8"/>
    <w:rsid w:val="00AE17A3"/>
    <w:rsid w:val="00B200EC"/>
    <w:rsid w:val="00B27D53"/>
    <w:rsid w:val="00B823B7"/>
    <w:rsid w:val="00B92427"/>
    <w:rsid w:val="00BB7A10"/>
    <w:rsid w:val="00BD11C2"/>
    <w:rsid w:val="00C15649"/>
    <w:rsid w:val="00C22AF6"/>
    <w:rsid w:val="00C61742"/>
    <w:rsid w:val="00C63268"/>
    <w:rsid w:val="00C740A9"/>
    <w:rsid w:val="00C92F12"/>
    <w:rsid w:val="00C96C86"/>
    <w:rsid w:val="00CA35F2"/>
    <w:rsid w:val="00CA5E58"/>
    <w:rsid w:val="00CC373E"/>
    <w:rsid w:val="00CC60AD"/>
    <w:rsid w:val="00CC6C30"/>
    <w:rsid w:val="00CD13AF"/>
    <w:rsid w:val="00CD2117"/>
    <w:rsid w:val="00D018B4"/>
    <w:rsid w:val="00D04A77"/>
    <w:rsid w:val="00D0622C"/>
    <w:rsid w:val="00D1280A"/>
    <w:rsid w:val="00D35031"/>
    <w:rsid w:val="00D5184A"/>
    <w:rsid w:val="00D60570"/>
    <w:rsid w:val="00D8589E"/>
    <w:rsid w:val="00D9146F"/>
    <w:rsid w:val="00DA0B29"/>
    <w:rsid w:val="00DA5225"/>
    <w:rsid w:val="00DB0244"/>
    <w:rsid w:val="00DB7B2A"/>
    <w:rsid w:val="00DC13E8"/>
    <w:rsid w:val="00DD4559"/>
    <w:rsid w:val="00E04192"/>
    <w:rsid w:val="00E1345E"/>
    <w:rsid w:val="00E20141"/>
    <w:rsid w:val="00E36FCC"/>
    <w:rsid w:val="00E4379B"/>
    <w:rsid w:val="00E46FDC"/>
    <w:rsid w:val="00E54811"/>
    <w:rsid w:val="00E67AA7"/>
    <w:rsid w:val="00E74B9D"/>
    <w:rsid w:val="00E76B91"/>
    <w:rsid w:val="00E77F21"/>
    <w:rsid w:val="00E912E9"/>
    <w:rsid w:val="00EB03C3"/>
    <w:rsid w:val="00EB587C"/>
    <w:rsid w:val="00ED1F09"/>
    <w:rsid w:val="00ED4155"/>
    <w:rsid w:val="00EE0613"/>
    <w:rsid w:val="00F020A9"/>
    <w:rsid w:val="00F07429"/>
    <w:rsid w:val="00F16DDE"/>
    <w:rsid w:val="00F408BB"/>
    <w:rsid w:val="00F54D45"/>
    <w:rsid w:val="00F571F6"/>
    <w:rsid w:val="00F76035"/>
    <w:rsid w:val="00FB0BF3"/>
    <w:rsid w:val="00FC7F4F"/>
    <w:rsid w:val="00FD63EA"/>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r="http://schemas.openxmlformats.org/officeDocument/2006/relationships" xmlns:w="http://schemas.openxmlformats.org/wordprocessingml/2006/main">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669">
      <w:bodyDiv w:val="1"/>
      <w:marLeft w:val="0"/>
      <w:marRight w:val="0"/>
      <w:marTop w:val="0"/>
      <w:marBottom w:val="0"/>
      <w:divBdr>
        <w:top w:val="none" w:sz="0" w:space="0" w:color="auto"/>
        <w:left w:val="none" w:sz="0" w:space="0" w:color="auto"/>
        <w:bottom w:val="none" w:sz="0" w:space="0" w:color="auto"/>
        <w:right w:val="none" w:sz="0" w:space="0" w:color="auto"/>
      </w:divBdr>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46661&amp;sub=0" TargetMode="External"/><Relationship Id="rId18" Type="http://schemas.openxmlformats.org/officeDocument/2006/relationships/hyperlink" Target="http://internet.garant.ru/document?id=71963774&amp;sub=1000" TargetMode="External"/><Relationship Id="rId26" Type="http://schemas.openxmlformats.org/officeDocument/2006/relationships/hyperlink" Target="http://internet.garant.ru/" TargetMode="External"/><Relationship Id="rId39" Type="http://schemas.openxmlformats.org/officeDocument/2006/relationships/hyperlink" Target="http://www.24mfc.ru/" TargetMode="External"/><Relationship Id="rId3" Type="http://schemas.openxmlformats.org/officeDocument/2006/relationships/styles" Target="styles.xml"/><Relationship Id="rId21" Type="http://schemas.openxmlformats.org/officeDocument/2006/relationships/hyperlink" Target="http://internet.garant.ru/document?id=12038258&amp;sub=51105" TargetMode="External"/><Relationship Id="rId34" Type="http://schemas.openxmlformats.org/officeDocument/2006/relationships/hyperlink" Target="http://internet.garant.ru/document?id=71963774&amp;sub=200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id=86367&amp;sub=0" TargetMode="External"/><Relationship Id="rId17" Type="http://schemas.openxmlformats.org/officeDocument/2006/relationships/hyperlink" Target="http://internet.garant.ru/document?id=18581341&amp;sub=0" TargetMode="External"/><Relationship Id="rId25" Type="http://schemas.openxmlformats.org/officeDocument/2006/relationships/hyperlink" Target="http://internet.garant.ru/" TargetMode="External"/><Relationship Id="rId33" Type="http://schemas.openxmlformats.org/officeDocument/2006/relationships/hyperlink" Target="http://internet.garant.ru/document?id=12038258&amp;sub=0"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http://internet.garant.ru/document?id=12038258&amp;sub=0" TargetMode="External"/><Relationship Id="rId29" Type="http://schemas.openxmlformats.org/officeDocument/2006/relationships/hyperlink" Target="http://internet.garant.ru/document?id=12038258&amp;sub=0"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8&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id=10064504&amp;sub=3" TargetMode="External"/><Relationship Id="rId37" Type="http://schemas.openxmlformats.org/officeDocument/2006/relationships/hyperlink" Target="http://internet.garant.ru/document?id=71963774&amp;sub=0" TargetMode="External"/><Relationship Id="rId40" Type="http://schemas.openxmlformats.org/officeDocument/2006/relationships/hyperlink" Target="http://www.gosuslugi.ru/" TargetMode="External"/><Relationship Id="rId45"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document?id=71963774&amp;sub=3000" TargetMode="External"/><Relationship Id="rId49" Type="http://schemas.openxmlformats.org/officeDocument/2006/relationships/header" Target="header1.xml"/><Relationship Id="rId10" Type="http://schemas.openxmlformats.org/officeDocument/2006/relationships/hyperlink" Target="http://internet.garant.ru/document?id=10003000&amp;sub=0" TargetMode="External"/><Relationship Id="rId19" Type="http://schemas.openxmlformats.org/officeDocument/2006/relationships/hyperlink" Target="http://internet.garant.ru/document?id=71963774&amp;sub=0" TargetMode="External"/><Relationship Id="rId31" Type="http://schemas.openxmlformats.org/officeDocument/2006/relationships/hyperlink" Target="http://internet.garant.ru/document?id=12038258&amp;sub=0" TargetMode="External"/><Relationship Id="rId44" Type="http://schemas.openxmlformats.org/officeDocument/2006/relationships/hyperlink" Target="http://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8482153&amp;sub=98" TargetMode="External"/><Relationship Id="rId14" Type="http://schemas.openxmlformats.org/officeDocument/2006/relationships/hyperlink" Target="http://internet.garant.ru/document?id=71963774&amp;sub=0" TargetMode="External"/><Relationship Id="rId22" Type="http://schemas.openxmlformats.org/officeDocument/2006/relationships/hyperlink" Target="http://internet.garant.ru/document?id=12038258&amp;sub=51109" TargetMode="External"/><Relationship Id="rId27" Type="http://schemas.openxmlformats.org/officeDocument/2006/relationships/hyperlink" Target="http://internet.garant.ru/" TargetMode="External"/><Relationship Id="rId30" Type="http://schemas.openxmlformats.org/officeDocument/2006/relationships/hyperlink" Target="http://internet.garant.ru/document?id=12038258&amp;sub=51109" TargetMode="External"/><Relationship Id="rId35" Type="http://schemas.openxmlformats.org/officeDocument/2006/relationships/hyperlink" Target="http://internet.garant.ru/document?id=71963774&amp;sub=0" TargetMode="External"/><Relationship Id="rId43" Type="http://schemas.openxmlformats.org/officeDocument/2006/relationships/hyperlink" Target="http://internet.garant.ru/" TargetMode="External"/><Relationship Id="rId48" Type="http://schemas.openxmlformats.org/officeDocument/2006/relationships/image" Target="media/image1.png"/><Relationship Id="rId8" Type="http://schemas.openxmlformats.org/officeDocument/2006/relationships/hyperlink" Target="http://internet.garant.ru/document?id=18482153&amp;sub=116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9085</Words>
  <Characters>51789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60753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Ткачёва Надежда Васильевна</cp:lastModifiedBy>
  <cp:revision>8</cp:revision>
  <cp:lastPrinted>2019-05-13T04:17:00Z</cp:lastPrinted>
  <dcterms:created xsi:type="dcterms:W3CDTF">2019-03-25T04:54:00Z</dcterms:created>
  <dcterms:modified xsi:type="dcterms:W3CDTF">2019-05-13T04:17:00Z</dcterms:modified>
</cp:coreProperties>
</file>