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AB" w:rsidRDefault="003009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09AB" w:rsidRDefault="003009AB">
      <w:pPr>
        <w:pStyle w:val="ConsPlusNormal"/>
        <w:jc w:val="both"/>
        <w:outlineLvl w:val="0"/>
      </w:pPr>
    </w:p>
    <w:p w:rsidR="003009AB" w:rsidRDefault="003009AB">
      <w:pPr>
        <w:pStyle w:val="ConsPlusTitle"/>
        <w:jc w:val="center"/>
        <w:outlineLvl w:val="0"/>
      </w:pPr>
      <w:r>
        <w:t>АДМИНИСТРАЦИЯ ГОРОДА КАНСКА</w:t>
      </w:r>
    </w:p>
    <w:p w:rsidR="003009AB" w:rsidRDefault="003009AB">
      <w:pPr>
        <w:pStyle w:val="ConsPlusTitle"/>
        <w:jc w:val="center"/>
      </w:pPr>
      <w:r>
        <w:t>КРАСНОЯРСКОГО КРАЯ</w:t>
      </w:r>
    </w:p>
    <w:p w:rsidR="003009AB" w:rsidRDefault="003009AB">
      <w:pPr>
        <w:pStyle w:val="ConsPlusTitle"/>
        <w:jc w:val="both"/>
      </w:pPr>
    </w:p>
    <w:p w:rsidR="003009AB" w:rsidRDefault="003009AB">
      <w:pPr>
        <w:pStyle w:val="ConsPlusTitle"/>
        <w:jc w:val="center"/>
      </w:pPr>
      <w:r>
        <w:t>ПОСТАНОВЛЕНИЕ</w:t>
      </w:r>
    </w:p>
    <w:p w:rsidR="003009AB" w:rsidRDefault="003009AB">
      <w:pPr>
        <w:pStyle w:val="ConsPlusTitle"/>
        <w:jc w:val="center"/>
      </w:pPr>
      <w:r>
        <w:t>от 15 ноября 2018 г. N 1052</w:t>
      </w:r>
    </w:p>
    <w:p w:rsidR="003009AB" w:rsidRDefault="003009AB">
      <w:pPr>
        <w:pStyle w:val="ConsPlusTitle"/>
        <w:jc w:val="both"/>
      </w:pPr>
    </w:p>
    <w:p w:rsidR="003009AB" w:rsidRDefault="003009AB">
      <w:pPr>
        <w:pStyle w:val="ConsPlusTitle"/>
        <w:jc w:val="center"/>
      </w:pPr>
      <w:r>
        <w:t xml:space="preserve">ОБ УТВЕРЖДЕНИИ ПОРЯДКА РАЗРАБОТКИ СХЕМЫ </w:t>
      </w:r>
      <w:proofErr w:type="gramStart"/>
      <w:r>
        <w:t>ВРЕМЕННЫХ</w:t>
      </w:r>
      <w:proofErr w:type="gramEnd"/>
    </w:p>
    <w:p w:rsidR="003009AB" w:rsidRDefault="003009AB">
      <w:pPr>
        <w:pStyle w:val="ConsPlusTitle"/>
        <w:jc w:val="center"/>
      </w:pPr>
      <w:r>
        <w:t>СООРУЖЕНИЙ НА ТЕРРИТОРИИ МУНИЦИПАЛЬНОГО ОБРАЗОВАНИЯ ГОРОД</w:t>
      </w:r>
    </w:p>
    <w:p w:rsidR="003009AB" w:rsidRDefault="003009AB">
      <w:pPr>
        <w:pStyle w:val="ConsPlusTitle"/>
        <w:jc w:val="center"/>
      </w:pPr>
      <w:r>
        <w:t>КАНСК И ВНЕСЕНИЯ ИЗМЕНЕНИЙ В СХЕМУ</w:t>
      </w:r>
    </w:p>
    <w:p w:rsidR="003009AB" w:rsidRDefault="003009AB">
      <w:pPr>
        <w:pStyle w:val="ConsPlusNormal"/>
        <w:jc w:val="both"/>
      </w:pPr>
    </w:p>
    <w:p w:rsidR="003009AB" w:rsidRDefault="003009AB">
      <w:pPr>
        <w:pStyle w:val="ConsPlusNormal"/>
        <w:ind w:firstLine="540"/>
        <w:jc w:val="both"/>
      </w:pPr>
      <w:r>
        <w:t xml:space="preserve">С целью совершенствования процесса размещения временных сооружений на территории города Канска, в соответствии со </w:t>
      </w:r>
      <w:hyperlink r:id="rId5" w:history="1">
        <w:r>
          <w:rPr>
            <w:color w:val="0000FF"/>
          </w:rPr>
          <w:t>ст. 209</w:t>
        </w:r>
      </w:hyperlink>
      <w:r>
        <w:t xml:space="preserve"> Гражданского кодекса Российской Федерации, </w:t>
      </w:r>
      <w:hyperlink r:id="rId6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статьями 30</w:t>
        </w:r>
      </w:hyperlink>
      <w:r>
        <w:t xml:space="preserve">, </w:t>
      </w:r>
      <w:hyperlink r:id="rId8" w:history="1">
        <w:r>
          <w:rPr>
            <w:color w:val="0000FF"/>
          </w:rPr>
          <w:t>35</w:t>
        </w:r>
      </w:hyperlink>
      <w:r>
        <w:t xml:space="preserve"> Устава города Канска постановляю: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разработки схемы временных сооружений на территории муниципального образования город Канск и внесения изменений в схему согласно приложению к настоящему Постановлению.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 xml:space="preserve">2. Ведущему специалисту отдела культуры администрации </w:t>
      </w:r>
      <w:proofErr w:type="gramStart"/>
      <w:r>
        <w:t>г</w:t>
      </w:r>
      <w:proofErr w:type="gramEnd"/>
      <w:r>
        <w:t>. Канска (Н.А. Велищенко) разместить настоящее Постановление в газете "Канский вестник" и на официальном сайте администрации города Канска в сети Интернет.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архитектуры и инвестиций администрации города Канска и Комитет по управлению муниципальным имуществом администрации города Канска в пределах компетенции.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4. Постановление вступает в силу со дня официального опубликования.</w:t>
      </w:r>
    </w:p>
    <w:p w:rsidR="003009AB" w:rsidRDefault="003009AB">
      <w:pPr>
        <w:pStyle w:val="ConsPlusNormal"/>
        <w:jc w:val="both"/>
      </w:pPr>
    </w:p>
    <w:p w:rsidR="003009AB" w:rsidRDefault="003009AB">
      <w:pPr>
        <w:pStyle w:val="ConsPlusNormal"/>
        <w:jc w:val="right"/>
      </w:pPr>
      <w:r>
        <w:t>Глава</w:t>
      </w:r>
    </w:p>
    <w:p w:rsidR="003009AB" w:rsidRDefault="003009AB">
      <w:pPr>
        <w:pStyle w:val="ConsPlusNormal"/>
        <w:jc w:val="right"/>
      </w:pPr>
      <w:r>
        <w:t>города Канска</w:t>
      </w:r>
    </w:p>
    <w:p w:rsidR="003009AB" w:rsidRDefault="003009AB">
      <w:pPr>
        <w:pStyle w:val="ConsPlusNormal"/>
        <w:jc w:val="right"/>
      </w:pPr>
      <w:r>
        <w:t>Н.Н.КАЧАН</w:t>
      </w:r>
    </w:p>
    <w:p w:rsidR="003009AB" w:rsidRDefault="003009AB">
      <w:pPr>
        <w:pStyle w:val="ConsPlusNormal"/>
        <w:jc w:val="both"/>
      </w:pPr>
    </w:p>
    <w:p w:rsidR="003009AB" w:rsidRDefault="003009AB">
      <w:pPr>
        <w:pStyle w:val="ConsPlusNormal"/>
        <w:jc w:val="both"/>
      </w:pPr>
    </w:p>
    <w:p w:rsidR="003009AB" w:rsidRDefault="003009AB">
      <w:pPr>
        <w:pStyle w:val="ConsPlusNormal"/>
        <w:jc w:val="both"/>
      </w:pPr>
    </w:p>
    <w:p w:rsidR="003009AB" w:rsidRDefault="003009AB">
      <w:pPr>
        <w:pStyle w:val="ConsPlusNormal"/>
        <w:jc w:val="both"/>
      </w:pPr>
    </w:p>
    <w:p w:rsidR="003009AB" w:rsidRDefault="003009AB">
      <w:pPr>
        <w:pStyle w:val="ConsPlusNormal"/>
        <w:jc w:val="both"/>
      </w:pPr>
    </w:p>
    <w:p w:rsidR="003009AB" w:rsidRDefault="003009AB">
      <w:pPr>
        <w:pStyle w:val="ConsPlusNormal"/>
        <w:jc w:val="right"/>
        <w:outlineLvl w:val="0"/>
      </w:pPr>
      <w:r>
        <w:t>Приложение</w:t>
      </w:r>
    </w:p>
    <w:p w:rsidR="003009AB" w:rsidRDefault="003009AB">
      <w:pPr>
        <w:pStyle w:val="ConsPlusNormal"/>
        <w:jc w:val="right"/>
      </w:pPr>
      <w:r>
        <w:t>к Постановлению</w:t>
      </w:r>
    </w:p>
    <w:p w:rsidR="003009AB" w:rsidRDefault="003009AB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3009AB" w:rsidRDefault="003009AB">
      <w:pPr>
        <w:pStyle w:val="ConsPlusNormal"/>
        <w:jc w:val="right"/>
      </w:pPr>
      <w:r>
        <w:t>от 15 ноября 2018 г. N 1052</w:t>
      </w:r>
    </w:p>
    <w:p w:rsidR="003009AB" w:rsidRDefault="003009AB">
      <w:pPr>
        <w:pStyle w:val="ConsPlusNormal"/>
        <w:jc w:val="both"/>
      </w:pPr>
    </w:p>
    <w:p w:rsidR="003009AB" w:rsidRDefault="003009AB">
      <w:pPr>
        <w:pStyle w:val="ConsPlusTitle"/>
        <w:jc w:val="center"/>
      </w:pPr>
      <w:bookmarkStart w:id="0" w:name="P30"/>
      <w:bookmarkEnd w:id="0"/>
      <w:r>
        <w:t>ПОРЯДОК</w:t>
      </w:r>
    </w:p>
    <w:p w:rsidR="003009AB" w:rsidRDefault="003009AB">
      <w:pPr>
        <w:pStyle w:val="ConsPlusTitle"/>
        <w:jc w:val="center"/>
      </w:pPr>
      <w:r>
        <w:t>РАЗРАБОТКИ СХЕМЫ ВРЕМЕННЫХ СООРУЖЕНИЙ НА ТЕРРИТОРИИ</w:t>
      </w:r>
    </w:p>
    <w:p w:rsidR="003009AB" w:rsidRDefault="003009AB">
      <w:pPr>
        <w:pStyle w:val="ConsPlusTitle"/>
        <w:jc w:val="center"/>
      </w:pPr>
      <w:r>
        <w:t>МУНИЦИПАЛЬНОГО ОБРАЗОВАНИЯ ГОРОД КАНСК И ВНЕСЕНИЯ</w:t>
      </w:r>
    </w:p>
    <w:p w:rsidR="003009AB" w:rsidRDefault="003009AB">
      <w:pPr>
        <w:pStyle w:val="ConsPlusTitle"/>
        <w:jc w:val="center"/>
      </w:pPr>
      <w:r>
        <w:t>ИЗМЕНЕНИЙ В СХЕМУ</w:t>
      </w:r>
    </w:p>
    <w:p w:rsidR="003009AB" w:rsidRDefault="003009AB">
      <w:pPr>
        <w:pStyle w:val="ConsPlusNormal"/>
        <w:jc w:val="both"/>
      </w:pPr>
    </w:p>
    <w:p w:rsidR="003009AB" w:rsidRDefault="003009AB">
      <w:pPr>
        <w:pStyle w:val="ConsPlusTitle"/>
        <w:jc w:val="center"/>
        <w:outlineLvl w:val="1"/>
      </w:pPr>
      <w:r>
        <w:t>1. ОБЩИЕ ПОЛОЖЕНИЯ</w:t>
      </w:r>
    </w:p>
    <w:p w:rsidR="003009AB" w:rsidRDefault="003009AB">
      <w:pPr>
        <w:pStyle w:val="ConsPlusNormal"/>
        <w:jc w:val="both"/>
      </w:pPr>
    </w:p>
    <w:p w:rsidR="003009AB" w:rsidRDefault="003009AB">
      <w:pPr>
        <w:pStyle w:val="ConsPlusNormal"/>
        <w:ind w:firstLine="540"/>
        <w:jc w:val="both"/>
      </w:pPr>
      <w:r>
        <w:t xml:space="preserve">1.1. Настоящий Порядок разработки схемы размещения временных сооружений на территории муниципального образования город Канск и внесения изменений в схему (далее - Порядок) определяет процедуру разработки, утверждения и внесения изменений в схему </w:t>
      </w:r>
      <w:r>
        <w:lastRenderedPageBreak/>
        <w:t>размещения временных сооружений на территории города Канска на земельных участках, находящихся в государственной или муниципальной собственности.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1.2. Требования Порядка не распространяются на отношения, связанные с размещением нестационарных торговых объектов.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1.3. Схема размещения временных сооружений на территории города Канска (далее - Схема) разрабатывается управлением архитектуры и инвестиций администрации города Канска (далее - Управление).</w:t>
      </w:r>
    </w:p>
    <w:p w:rsidR="003009AB" w:rsidRDefault="003009AB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1.4. Схема утверждается постановлением администрации </w:t>
      </w:r>
      <w:proofErr w:type="gramStart"/>
      <w:r>
        <w:t>г</w:t>
      </w:r>
      <w:proofErr w:type="gramEnd"/>
      <w:r>
        <w:t xml:space="preserve">. Канска на основании решения, принятого комиссией по разработке схемы временных сооружений на территории города Канска и внесению в нее изменений (далее - Комиссия). Состав Комиссии и Положение о Комиссии утверждаются постановлением администрации </w:t>
      </w:r>
      <w:proofErr w:type="gramStart"/>
      <w:r>
        <w:t>г</w:t>
      </w:r>
      <w:proofErr w:type="gramEnd"/>
      <w:r>
        <w:t>. Канска.</w:t>
      </w:r>
    </w:p>
    <w:p w:rsidR="003009AB" w:rsidRDefault="003009AB">
      <w:pPr>
        <w:pStyle w:val="ConsPlusNormal"/>
        <w:jc w:val="both"/>
      </w:pPr>
    </w:p>
    <w:p w:rsidR="003009AB" w:rsidRDefault="003009AB">
      <w:pPr>
        <w:pStyle w:val="ConsPlusTitle"/>
        <w:jc w:val="center"/>
        <w:outlineLvl w:val="1"/>
      </w:pPr>
      <w:r>
        <w:t>2. РАЗРАБОТКА СХЕМЫ ВРЕМЕННЫХ СООРУЖЕНИЙ</w:t>
      </w:r>
    </w:p>
    <w:p w:rsidR="003009AB" w:rsidRDefault="003009AB">
      <w:pPr>
        <w:pStyle w:val="ConsPlusNormal"/>
        <w:jc w:val="both"/>
      </w:pPr>
    </w:p>
    <w:p w:rsidR="003009AB" w:rsidRDefault="003009AB">
      <w:pPr>
        <w:pStyle w:val="ConsPlusNormal"/>
        <w:ind w:firstLine="540"/>
        <w:jc w:val="both"/>
      </w:pPr>
      <w:r>
        <w:t>2.1. Схема разрабатывается в соответствии с архитектурными, градостроительными, строительными, санитарными и экологическими нормами и правилами, нормами пожарной безопасности, проектами планировки и благоустройства территории муниципального образования.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2.2. Схема содержит: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- вид временных сооружений;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- адресный ориентир расположения временных сооружений;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- период размещения временного сооружения с указанием срока размещения;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- площадь временных сооружений.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2.3. В Схему не включаются размещенные и предполагаемые к размещению временные сооружения: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- конструкции, которые располагаются на земельных участках в границах охранных зон инженерных коммуникаций;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- на земельных участках, занятых зелеными насаждениями и газонами.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2.4. Физические и юридические лица вправе направлять в Управление предложения о включении дополнительных мест временных сооружений в Схему. Предложения оформляются в письменной форме на имя руководителя Управления.</w:t>
      </w:r>
    </w:p>
    <w:p w:rsidR="003009AB" w:rsidRDefault="003009AB">
      <w:pPr>
        <w:pStyle w:val="ConsPlusNormal"/>
        <w:jc w:val="both"/>
      </w:pPr>
    </w:p>
    <w:p w:rsidR="003009AB" w:rsidRDefault="003009AB">
      <w:pPr>
        <w:pStyle w:val="ConsPlusTitle"/>
        <w:jc w:val="center"/>
        <w:outlineLvl w:val="1"/>
      </w:pPr>
      <w:r>
        <w:t>3. ВНЕСЕНИЕ ИЗМЕНЕНИЙ В СХЕМУ РАЗМЕЩЕНИЯ</w:t>
      </w:r>
    </w:p>
    <w:p w:rsidR="003009AB" w:rsidRDefault="003009AB">
      <w:pPr>
        <w:pStyle w:val="ConsPlusNormal"/>
        <w:jc w:val="both"/>
      </w:pPr>
    </w:p>
    <w:p w:rsidR="003009AB" w:rsidRDefault="003009AB">
      <w:pPr>
        <w:pStyle w:val="ConsPlusNormal"/>
        <w:ind w:firstLine="540"/>
        <w:jc w:val="both"/>
      </w:pPr>
      <w:r>
        <w:t xml:space="preserve">3.1. Принятие решений о внесении изменений в Схему осуществляется Комиссией, указанной в </w:t>
      </w:r>
      <w:hyperlink w:anchor="P40" w:history="1">
        <w:r>
          <w:rPr>
            <w:color w:val="0000FF"/>
          </w:rPr>
          <w:t>п. 1.4</w:t>
        </w:r>
      </w:hyperlink>
      <w:r>
        <w:t xml:space="preserve"> настоящего Порядка.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3.2. Комиссия принимает решение о внесении изменений в Схему размещения коллегиально в соответствии Положением о Комиссии и настоящим Порядком.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3.3. Комиссия в своей работе руководствуется принципами необходимости развития конкуренции в целях развития услуг в шаговой (пешеходной) доступности от мест проживания или работы граждан.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lastRenderedPageBreak/>
        <w:t>3.4. Внесение изменений в схему осуществляется в порядке, предусмотренном для разработки и утверждения Схемы, но не реже одного раза в год и не чаще одного раза в квартал.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3.5. Основаниями для рассмотрения вопроса о внесении изменений в действующую Схему размещения являются: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 xml:space="preserve">1) необходимость предоставления компенсационного места для размещения временного сооружения в случае изменения градостроительной ситуации до </w:t>
      </w:r>
      <w:proofErr w:type="gramStart"/>
      <w:r>
        <w:t>истечения</w:t>
      </w:r>
      <w:proofErr w:type="gramEnd"/>
      <w:r>
        <w:t xml:space="preserve"> установленного в Схеме размещения периода размещения;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2) инициативы жителей города и юридических лиц о включении в Схему дополнительных мест размещения временных сооружений, оформленные письменными заявлениями на имя руководителя Управления;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 xml:space="preserve">3) служебные записки руководителей функциональных подразделений администрации </w:t>
      </w:r>
      <w:proofErr w:type="gramStart"/>
      <w:r>
        <w:t>г</w:t>
      </w:r>
      <w:proofErr w:type="gramEnd"/>
      <w:r>
        <w:t>. Канска о внесении изменений, касающихся типа объекта, адреса или адресного ориентира объекта, площади земельного участка, периода размещения временного сооружения.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3.6. Для внесения изменений в Схему размещения необходимо положительное решение Комиссии.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Не допускается включение в Схему размещения мест размещения временных сооружений, кроме ремонта обуви, на следующих улицах и площадях города Канска: ул. 40 лет Октября (с N 1 по N 47 по обе стороны улицы); ул. Ленина; пл. им. Коростелева; ул. Московская (с N 17 по N 73 по обе стороны улицы);</w:t>
      </w:r>
      <w:proofErr w:type="gramEnd"/>
      <w:r>
        <w:t xml:space="preserve"> ул. Некрасова (от путепровода до центрального парка).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3.8. Исключаются из Схемы места размещения при наличии нескольких нарушений на основании решения комиссии и жалоб граждан, юридических лиц (с лицом, допустившим нарушения при размещении временного объекта, договор подлежит расторжению).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3.9. Проект изменений в Схему должен содержать адресный ориентир предполагаемого места размещения временного сооружения, площадь земельного участка, тип временного сооружения.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3.10. Информация об адресном ориентире предполагаемого места размещения временного сооружения и площади земельного участка предоставляется Управлением.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3.11. Утвержденная Схема размещения и внесенные в нее изменения не могут служить основанием для расторжения договоров на размещение временного сооружения, которые были заключены до утверждения (изменения) указанной Схемы размещения.</w:t>
      </w:r>
    </w:p>
    <w:p w:rsidR="003009AB" w:rsidRDefault="003009AB">
      <w:pPr>
        <w:pStyle w:val="ConsPlusNormal"/>
        <w:spacing w:before="220"/>
        <w:ind w:firstLine="540"/>
        <w:jc w:val="both"/>
      </w:pPr>
      <w:r>
        <w:t>3.12. Схема размещения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официальном сайте администрации города Канска в информационно-телекоммуникационной сети Интернет.</w:t>
      </w:r>
    </w:p>
    <w:p w:rsidR="003009AB" w:rsidRDefault="003009AB">
      <w:pPr>
        <w:pStyle w:val="ConsPlusNormal"/>
        <w:jc w:val="both"/>
      </w:pPr>
    </w:p>
    <w:p w:rsidR="003009AB" w:rsidRDefault="003009AB">
      <w:pPr>
        <w:pStyle w:val="ConsPlusNormal"/>
        <w:jc w:val="both"/>
      </w:pPr>
    </w:p>
    <w:p w:rsidR="003009AB" w:rsidRDefault="003009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D16" w:rsidRDefault="00A94D16"/>
    <w:sectPr w:rsidR="00A94D16" w:rsidSect="00BF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009AB"/>
    <w:rsid w:val="003009AB"/>
    <w:rsid w:val="00A9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C25B40DC1A990D4FCBE9EB4276147A810D2986798EC68490CA5828E259D662BC55224884F9BF599C9B167C38BAF3339059A9B2C6A567181476E9Fi1B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EC25B40DC1A990D4FCBE9EB4276147A810D2986798EC68490CA5828E259D662BC55224884F9BF599C9B067C38BAF3339059A9B2C6A567181476E9Fi1B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C25B40DC1A990D4FCA093A24B3E48A81A8995629FEE3D1C5EA3D5D1759B336B855471CB0B97F29FC2E63386D5F660744E97983B765671i9B6E" TargetMode="External"/><Relationship Id="rId5" Type="http://schemas.openxmlformats.org/officeDocument/2006/relationships/hyperlink" Target="consultantplus://offline/ref=E7EC25B40DC1A990D4FCA093A24B3E48A81B8C9D679BEE3D1C5EA3D5D1759B336B855471CB0A97F69CC2E63386D5F660744E97983B765671i9B6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6168</Characters>
  <Application>Microsoft Office Word</Application>
  <DocSecurity>0</DocSecurity>
  <Lines>51</Lines>
  <Paragraphs>14</Paragraphs>
  <ScaleCrop>false</ScaleCrop>
  <Company>Microsoft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1</cp:revision>
  <dcterms:created xsi:type="dcterms:W3CDTF">2019-01-29T04:01:00Z</dcterms:created>
  <dcterms:modified xsi:type="dcterms:W3CDTF">2019-01-29T04:02:00Z</dcterms:modified>
</cp:coreProperties>
</file>