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D8" w:rsidRPr="007D33D8" w:rsidRDefault="007D33D8" w:rsidP="007D33D8">
      <w:pPr>
        <w:widowControl w:val="0"/>
        <w:autoSpaceDE w:val="0"/>
        <w:autoSpaceDN w:val="0"/>
        <w:spacing w:after="0" w:line="240" w:lineRule="auto"/>
        <w:ind w:left="4111"/>
        <w:outlineLvl w:val="0"/>
        <w:rPr>
          <w:rFonts w:ascii="Times New Roman" w:eastAsia="Times New Roman" w:hAnsi="Times New Roman" w:cs="Times New Roman"/>
          <w:szCs w:val="20"/>
          <w:lang w:eastAsia="ru-RU"/>
        </w:rPr>
      </w:pPr>
    </w:p>
    <w:p w:rsidR="007D33D8" w:rsidRPr="007D33D8" w:rsidRDefault="007D33D8" w:rsidP="007D33D8">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7D33D8" w:rsidRPr="009B532B" w:rsidRDefault="007D33D8" w:rsidP="007D33D8">
      <w:pPr>
        <w:widowControl w:val="0"/>
        <w:autoSpaceDE w:val="0"/>
        <w:autoSpaceDN w:val="0"/>
        <w:spacing w:after="0" w:line="240" w:lineRule="auto"/>
        <w:jc w:val="center"/>
        <w:outlineLvl w:val="0"/>
        <w:rPr>
          <w:rFonts w:ascii="Arial" w:eastAsia="Times New Roman" w:hAnsi="Arial" w:cs="Arial"/>
          <w:sz w:val="24"/>
          <w:szCs w:val="24"/>
          <w:lang w:eastAsia="ru-RU"/>
        </w:rPr>
      </w:pPr>
      <w:r w:rsidRPr="009B532B">
        <w:rPr>
          <w:rFonts w:ascii="Arial" w:eastAsia="Times New Roman" w:hAnsi="Arial" w:cs="Arial"/>
          <w:sz w:val="24"/>
          <w:szCs w:val="24"/>
          <w:lang w:eastAsia="ru-RU"/>
        </w:rPr>
        <w:t>АДМИНИСТРАЦИЯ ГОРОДА КАНСКА</w:t>
      </w: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r w:rsidRPr="009B532B">
        <w:rPr>
          <w:rFonts w:ascii="Arial" w:eastAsia="Times New Roman" w:hAnsi="Arial" w:cs="Arial"/>
          <w:sz w:val="24"/>
          <w:szCs w:val="24"/>
          <w:lang w:eastAsia="ru-RU"/>
        </w:rPr>
        <w:t>КРАСНОЯРСКОГО КРАЯ</w:t>
      </w: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r w:rsidRPr="009B532B">
        <w:rPr>
          <w:rFonts w:ascii="Arial" w:eastAsia="Times New Roman" w:hAnsi="Arial" w:cs="Arial"/>
          <w:sz w:val="24"/>
          <w:szCs w:val="24"/>
          <w:lang w:eastAsia="ru-RU"/>
        </w:rPr>
        <w:t>ПОСТАНОВЛЕНИЕ</w:t>
      </w: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r w:rsidRPr="009B532B">
        <w:rPr>
          <w:rFonts w:ascii="Arial" w:eastAsia="Times New Roman" w:hAnsi="Arial" w:cs="Arial"/>
          <w:sz w:val="24"/>
          <w:szCs w:val="24"/>
          <w:lang w:eastAsia="ru-RU"/>
        </w:rPr>
        <w:t>от 23 ноября 2016 г. № 1192</w:t>
      </w: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r w:rsidRPr="009B532B">
        <w:rPr>
          <w:rFonts w:ascii="Arial" w:eastAsia="Times New Roman" w:hAnsi="Arial" w:cs="Arial"/>
          <w:sz w:val="24"/>
          <w:szCs w:val="24"/>
          <w:lang w:eastAsia="ru-RU"/>
        </w:rPr>
        <w:t xml:space="preserve">Об утверждении муниципальной программы города Канска «Развитие инвестиционной деятельности, малого и среднего предпринимательства»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3D8" w:rsidRPr="009B532B" w:rsidTr="007D33D8">
        <w:trPr>
          <w:jc w:val="center"/>
        </w:trPr>
        <w:tc>
          <w:tcPr>
            <w:tcW w:w="9354" w:type="dxa"/>
            <w:tcBorders>
              <w:top w:val="nil"/>
              <w:left w:val="single" w:sz="24" w:space="0" w:color="CED3F1"/>
              <w:bottom w:val="nil"/>
              <w:right w:val="single" w:sz="24" w:space="0" w:color="F4F3F8"/>
            </w:tcBorders>
            <w:shd w:val="clear" w:color="auto" w:fill="F4F3F8"/>
          </w:tcPr>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Список изменяющих документов</w:t>
            </w:r>
          </w:p>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(в ред. Постановлений администрации г. Канска Красноярского края</w:t>
            </w:r>
          </w:p>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 xml:space="preserve">от 13.02.2017 </w:t>
            </w:r>
            <w:hyperlink r:id="rId8" w:history="1">
              <w:r w:rsidRPr="009B532B">
                <w:rPr>
                  <w:rFonts w:ascii="Arial" w:eastAsia="Times New Roman" w:hAnsi="Arial" w:cs="Arial"/>
                  <w:lang w:eastAsia="ru-RU"/>
                </w:rPr>
                <w:t>№ 103</w:t>
              </w:r>
            </w:hyperlink>
            <w:r w:rsidRPr="009B532B">
              <w:rPr>
                <w:rFonts w:ascii="Arial" w:eastAsia="Times New Roman" w:hAnsi="Arial" w:cs="Arial"/>
                <w:lang w:eastAsia="ru-RU"/>
              </w:rPr>
              <w:t xml:space="preserve">, от 01.06.2017 </w:t>
            </w:r>
            <w:hyperlink r:id="rId9" w:history="1">
              <w:r w:rsidRPr="009B532B">
                <w:rPr>
                  <w:rFonts w:ascii="Arial" w:eastAsia="Times New Roman" w:hAnsi="Arial" w:cs="Arial"/>
                  <w:lang w:eastAsia="ru-RU"/>
                </w:rPr>
                <w:t>№ 513</w:t>
              </w:r>
            </w:hyperlink>
            <w:r w:rsidRPr="009B532B">
              <w:rPr>
                <w:rFonts w:ascii="Arial" w:eastAsia="Times New Roman" w:hAnsi="Arial" w:cs="Arial"/>
                <w:lang w:eastAsia="ru-RU"/>
              </w:rPr>
              <w:t xml:space="preserve">, от 11.08.2017 </w:t>
            </w:r>
            <w:hyperlink r:id="rId10" w:history="1">
              <w:r w:rsidRPr="009B532B">
                <w:rPr>
                  <w:rFonts w:ascii="Arial" w:eastAsia="Times New Roman" w:hAnsi="Arial" w:cs="Arial"/>
                  <w:lang w:eastAsia="ru-RU"/>
                </w:rPr>
                <w:t>№ 691</w:t>
              </w:r>
            </w:hyperlink>
            <w:r w:rsidRPr="009B532B">
              <w:rPr>
                <w:rFonts w:ascii="Arial" w:eastAsia="Times New Roman" w:hAnsi="Arial" w:cs="Arial"/>
                <w:lang w:eastAsia="ru-RU"/>
              </w:rPr>
              <w:t>,</w:t>
            </w:r>
          </w:p>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 xml:space="preserve">от 30.10.2017 </w:t>
            </w:r>
            <w:hyperlink r:id="rId11" w:history="1">
              <w:r w:rsidRPr="009B532B">
                <w:rPr>
                  <w:rFonts w:ascii="Arial" w:eastAsia="Times New Roman" w:hAnsi="Arial" w:cs="Arial"/>
                  <w:lang w:eastAsia="ru-RU"/>
                </w:rPr>
                <w:t>№ 975</w:t>
              </w:r>
            </w:hyperlink>
            <w:r w:rsidRPr="009B532B">
              <w:rPr>
                <w:rFonts w:ascii="Arial" w:eastAsia="Times New Roman" w:hAnsi="Arial" w:cs="Arial"/>
                <w:lang w:eastAsia="ru-RU"/>
              </w:rPr>
              <w:t xml:space="preserve">, от 30.11.2017 </w:t>
            </w:r>
            <w:hyperlink r:id="rId12" w:history="1">
              <w:r w:rsidRPr="009B532B">
                <w:rPr>
                  <w:rFonts w:ascii="Arial" w:eastAsia="Times New Roman" w:hAnsi="Arial" w:cs="Arial"/>
                  <w:lang w:eastAsia="ru-RU"/>
                </w:rPr>
                <w:t>№ 1080</w:t>
              </w:r>
            </w:hyperlink>
            <w:r w:rsidRPr="009B532B">
              <w:rPr>
                <w:rFonts w:ascii="Arial" w:eastAsia="Times New Roman" w:hAnsi="Arial" w:cs="Arial"/>
                <w:lang w:eastAsia="ru-RU"/>
              </w:rPr>
              <w:t xml:space="preserve">, от 04.12.2017 </w:t>
            </w:r>
            <w:hyperlink r:id="rId13" w:history="1">
              <w:r w:rsidRPr="009B532B">
                <w:rPr>
                  <w:rFonts w:ascii="Arial" w:eastAsia="Times New Roman" w:hAnsi="Arial" w:cs="Arial"/>
                  <w:lang w:eastAsia="ru-RU"/>
                </w:rPr>
                <w:t>№ 1090</w:t>
              </w:r>
            </w:hyperlink>
            <w:r w:rsidRPr="009B532B">
              <w:rPr>
                <w:rFonts w:ascii="Arial" w:eastAsia="Times New Roman" w:hAnsi="Arial" w:cs="Arial"/>
                <w:lang w:eastAsia="ru-RU"/>
              </w:rPr>
              <w:t>,</w:t>
            </w:r>
          </w:p>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 xml:space="preserve">от 18.12.2017 </w:t>
            </w:r>
            <w:hyperlink r:id="rId14" w:history="1">
              <w:r w:rsidRPr="009B532B">
                <w:rPr>
                  <w:rFonts w:ascii="Arial" w:eastAsia="Times New Roman" w:hAnsi="Arial" w:cs="Arial"/>
                  <w:lang w:eastAsia="ru-RU"/>
                </w:rPr>
                <w:t>№ 1158</w:t>
              </w:r>
            </w:hyperlink>
            <w:r w:rsidRPr="009B532B">
              <w:rPr>
                <w:rFonts w:ascii="Arial" w:eastAsia="Times New Roman" w:hAnsi="Arial" w:cs="Arial"/>
                <w:lang w:eastAsia="ru-RU"/>
              </w:rPr>
              <w:t xml:space="preserve">, от 26.03.2018 </w:t>
            </w:r>
            <w:hyperlink r:id="rId15" w:history="1">
              <w:r w:rsidRPr="009B532B">
                <w:rPr>
                  <w:rFonts w:ascii="Arial" w:eastAsia="Times New Roman" w:hAnsi="Arial" w:cs="Arial"/>
                  <w:lang w:eastAsia="ru-RU"/>
                </w:rPr>
                <w:t>№ 269</w:t>
              </w:r>
            </w:hyperlink>
            <w:r w:rsidRPr="009B532B">
              <w:rPr>
                <w:rFonts w:ascii="Arial" w:eastAsia="Times New Roman" w:hAnsi="Arial" w:cs="Arial"/>
                <w:lang w:eastAsia="ru-RU"/>
              </w:rPr>
              <w:t xml:space="preserve">, от 26.04.2018 </w:t>
            </w:r>
            <w:hyperlink r:id="rId16" w:history="1">
              <w:r w:rsidRPr="009B532B">
                <w:rPr>
                  <w:rFonts w:ascii="Arial" w:eastAsia="Times New Roman" w:hAnsi="Arial" w:cs="Arial"/>
                  <w:lang w:eastAsia="ru-RU"/>
                </w:rPr>
                <w:t>№ 380</w:t>
              </w:r>
            </w:hyperlink>
            <w:r w:rsidRPr="009B532B">
              <w:rPr>
                <w:rFonts w:ascii="Arial" w:eastAsia="Times New Roman" w:hAnsi="Arial" w:cs="Arial"/>
                <w:lang w:eastAsia="ru-RU"/>
              </w:rPr>
              <w:t>,</w:t>
            </w:r>
          </w:p>
          <w:p w:rsidR="002609B7"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lang w:eastAsia="ru-RU"/>
              </w:rPr>
            </w:pPr>
            <w:r w:rsidRPr="009B532B">
              <w:rPr>
                <w:rFonts w:ascii="Arial" w:eastAsia="Times New Roman" w:hAnsi="Arial" w:cs="Arial"/>
                <w:lang w:eastAsia="ru-RU"/>
              </w:rPr>
              <w:t xml:space="preserve">от 30.05.2018 </w:t>
            </w:r>
            <w:hyperlink r:id="rId17" w:history="1">
              <w:r w:rsidRPr="009B532B">
                <w:rPr>
                  <w:rFonts w:ascii="Arial" w:eastAsia="Times New Roman" w:hAnsi="Arial" w:cs="Arial"/>
                  <w:lang w:eastAsia="ru-RU"/>
                </w:rPr>
                <w:t>№ 492</w:t>
              </w:r>
            </w:hyperlink>
            <w:r w:rsidRPr="009B532B">
              <w:rPr>
                <w:rFonts w:ascii="Arial" w:eastAsia="Times New Roman" w:hAnsi="Arial" w:cs="Arial"/>
                <w:lang w:eastAsia="ru-RU"/>
              </w:rPr>
              <w:t xml:space="preserve">, от 02.11.2018 </w:t>
            </w:r>
            <w:hyperlink r:id="rId18" w:history="1">
              <w:r w:rsidRPr="009B532B">
                <w:rPr>
                  <w:rFonts w:ascii="Arial" w:eastAsia="Times New Roman" w:hAnsi="Arial" w:cs="Arial"/>
                  <w:lang w:eastAsia="ru-RU"/>
                </w:rPr>
                <w:t>№ 991</w:t>
              </w:r>
            </w:hyperlink>
            <w:r w:rsidRPr="009B532B">
              <w:rPr>
                <w:rFonts w:ascii="Arial" w:eastAsia="Times New Roman" w:hAnsi="Arial" w:cs="Arial"/>
                <w:lang w:eastAsia="ru-RU"/>
              </w:rPr>
              <w:t xml:space="preserve">, от 13.11.2018 </w:t>
            </w:r>
            <w:hyperlink r:id="rId19" w:history="1">
              <w:r w:rsidRPr="009B532B">
                <w:rPr>
                  <w:rFonts w:ascii="Arial" w:eastAsia="Times New Roman" w:hAnsi="Arial" w:cs="Arial"/>
                  <w:lang w:eastAsia="ru-RU"/>
                </w:rPr>
                <w:t>№ 1036</w:t>
              </w:r>
            </w:hyperlink>
            <w:r w:rsidRPr="009B532B">
              <w:rPr>
                <w:rFonts w:ascii="Arial" w:eastAsia="Times New Roman" w:hAnsi="Arial" w:cs="Arial"/>
                <w:lang w:eastAsia="ru-RU"/>
              </w:rPr>
              <w:t xml:space="preserve">, от 01.03.2019 № 162, </w:t>
            </w:r>
          </w:p>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sz w:val="28"/>
                <w:szCs w:val="28"/>
                <w:lang w:eastAsia="ru-RU"/>
              </w:rPr>
            </w:pPr>
            <w:r w:rsidRPr="009B532B">
              <w:rPr>
                <w:rFonts w:ascii="Arial" w:eastAsia="Times New Roman" w:hAnsi="Arial" w:cs="Arial"/>
                <w:lang w:eastAsia="ru-RU"/>
              </w:rPr>
              <w:t>от 18.07.2019 № 672</w:t>
            </w:r>
            <w:r w:rsidR="00C229D6" w:rsidRPr="009B532B">
              <w:rPr>
                <w:rFonts w:ascii="Arial" w:eastAsia="Times New Roman" w:hAnsi="Arial" w:cs="Arial"/>
                <w:lang w:eastAsia="ru-RU"/>
              </w:rPr>
              <w:t>, от 23.10.2019 № 1011</w:t>
            </w:r>
            <w:r w:rsidR="000C7400">
              <w:rPr>
                <w:rFonts w:ascii="Arial" w:eastAsia="Times New Roman" w:hAnsi="Arial" w:cs="Arial"/>
                <w:lang w:eastAsia="ru-RU"/>
              </w:rPr>
              <w:t>, от 26.12.2019 № 1259</w:t>
            </w:r>
            <w:r w:rsidRPr="009B532B">
              <w:rPr>
                <w:rFonts w:ascii="Arial" w:eastAsia="Times New Roman" w:hAnsi="Arial" w:cs="Arial"/>
                <w:lang w:eastAsia="ru-RU"/>
              </w:rPr>
              <w:t>)</w:t>
            </w:r>
          </w:p>
        </w:tc>
      </w:tr>
    </w:tbl>
    <w:p w:rsidR="007D33D8" w:rsidRPr="009B532B" w:rsidRDefault="007D33D8" w:rsidP="007D33D8">
      <w:pPr>
        <w:widowControl w:val="0"/>
        <w:shd w:val="clear" w:color="auto" w:fill="FFFFFF"/>
        <w:autoSpaceDE w:val="0"/>
        <w:autoSpaceDN w:val="0"/>
        <w:spacing w:after="0" w:line="240" w:lineRule="auto"/>
        <w:jc w:val="center"/>
        <w:rPr>
          <w:rFonts w:ascii="Arial" w:eastAsia="Times New Roman" w:hAnsi="Arial" w:cs="Arial"/>
          <w:sz w:val="28"/>
          <w:szCs w:val="28"/>
          <w:lang w:eastAsia="ru-RU"/>
        </w:rPr>
      </w:pPr>
    </w:p>
    <w:p w:rsidR="007D33D8" w:rsidRPr="009B532B" w:rsidRDefault="007D33D8" w:rsidP="007D33D8">
      <w:pPr>
        <w:widowControl w:val="0"/>
        <w:shd w:val="clear" w:color="auto" w:fill="FFFFFF"/>
        <w:autoSpaceDE w:val="0"/>
        <w:autoSpaceDN w:val="0"/>
        <w:spacing w:after="0" w:line="240" w:lineRule="auto"/>
        <w:ind w:firstLine="540"/>
        <w:jc w:val="both"/>
        <w:rPr>
          <w:rFonts w:ascii="Arial" w:eastAsia="Times New Roman" w:hAnsi="Arial" w:cs="Arial"/>
          <w:sz w:val="24"/>
          <w:szCs w:val="24"/>
          <w:lang w:eastAsia="ru-RU"/>
        </w:rPr>
      </w:pPr>
      <w:r w:rsidRPr="009B532B">
        <w:rPr>
          <w:rFonts w:ascii="Arial" w:eastAsia="Times New Roman" w:hAnsi="Arial" w:cs="Arial"/>
          <w:sz w:val="24"/>
          <w:szCs w:val="24"/>
          <w:lang w:eastAsia="ru-RU"/>
        </w:rPr>
        <w:t xml:space="preserve">В соответствии со </w:t>
      </w:r>
      <w:hyperlink r:id="rId20" w:history="1">
        <w:r w:rsidRPr="009B532B">
          <w:rPr>
            <w:rFonts w:ascii="Arial" w:eastAsia="Times New Roman" w:hAnsi="Arial" w:cs="Arial"/>
            <w:sz w:val="24"/>
            <w:szCs w:val="24"/>
            <w:lang w:eastAsia="ru-RU"/>
          </w:rPr>
          <w:t>статьей 179</w:t>
        </w:r>
      </w:hyperlink>
      <w:r w:rsidRPr="009B532B">
        <w:rPr>
          <w:rFonts w:ascii="Arial" w:eastAsia="Times New Roman" w:hAnsi="Arial" w:cs="Arial"/>
          <w:sz w:val="24"/>
          <w:szCs w:val="24"/>
          <w:lang w:eastAsia="ru-RU"/>
        </w:rPr>
        <w:t xml:space="preserve"> Бюджетного кодекса Российской Федерации, на основании </w:t>
      </w:r>
      <w:hyperlink r:id="rId21" w:history="1">
        <w:r w:rsidRPr="009B532B">
          <w:rPr>
            <w:rFonts w:ascii="Arial" w:eastAsia="Times New Roman" w:hAnsi="Arial" w:cs="Arial"/>
            <w:sz w:val="24"/>
            <w:szCs w:val="24"/>
            <w:lang w:eastAsia="ru-RU"/>
          </w:rPr>
          <w:t>Постановления</w:t>
        </w:r>
      </w:hyperlink>
      <w:r w:rsidRPr="009B532B">
        <w:rPr>
          <w:rFonts w:ascii="Arial" w:eastAsia="Times New Roman" w:hAnsi="Arial" w:cs="Arial"/>
          <w:sz w:val="24"/>
          <w:szCs w:val="24"/>
          <w:lang w:eastAsia="ru-RU"/>
        </w:rP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22" w:history="1">
        <w:r w:rsidRPr="009B532B">
          <w:rPr>
            <w:rFonts w:ascii="Arial" w:eastAsia="Times New Roman" w:hAnsi="Arial" w:cs="Arial"/>
            <w:sz w:val="24"/>
            <w:szCs w:val="24"/>
            <w:lang w:eastAsia="ru-RU"/>
          </w:rPr>
          <w:t>Постановления</w:t>
        </w:r>
      </w:hyperlink>
      <w:r w:rsidRPr="009B532B">
        <w:rPr>
          <w:rFonts w:ascii="Arial" w:eastAsia="Times New Roman" w:hAnsi="Arial" w:cs="Arial"/>
          <w:sz w:val="24"/>
          <w:szCs w:val="24"/>
          <w:lang w:eastAsia="ru-RU"/>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23" w:history="1">
        <w:r w:rsidRPr="009B532B">
          <w:rPr>
            <w:rFonts w:ascii="Arial" w:eastAsia="Times New Roman" w:hAnsi="Arial" w:cs="Arial"/>
            <w:sz w:val="24"/>
            <w:szCs w:val="24"/>
            <w:lang w:eastAsia="ru-RU"/>
          </w:rPr>
          <w:t>статьями 30</w:t>
        </w:r>
      </w:hyperlink>
      <w:r w:rsidRPr="009B532B">
        <w:rPr>
          <w:rFonts w:ascii="Arial" w:eastAsia="Times New Roman" w:hAnsi="Arial" w:cs="Arial"/>
          <w:sz w:val="24"/>
          <w:szCs w:val="24"/>
          <w:lang w:eastAsia="ru-RU"/>
        </w:rPr>
        <w:t xml:space="preserve">, </w:t>
      </w:r>
      <w:hyperlink r:id="rId24" w:history="1">
        <w:r w:rsidRPr="009B532B">
          <w:rPr>
            <w:rFonts w:ascii="Arial" w:eastAsia="Times New Roman" w:hAnsi="Arial" w:cs="Arial"/>
            <w:sz w:val="24"/>
            <w:szCs w:val="24"/>
            <w:lang w:eastAsia="ru-RU"/>
          </w:rPr>
          <w:t>35</w:t>
        </w:r>
      </w:hyperlink>
      <w:r w:rsidRPr="009B532B">
        <w:rPr>
          <w:rFonts w:ascii="Arial" w:eastAsia="Times New Roman" w:hAnsi="Arial" w:cs="Arial"/>
          <w:sz w:val="24"/>
          <w:szCs w:val="24"/>
          <w:lang w:eastAsia="ru-RU"/>
        </w:rPr>
        <w:t xml:space="preserve"> Устава города Канска, постановляю:</w:t>
      </w:r>
    </w:p>
    <w:p w:rsidR="007D33D8" w:rsidRPr="009B532B" w:rsidRDefault="007D33D8" w:rsidP="007D33D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B532B">
        <w:rPr>
          <w:rFonts w:ascii="Arial" w:eastAsia="Times New Roman" w:hAnsi="Arial" w:cs="Arial"/>
          <w:sz w:val="24"/>
          <w:szCs w:val="24"/>
          <w:lang w:eastAsia="ru-RU"/>
        </w:rPr>
        <w:t xml:space="preserve">1. Утвердить муниципальную </w:t>
      </w:r>
      <w:hyperlink w:anchor="P36" w:history="1">
        <w:r w:rsidRPr="009B532B">
          <w:rPr>
            <w:rFonts w:ascii="Arial" w:eastAsia="Times New Roman" w:hAnsi="Arial" w:cs="Arial"/>
            <w:sz w:val="24"/>
            <w:szCs w:val="24"/>
            <w:lang w:eastAsia="ru-RU"/>
          </w:rPr>
          <w:t>программу</w:t>
        </w:r>
      </w:hyperlink>
      <w:r w:rsidRPr="009B532B">
        <w:rPr>
          <w:rFonts w:ascii="Arial" w:eastAsia="Times New Roman" w:hAnsi="Arial" w:cs="Arial"/>
          <w:sz w:val="24"/>
          <w:szCs w:val="24"/>
          <w:lang w:eastAsia="ru-RU"/>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7D33D8" w:rsidRPr="009B532B" w:rsidRDefault="007D33D8" w:rsidP="007D33D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B532B">
        <w:rPr>
          <w:rFonts w:ascii="Arial" w:eastAsia="Times New Roman" w:hAnsi="Arial" w:cs="Arial"/>
          <w:sz w:val="24"/>
          <w:szCs w:val="24"/>
          <w:lang w:eastAsia="ru-RU"/>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7D33D8" w:rsidRPr="009B532B" w:rsidRDefault="007D33D8" w:rsidP="007D33D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B532B">
        <w:rPr>
          <w:rFonts w:ascii="Arial" w:eastAsia="Times New Roman" w:hAnsi="Arial" w:cs="Arial"/>
          <w:sz w:val="24"/>
          <w:szCs w:val="24"/>
          <w:lang w:eastAsia="ru-RU"/>
        </w:rPr>
        <w:t>3. Контроль за исполнением настоящего Постановления возложить на заместителя главы города по экономике и финансам Н.В. Кадач.</w:t>
      </w:r>
    </w:p>
    <w:p w:rsidR="007D33D8" w:rsidRPr="009B532B" w:rsidRDefault="007D33D8" w:rsidP="007D33D8">
      <w:pPr>
        <w:widowControl w:val="0"/>
        <w:autoSpaceDE w:val="0"/>
        <w:autoSpaceDN w:val="0"/>
        <w:spacing w:before="220" w:after="0" w:line="240" w:lineRule="auto"/>
        <w:ind w:firstLine="540"/>
        <w:jc w:val="both"/>
        <w:rPr>
          <w:rFonts w:ascii="Arial" w:eastAsia="Times New Roman" w:hAnsi="Arial" w:cs="Arial"/>
          <w:sz w:val="24"/>
          <w:szCs w:val="24"/>
          <w:lang w:eastAsia="ru-RU"/>
        </w:rPr>
      </w:pPr>
      <w:r w:rsidRPr="009B532B">
        <w:rPr>
          <w:rFonts w:ascii="Arial" w:eastAsia="Times New Roman" w:hAnsi="Arial" w:cs="Arial"/>
          <w:sz w:val="24"/>
          <w:szCs w:val="24"/>
          <w:lang w:eastAsia="ru-RU"/>
        </w:rPr>
        <w:t>4. Постановление вступает в силу со дня официального опубликования, но не ранее 1 января 2017 года.</w:t>
      </w:r>
    </w:p>
    <w:p w:rsidR="009B532B" w:rsidRPr="009B532B" w:rsidRDefault="009B532B" w:rsidP="009B532B">
      <w:pPr>
        <w:widowControl w:val="0"/>
        <w:autoSpaceDE w:val="0"/>
        <w:autoSpaceDN w:val="0"/>
        <w:spacing w:after="0" w:line="240" w:lineRule="auto"/>
        <w:rPr>
          <w:rFonts w:ascii="Arial" w:eastAsia="Times New Roman" w:hAnsi="Arial" w:cs="Arial"/>
          <w:sz w:val="24"/>
          <w:szCs w:val="24"/>
          <w:lang w:eastAsia="ru-RU"/>
        </w:rPr>
      </w:pPr>
    </w:p>
    <w:p w:rsidR="007D33D8" w:rsidRPr="009B532B" w:rsidRDefault="007D33D8" w:rsidP="009B532B">
      <w:pPr>
        <w:widowControl w:val="0"/>
        <w:autoSpaceDE w:val="0"/>
        <w:autoSpaceDN w:val="0"/>
        <w:spacing w:after="0" w:line="240" w:lineRule="auto"/>
        <w:rPr>
          <w:rFonts w:ascii="Arial" w:eastAsia="Times New Roman" w:hAnsi="Arial" w:cs="Arial"/>
          <w:sz w:val="24"/>
          <w:szCs w:val="24"/>
          <w:lang w:eastAsia="ru-RU"/>
        </w:rPr>
      </w:pPr>
      <w:r w:rsidRPr="009B532B">
        <w:rPr>
          <w:rFonts w:ascii="Arial" w:eastAsia="Times New Roman" w:hAnsi="Arial" w:cs="Arial"/>
          <w:sz w:val="24"/>
          <w:szCs w:val="24"/>
          <w:lang w:eastAsia="ru-RU"/>
        </w:rPr>
        <w:t>Глава</w:t>
      </w:r>
      <w:r w:rsidR="009B532B" w:rsidRPr="009B532B">
        <w:rPr>
          <w:rFonts w:ascii="Arial" w:eastAsia="Times New Roman" w:hAnsi="Arial" w:cs="Arial"/>
          <w:sz w:val="24"/>
          <w:szCs w:val="24"/>
          <w:lang w:eastAsia="ru-RU"/>
        </w:rPr>
        <w:t xml:space="preserve"> </w:t>
      </w:r>
      <w:r w:rsidRPr="009B532B">
        <w:rPr>
          <w:rFonts w:ascii="Arial" w:eastAsia="Times New Roman" w:hAnsi="Arial" w:cs="Arial"/>
          <w:sz w:val="24"/>
          <w:szCs w:val="24"/>
          <w:lang w:eastAsia="ru-RU"/>
        </w:rPr>
        <w:t>города Канска</w:t>
      </w:r>
      <w:r w:rsidR="009B532B" w:rsidRPr="009B532B">
        <w:rPr>
          <w:rFonts w:ascii="Arial" w:eastAsia="Times New Roman" w:hAnsi="Arial" w:cs="Arial"/>
          <w:sz w:val="24"/>
          <w:szCs w:val="24"/>
          <w:lang w:eastAsia="ru-RU"/>
        </w:rPr>
        <w:t xml:space="preserve">                                                         </w:t>
      </w:r>
      <w:r w:rsidR="009B532B">
        <w:rPr>
          <w:rFonts w:ascii="Arial" w:eastAsia="Times New Roman" w:hAnsi="Arial" w:cs="Arial"/>
          <w:sz w:val="24"/>
          <w:szCs w:val="24"/>
          <w:lang w:eastAsia="ru-RU"/>
        </w:rPr>
        <w:t xml:space="preserve">                    </w:t>
      </w:r>
      <w:r w:rsidR="009B532B" w:rsidRPr="009B532B">
        <w:rPr>
          <w:rFonts w:ascii="Arial" w:eastAsia="Times New Roman" w:hAnsi="Arial" w:cs="Arial"/>
          <w:sz w:val="24"/>
          <w:szCs w:val="24"/>
          <w:lang w:eastAsia="ru-RU"/>
        </w:rPr>
        <w:t xml:space="preserve">         </w:t>
      </w:r>
      <w:r w:rsidRPr="009B532B">
        <w:rPr>
          <w:rFonts w:ascii="Arial" w:eastAsia="Times New Roman" w:hAnsi="Arial" w:cs="Arial"/>
          <w:sz w:val="24"/>
          <w:szCs w:val="24"/>
          <w:lang w:eastAsia="ru-RU"/>
        </w:rPr>
        <w:t>Н.Н.КАЧАН</w:t>
      </w:r>
    </w:p>
    <w:p w:rsidR="007D33D8" w:rsidRPr="009B532B" w:rsidRDefault="007D33D8" w:rsidP="007D33D8">
      <w:pPr>
        <w:widowControl w:val="0"/>
        <w:autoSpaceDE w:val="0"/>
        <w:autoSpaceDN w:val="0"/>
        <w:spacing w:after="0" w:line="240" w:lineRule="auto"/>
        <w:rPr>
          <w:rFonts w:ascii="Arial" w:eastAsia="Times New Roman" w:hAnsi="Arial" w:cs="Arial"/>
          <w:sz w:val="24"/>
          <w:szCs w:val="24"/>
          <w:lang w:eastAsia="ru-RU"/>
        </w:rPr>
      </w:pPr>
    </w:p>
    <w:p w:rsidR="007D33D8" w:rsidRPr="009B532B" w:rsidRDefault="007D33D8" w:rsidP="007D33D8">
      <w:pPr>
        <w:widowControl w:val="0"/>
        <w:autoSpaceDE w:val="0"/>
        <w:autoSpaceDN w:val="0"/>
        <w:spacing w:after="0" w:line="240" w:lineRule="auto"/>
        <w:rPr>
          <w:rFonts w:ascii="Arial" w:eastAsia="Times New Roman" w:hAnsi="Arial" w:cs="Arial"/>
          <w:szCs w:val="20"/>
          <w:lang w:eastAsia="ru-RU"/>
        </w:rPr>
      </w:pPr>
    </w:p>
    <w:p w:rsidR="007D33D8" w:rsidRDefault="007D33D8"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Default="009B532B" w:rsidP="007D33D8">
      <w:pPr>
        <w:widowControl w:val="0"/>
        <w:autoSpaceDE w:val="0"/>
        <w:autoSpaceDN w:val="0"/>
        <w:spacing w:after="0" w:line="240" w:lineRule="auto"/>
        <w:rPr>
          <w:rFonts w:ascii="Arial" w:eastAsia="Times New Roman" w:hAnsi="Arial" w:cs="Arial"/>
          <w:szCs w:val="20"/>
          <w:lang w:eastAsia="ru-RU"/>
        </w:rPr>
      </w:pPr>
    </w:p>
    <w:p w:rsidR="009B532B" w:rsidRPr="009B532B" w:rsidRDefault="009B532B" w:rsidP="007D33D8">
      <w:pPr>
        <w:widowControl w:val="0"/>
        <w:autoSpaceDE w:val="0"/>
        <w:autoSpaceDN w:val="0"/>
        <w:spacing w:after="0" w:line="240" w:lineRule="auto"/>
        <w:rPr>
          <w:rFonts w:ascii="Arial" w:eastAsia="Times New Roman" w:hAnsi="Arial" w:cs="Arial"/>
          <w:szCs w:val="20"/>
          <w:lang w:eastAsia="ru-RU"/>
        </w:rPr>
      </w:pPr>
    </w:p>
    <w:p w:rsidR="007D33D8" w:rsidRPr="009B532B" w:rsidRDefault="007D33D8" w:rsidP="007D33D8">
      <w:pPr>
        <w:widowControl w:val="0"/>
        <w:autoSpaceDE w:val="0"/>
        <w:autoSpaceDN w:val="0"/>
        <w:spacing w:after="0" w:line="240" w:lineRule="auto"/>
        <w:rPr>
          <w:rFonts w:ascii="Arial" w:eastAsia="Times New Roman" w:hAnsi="Arial" w:cs="Arial"/>
          <w:szCs w:val="20"/>
          <w:lang w:eastAsia="ru-RU"/>
        </w:rPr>
      </w:pPr>
    </w:p>
    <w:p w:rsidR="007D33D8" w:rsidRPr="009B532B" w:rsidRDefault="007D33D8" w:rsidP="007D33D8">
      <w:pPr>
        <w:widowControl w:val="0"/>
        <w:autoSpaceDE w:val="0"/>
        <w:autoSpaceDN w:val="0"/>
        <w:spacing w:after="0" w:line="240" w:lineRule="auto"/>
        <w:jc w:val="right"/>
        <w:outlineLvl w:val="0"/>
        <w:rPr>
          <w:rFonts w:ascii="Arial" w:eastAsia="Times New Roman" w:hAnsi="Arial" w:cs="Arial"/>
          <w:sz w:val="24"/>
          <w:szCs w:val="24"/>
          <w:lang w:eastAsia="ru-RU"/>
        </w:rPr>
      </w:pPr>
      <w:r w:rsidRPr="009B532B">
        <w:rPr>
          <w:rFonts w:ascii="Arial" w:eastAsia="Times New Roman" w:hAnsi="Arial" w:cs="Arial"/>
          <w:sz w:val="24"/>
          <w:szCs w:val="24"/>
          <w:lang w:eastAsia="ru-RU"/>
        </w:rPr>
        <w:lastRenderedPageBreak/>
        <w:t>Приложение</w:t>
      </w:r>
    </w:p>
    <w:p w:rsidR="007D33D8" w:rsidRPr="009B532B" w:rsidRDefault="007D33D8" w:rsidP="007D33D8">
      <w:pPr>
        <w:widowControl w:val="0"/>
        <w:autoSpaceDE w:val="0"/>
        <w:autoSpaceDN w:val="0"/>
        <w:spacing w:after="0" w:line="240" w:lineRule="auto"/>
        <w:jc w:val="right"/>
        <w:rPr>
          <w:rFonts w:ascii="Arial" w:eastAsia="Times New Roman" w:hAnsi="Arial" w:cs="Arial"/>
          <w:sz w:val="24"/>
          <w:szCs w:val="24"/>
          <w:lang w:eastAsia="ru-RU"/>
        </w:rPr>
      </w:pPr>
      <w:r w:rsidRPr="009B532B">
        <w:rPr>
          <w:rFonts w:ascii="Arial" w:eastAsia="Times New Roman" w:hAnsi="Arial" w:cs="Arial"/>
          <w:sz w:val="24"/>
          <w:szCs w:val="24"/>
          <w:lang w:eastAsia="ru-RU"/>
        </w:rPr>
        <w:t>к Постановлению</w:t>
      </w:r>
    </w:p>
    <w:p w:rsidR="007D33D8" w:rsidRPr="009B532B" w:rsidRDefault="007D33D8" w:rsidP="007D33D8">
      <w:pPr>
        <w:widowControl w:val="0"/>
        <w:autoSpaceDE w:val="0"/>
        <w:autoSpaceDN w:val="0"/>
        <w:spacing w:after="0" w:line="240" w:lineRule="auto"/>
        <w:jc w:val="right"/>
        <w:rPr>
          <w:rFonts w:ascii="Arial" w:eastAsia="Times New Roman" w:hAnsi="Arial" w:cs="Arial"/>
          <w:sz w:val="24"/>
          <w:szCs w:val="24"/>
          <w:lang w:eastAsia="ru-RU"/>
        </w:rPr>
      </w:pPr>
      <w:r w:rsidRPr="009B532B">
        <w:rPr>
          <w:rFonts w:ascii="Arial" w:eastAsia="Times New Roman" w:hAnsi="Arial" w:cs="Arial"/>
          <w:sz w:val="24"/>
          <w:szCs w:val="24"/>
          <w:lang w:eastAsia="ru-RU"/>
        </w:rPr>
        <w:t>администрации города Канска</w:t>
      </w:r>
    </w:p>
    <w:p w:rsidR="007D33D8" w:rsidRPr="009B532B" w:rsidRDefault="007D33D8" w:rsidP="007D33D8">
      <w:pPr>
        <w:widowControl w:val="0"/>
        <w:autoSpaceDE w:val="0"/>
        <w:autoSpaceDN w:val="0"/>
        <w:spacing w:after="0" w:line="240" w:lineRule="auto"/>
        <w:jc w:val="right"/>
        <w:rPr>
          <w:rFonts w:ascii="Arial" w:eastAsia="Times New Roman" w:hAnsi="Arial" w:cs="Arial"/>
          <w:sz w:val="24"/>
          <w:szCs w:val="24"/>
          <w:lang w:eastAsia="ru-RU"/>
        </w:rPr>
      </w:pPr>
      <w:r w:rsidRPr="009B532B">
        <w:rPr>
          <w:rFonts w:ascii="Arial" w:eastAsia="Times New Roman" w:hAnsi="Arial" w:cs="Arial"/>
          <w:sz w:val="24"/>
          <w:szCs w:val="24"/>
          <w:lang w:eastAsia="ru-RU"/>
        </w:rPr>
        <w:t>от 23 ноября 2016 г. № 1192</w:t>
      </w: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p>
    <w:p w:rsidR="007D33D8" w:rsidRPr="009B532B" w:rsidRDefault="007D33D8" w:rsidP="007D33D8">
      <w:pPr>
        <w:widowControl w:val="0"/>
        <w:autoSpaceDE w:val="0"/>
        <w:autoSpaceDN w:val="0"/>
        <w:spacing w:after="0" w:line="240" w:lineRule="auto"/>
        <w:jc w:val="center"/>
        <w:rPr>
          <w:rFonts w:ascii="Arial" w:eastAsia="Times New Roman" w:hAnsi="Arial" w:cs="Arial"/>
          <w:sz w:val="24"/>
          <w:szCs w:val="24"/>
          <w:lang w:eastAsia="ru-RU"/>
        </w:rPr>
      </w:pPr>
      <w:bookmarkStart w:id="0" w:name="P36"/>
      <w:bookmarkEnd w:id="0"/>
      <w:r w:rsidRPr="009B532B">
        <w:rPr>
          <w:rFonts w:ascii="Arial" w:eastAsia="Times New Roman" w:hAnsi="Arial" w:cs="Arial"/>
          <w:sz w:val="24"/>
          <w:szCs w:val="24"/>
          <w:lang w:eastAsia="ru-RU"/>
        </w:rPr>
        <w:t xml:space="preserve">Муниципальная программа города Канска «Развитие инвестиционной деятельности, малого и среднего предпринимательства» </w:t>
      </w:r>
    </w:p>
    <w:p w:rsidR="007D33D8" w:rsidRPr="009B532B" w:rsidRDefault="007D33D8" w:rsidP="007D33D8">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3D8" w:rsidRPr="009B532B" w:rsidTr="00C229D6">
        <w:trPr>
          <w:jc w:val="center"/>
        </w:trPr>
        <w:tc>
          <w:tcPr>
            <w:tcW w:w="9294" w:type="dxa"/>
            <w:tcBorders>
              <w:top w:val="nil"/>
              <w:left w:val="single" w:sz="24" w:space="0" w:color="CED3F1"/>
              <w:bottom w:val="nil"/>
              <w:right w:val="single" w:sz="24" w:space="0" w:color="F4F3F8"/>
            </w:tcBorders>
            <w:shd w:val="clear" w:color="auto" w:fill="F4F3F8"/>
          </w:tcPr>
          <w:p w:rsidR="007D33D8" w:rsidRPr="009B532B" w:rsidRDefault="007D33D8" w:rsidP="007D33D8">
            <w:pPr>
              <w:widowControl w:val="0"/>
              <w:autoSpaceDE w:val="0"/>
              <w:autoSpaceDN w:val="0"/>
              <w:spacing w:after="0" w:line="240" w:lineRule="auto"/>
              <w:jc w:val="center"/>
              <w:rPr>
                <w:rFonts w:ascii="Arial" w:eastAsia="Times New Roman" w:hAnsi="Arial" w:cs="Arial"/>
                <w:szCs w:val="20"/>
                <w:lang w:eastAsia="ru-RU"/>
              </w:rPr>
            </w:pPr>
            <w:r w:rsidRPr="009B532B">
              <w:rPr>
                <w:rFonts w:ascii="Arial" w:eastAsia="Times New Roman" w:hAnsi="Arial" w:cs="Arial"/>
                <w:szCs w:val="20"/>
                <w:lang w:eastAsia="ru-RU"/>
              </w:rPr>
              <w:t>Список изменяющих документов</w:t>
            </w:r>
          </w:p>
          <w:p w:rsidR="007D33D8" w:rsidRPr="009B532B" w:rsidRDefault="007D33D8" w:rsidP="007D33D8">
            <w:pPr>
              <w:widowControl w:val="0"/>
              <w:autoSpaceDE w:val="0"/>
              <w:autoSpaceDN w:val="0"/>
              <w:spacing w:after="0" w:line="240" w:lineRule="auto"/>
              <w:jc w:val="center"/>
              <w:rPr>
                <w:rFonts w:ascii="Arial" w:eastAsia="Times New Roman" w:hAnsi="Arial" w:cs="Arial"/>
                <w:szCs w:val="20"/>
                <w:lang w:eastAsia="ru-RU"/>
              </w:rPr>
            </w:pPr>
            <w:r w:rsidRPr="009B532B">
              <w:rPr>
                <w:rFonts w:ascii="Arial" w:eastAsia="Times New Roman" w:hAnsi="Arial" w:cs="Arial"/>
                <w:szCs w:val="20"/>
                <w:lang w:eastAsia="ru-RU"/>
              </w:rPr>
              <w:t xml:space="preserve">(в ред. </w:t>
            </w:r>
            <w:hyperlink r:id="rId25" w:history="1">
              <w:r w:rsidRPr="009B532B">
                <w:rPr>
                  <w:rFonts w:ascii="Arial" w:eastAsia="Times New Roman" w:hAnsi="Arial" w:cs="Arial"/>
                  <w:szCs w:val="20"/>
                  <w:lang w:eastAsia="ru-RU"/>
                </w:rPr>
                <w:t>Постановления</w:t>
              </w:r>
            </w:hyperlink>
            <w:r w:rsidRPr="009B532B">
              <w:rPr>
                <w:rFonts w:ascii="Arial" w:eastAsia="Times New Roman" w:hAnsi="Arial" w:cs="Arial"/>
                <w:szCs w:val="20"/>
                <w:lang w:eastAsia="ru-RU"/>
              </w:rPr>
              <w:t xml:space="preserve"> администрации г. Канска Красноярского края</w:t>
            </w:r>
          </w:p>
          <w:p w:rsidR="007D33D8" w:rsidRPr="009B532B" w:rsidRDefault="007D33D8" w:rsidP="007D33D8">
            <w:pPr>
              <w:widowControl w:val="0"/>
              <w:autoSpaceDE w:val="0"/>
              <w:autoSpaceDN w:val="0"/>
              <w:spacing w:after="0" w:line="240" w:lineRule="auto"/>
              <w:jc w:val="center"/>
              <w:rPr>
                <w:rFonts w:ascii="Arial" w:eastAsia="Times New Roman" w:hAnsi="Arial" w:cs="Arial"/>
                <w:szCs w:val="20"/>
                <w:lang w:eastAsia="ru-RU"/>
              </w:rPr>
            </w:pPr>
            <w:r w:rsidRPr="009B532B">
              <w:rPr>
                <w:rFonts w:ascii="Arial" w:eastAsia="Times New Roman" w:hAnsi="Arial" w:cs="Arial"/>
                <w:szCs w:val="20"/>
                <w:lang w:eastAsia="ru-RU"/>
              </w:rPr>
              <w:t>от 18.07.2019 № 672</w:t>
            </w:r>
            <w:r w:rsidR="00C229D6" w:rsidRPr="009B532B">
              <w:rPr>
                <w:rFonts w:ascii="Arial" w:eastAsia="Times New Roman" w:hAnsi="Arial" w:cs="Arial"/>
                <w:szCs w:val="20"/>
                <w:lang w:eastAsia="ru-RU"/>
              </w:rPr>
              <w:t>, от 23.10.2019 № 1011</w:t>
            </w:r>
            <w:r w:rsidR="003106B9">
              <w:rPr>
                <w:rFonts w:ascii="Arial" w:eastAsia="Times New Roman" w:hAnsi="Arial" w:cs="Arial"/>
                <w:szCs w:val="20"/>
                <w:lang w:eastAsia="ru-RU"/>
              </w:rPr>
              <w:t>, от 26.12.2019 № 1259</w:t>
            </w:r>
            <w:r w:rsidRPr="009B532B">
              <w:rPr>
                <w:rFonts w:ascii="Arial" w:eastAsia="Times New Roman" w:hAnsi="Arial" w:cs="Arial"/>
                <w:szCs w:val="20"/>
                <w:lang w:eastAsia="ru-RU"/>
              </w:rPr>
              <w:t>)</w:t>
            </w:r>
          </w:p>
        </w:tc>
      </w:tr>
    </w:tbl>
    <w:p w:rsidR="00C67DDF" w:rsidRPr="009B532B" w:rsidRDefault="00C67DDF">
      <w:pPr>
        <w:pStyle w:val="ConsPlusNormal"/>
        <w:jc w:val="both"/>
        <w:rPr>
          <w:rFonts w:ascii="Arial" w:hAnsi="Arial" w:cs="Arial"/>
          <w:sz w:val="28"/>
          <w:szCs w:val="28"/>
        </w:rPr>
      </w:pPr>
    </w:p>
    <w:p w:rsidR="00C67DDF" w:rsidRPr="009B532B" w:rsidRDefault="00C67DDF">
      <w:pPr>
        <w:pStyle w:val="ConsPlusTitle"/>
        <w:jc w:val="center"/>
        <w:outlineLvl w:val="1"/>
        <w:rPr>
          <w:rFonts w:ascii="Arial" w:hAnsi="Arial" w:cs="Arial"/>
          <w:b w:val="0"/>
          <w:bCs w:val="0"/>
          <w:sz w:val="24"/>
          <w:szCs w:val="24"/>
        </w:rPr>
      </w:pPr>
      <w:r w:rsidRPr="009B532B">
        <w:rPr>
          <w:rFonts w:ascii="Arial" w:hAnsi="Arial" w:cs="Arial"/>
          <w:b w:val="0"/>
          <w:bCs w:val="0"/>
          <w:sz w:val="28"/>
          <w:szCs w:val="28"/>
        </w:rPr>
        <w:t>1</w:t>
      </w:r>
      <w:r w:rsidRPr="009B532B">
        <w:rPr>
          <w:rFonts w:ascii="Arial" w:hAnsi="Arial" w:cs="Arial"/>
          <w:b w:val="0"/>
          <w:bCs w:val="0"/>
          <w:sz w:val="24"/>
          <w:szCs w:val="24"/>
        </w:rPr>
        <w:t xml:space="preserve">. Паспорт муниципальной программы города Канска «Развитие инвестиционной деятельности, малого и среднего предпринимательства» </w:t>
      </w:r>
    </w:p>
    <w:p w:rsidR="00C67DDF" w:rsidRPr="009B532B" w:rsidRDefault="00C67DDF">
      <w:pPr>
        <w:pStyle w:val="ConsPlusNormal"/>
        <w:jc w:val="both"/>
        <w:rPr>
          <w:rFonts w:ascii="Arial" w:hAnsi="Arial" w:cs="Arial"/>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Наименование муниципальной программы города Канска</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Муниципальная программа "Развитие инвестиционной деятельности, малого и среднего предпринимательства" (далее - программа)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Основания для разработки муниципальной программы города Канска</w:t>
            </w:r>
          </w:p>
        </w:tc>
        <w:tc>
          <w:tcPr>
            <w:tcW w:w="6236" w:type="dxa"/>
          </w:tcPr>
          <w:p w:rsidR="00C67DDF" w:rsidRPr="009B532B" w:rsidRDefault="00711E7A">
            <w:pPr>
              <w:pStyle w:val="ConsPlusNormal"/>
              <w:rPr>
                <w:rFonts w:ascii="Arial" w:hAnsi="Arial" w:cs="Arial"/>
                <w:sz w:val="24"/>
                <w:szCs w:val="24"/>
              </w:rPr>
            </w:pPr>
            <w:hyperlink r:id="rId26" w:history="1">
              <w:r w:rsidR="00C67DDF" w:rsidRPr="009B532B">
                <w:rPr>
                  <w:rFonts w:ascii="Arial" w:hAnsi="Arial" w:cs="Arial"/>
                  <w:sz w:val="24"/>
                  <w:szCs w:val="24"/>
                </w:rPr>
                <w:t>Статья 179</w:t>
              </w:r>
            </w:hyperlink>
            <w:r w:rsidR="00C67DDF" w:rsidRPr="009B532B">
              <w:rPr>
                <w:rFonts w:ascii="Arial" w:hAnsi="Arial" w:cs="Arial"/>
                <w:sz w:val="24"/>
                <w:szCs w:val="24"/>
              </w:rPr>
              <w:t xml:space="preserve"> Бюджетного кодекса Российской Федерации;</w:t>
            </w:r>
          </w:p>
          <w:p w:rsidR="00C67DDF" w:rsidRPr="009B532B" w:rsidRDefault="00C67DDF">
            <w:pPr>
              <w:pStyle w:val="ConsPlusNormal"/>
              <w:rPr>
                <w:rFonts w:ascii="Arial" w:hAnsi="Arial" w:cs="Arial"/>
                <w:sz w:val="24"/>
                <w:szCs w:val="24"/>
              </w:rPr>
            </w:pPr>
            <w:r w:rsidRPr="009B532B">
              <w:rPr>
                <w:rFonts w:ascii="Arial" w:hAnsi="Arial" w:cs="Arial"/>
                <w:sz w:val="24"/>
                <w:szCs w:val="24"/>
              </w:rPr>
              <w:t xml:space="preserve">Федеральный </w:t>
            </w:r>
            <w:hyperlink r:id="rId27" w:history="1">
              <w:r w:rsidRPr="009B532B">
                <w:rPr>
                  <w:rFonts w:ascii="Arial" w:hAnsi="Arial" w:cs="Arial"/>
                  <w:sz w:val="24"/>
                  <w:szCs w:val="24"/>
                </w:rPr>
                <w:t>закон</w:t>
              </w:r>
            </w:hyperlink>
            <w:r w:rsidRPr="009B532B">
              <w:rPr>
                <w:rFonts w:ascii="Arial" w:hAnsi="Arial" w:cs="Arial"/>
                <w:sz w:val="24"/>
                <w:szCs w:val="24"/>
              </w:rPr>
              <w:t xml:space="preserve"> от 24.07.2007 №</w:t>
            </w:r>
            <w:bookmarkStart w:id="1" w:name="_GoBack"/>
            <w:bookmarkEnd w:id="1"/>
            <w:r w:rsidRPr="009B532B">
              <w:rPr>
                <w:rFonts w:ascii="Arial" w:hAnsi="Arial" w:cs="Arial"/>
                <w:sz w:val="24"/>
                <w:szCs w:val="24"/>
              </w:rPr>
              <w:t xml:space="preserve"> 209-ФЗ «О развитии малого и среднего предпринимательства в Российской Федерации»;</w:t>
            </w:r>
          </w:p>
          <w:p w:rsidR="00C67DDF" w:rsidRPr="009B532B" w:rsidRDefault="00C67DDF">
            <w:pPr>
              <w:pStyle w:val="ConsPlusNormal"/>
              <w:rPr>
                <w:rFonts w:ascii="Arial" w:hAnsi="Arial" w:cs="Arial"/>
                <w:sz w:val="24"/>
                <w:szCs w:val="24"/>
              </w:rPr>
            </w:pPr>
            <w:r w:rsidRPr="009B532B">
              <w:rPr>
                <w:rFonts w:ascii="Arial" w:hAnsi="Arial" w:cs="Arial"/>
                <w:sz w:val="24"/>
                <w:szCs w:val="24"/>
              </w:rPr>
              <w:t xml:space="preserve">Федеральный </w:t>
            </w:r>
            <w:hyperlink r:id="rId28" w:history="1">
              <w:r w:rsidRPr="009B532B">
                <w:rPr>
                  <w:rFonts w:ascii="Arial" w:hAnsi="Arial" w:cs="Arial"/>
                  <w:sz w:val="24"/>
                  <w:szCs w:val="24"/>
                </w:rPr>
                <w:t>закон</w:t>
              </w:r>
            </w:hyperlink>
            <w:r w:rsidRPr="009B532B">
              <w:rPr>
                <w:rFonts w:ascii="Arial" w:hAnsi="Arial" w:cs="Arial"/>
                <w:sz w:val="24"/>
                <w:szCs w:val="24"/>
              </w:rPr>
              <w:t xml:space="preserve"> от 25.02.1999 № 39-ФЗ «Об инвестиционной деятельности в Российской Федерации, осуществляемой в форме капитальных вложений»;</w:t>
            </w:r>
          </w:p>
          <w:p w:rsidR="00C67DDF" w:rsidRPr="009B532B" w:rsidRDefault="00C67DDF">
            <w:pPr>
              <w:pStyle w:val="ConsPlusNormal"/>
              <w:rPr>
                <w:rFonts w:ascii="Arial" w:hAnsi="Arial" w:cs="Arial"/>
                <w:sz w:val="24"/>
                <w:szCs w:val="24"/>
              </w:rPr>
            </w:pPr>
            <w:r w:rsidRPr="009B532B">
              <w:rPr>
                <w:rFonts w:ascii="Arial" w:hAnsi="Arial" w:cs="Arial"/>
                <w:sz w:val="24"/>
                <w:szCs w:val="24"/>
              </w:rPr>
              <w:t xml:space="preserve">Федеральный </w:t>
            </w:r>
            <w:hyperlink r:id="rId29" w:history="1">
              <w:r w:rsidRPr="009B532B">
                <w:rPr>
                  <w:rFonts w:ascii="Arial" w:hAnsi="Arial" w:cs="Arial"/>
                  <w:sz w:val="24"/>
                  <w:szCs w:val="24"/>
                </w:rPr>
                <w:t>закон</w:t>
              </w:r>
            </w:hyperlink>
            <w:r w:rsidRPr="009B532B">
              <w:rPr>
                <w:rFonts w:ascii="Arial" w:hAnsi="Arial" w:cs="Arial"/>
                <w:sz w:val="24"/>
                <w:szCs w:val="24"/>
              </w:rPr>
              <w:t xml:space="preserve"> от 12.01.1996 № 7-ФЗ (ред. от 19.12.2016) «О некоммерческих организациях»;</w:t>
            </w:r>
          </w:p>
          <w:p w:rsidR="00C67DDF" w:rsidRPr="009B532B" w:rsidRDefault="00711E7A">
            <w:pPr>
              <w:pStyle w:val="ConsPlusNormal"/>
              <w:rPr>
                <w:rFonts w:ascii="Arial" w:hAnsi="Arial" w:cs="Arial"/>
                <w:sz w:val="24"/>
                <w:szCs w:val="24"/>
              </w:rPr>
            </w:pPr>
            <w:hyperlink r:id="rId30" w:history="1">
              <w:r w:rsidR="00C67DDF" w:rsidRPr="009B532B">
                <w:rPr>
                  <w:rFonts w:ascii="Arial" w:hAnsi="Arial" w:cs="Arial"/>
                  <w:sz w:val="24"/>
                  <w:szCs w:val="24"/>
                </w:rPr>
                <w:t>Постановление</w:t>
              </w:r>
            </w:hyperlink>
            <w:r w:rsidR="00C67DDF" w:rsidRPr="009B532B">
              <w:rPr>
                <w:rFonts w:ascii="Arial" w:hAnsi="Arial" w:cs="Arial"/>
                <w:sz w:val="24"/>
                <w:szCs w:val="24"/>
              </w:rPr>
              <w:t xml:space="preserve"> администрации г. Канска от 22.08.2013 № 1095 «Об утверждении перечня муниципальных программ города Канска;</w:t>
            </w:r>
          </w:p>
          <w:p w:rsidR="00C67DDF" w:rsidRPr="009B532B" w:rsidRDefault="00711E7A">
            <w:pPr>
              <w:pStyle w:val="ConsPlusNormal"/>
              <w:rPr>
                <w:rFonts w:ascii="Arial" w:hAnsi="Arial" w:cs="Arial"/>
                <w:sz w:val="24"/>
                <w:szCs w:val="24"/>
              </w:rPr>
            </w:pPr>
            <w:hyperlink r:id="rId31" w:history="1">
              <w:r w:rsidR="00C67DDF" w:rsidRPr="009B532B">
                <w:rPr>
                  <w:rFonts w:ascii="Arial" w:hAnsi="Arial" w:cs="Arial"/>
                  <w:sz w:val="24"/>
                  <w:szCs w:val="24"/>
                </w:rPr>
                <w:t>Постановление</w:t>
              </w:r>
            </w:hyperlink>
            <w:r w:rsidR="00C67DDF" w:rsidRPr="009B532B">
              <w:rPr>
                <w:rFonts w:ascii="Arial" w:hAnsi="Arial" w:cs="Arial"/>
                <w:sz w:val="24"/>
                <w:szCs w:val="24"/>
              </w:rPr>
              <w:t xml:space="preserve">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Ответственный исполнитель муниципальной программы города Канска</w:t>
            </w:r>
          </w:p>
        </w:tc>
        <w:tc>
          <w:tcPr>
            <w:tcW w:w="6236" w:type="dxa"/>
          </w:tcPr>
          <w:p w:rsidR="00C67DDF" w:rsidRPr="009B532B" w:rsidRDefault="00C67DDF" w:rsidP="00D54419">
            <w:pPr>
              <w:pStyle w:val="ConsPlusNormal"/>
              <w:rPr>
                <w:rFonts w:ascii="Arial" w:hAnsi="Arial" w:cs="Arial"/>
                <w:sz w:val="24"/>
                <w:szCs w:val="24"/>
              </w:rPr>
            </w:pPr>
            <w:r w:rsidRPr="009B532B">
              <w:rPr>
                <w:rFonts w:ascii="Arial" w:hAnsi="Arial" w:cs="Arial"/>
                <w:sz w:val="24"/>
                <w:szCs w:val="24"/>
              </w:rPr>
              <w:t>Управление архитектуры и инвестиций администрации города Канска (далее - УАИ администрации г. Канска) до 09.07.2019</w:t>
            </w:r>
          </w:p>
          <w:p w:rsidR="00C67DDF" w:rsidRPr="009B532B" w:rsidRDefault="00C67DDF">
            <w:pPr>
              <w:pStyle w:val="ConsPlusNormal"/>
              <w:rPr>
                <w:rFonts w:ascii="Arial" w:hAnsi="Arial" w:cs="Arial"/>
                <w:sz w:val="24"/>
                <w:szCs w:val="24"/>
              </w:rPr>
            </w:pPr>
            <w:r w:rsidRPr="009B532B">
              <w:rPr>
                <w:rFonts w:ascii="Arial" w:hAnsi="Arial" w:cs="Arial"/>
                <w:sz w:val="24"/>
                <w:szCs w:val="24"/>
              </w:rPr>
              <w:t>Администрация города Канска Красноярского края (далее - Администрация города Канска) с 10.07.2019</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Соисполнители муниципальной программы города Канска</w:t>
            </w:r>
          </w:p>
        </w:tc>
        <w:tc>
          <w:tcPr>
            <w:tcW w:w="6236" w:type="dxa"/>
          </w:tcPr>
          <w:p w:rsidR="00C67DDF" w:rsidRPr="009B532B" w:rsidRDefault="00C67DDF" w:rsidP="00916DA7">
            <w:pPr>
              <w:pStyle w:val="ConsPlusNormal"/>
              <w:rPr>
                <w:rFonts w:ascii="Arial" w:hAnsi="Arial" w:cs="Arial"/>
                <w:sz w:val="24"/>
                <w:szCs w:val="24"/>
              </w:rPr>
            </w:pPr>
            <w:r w:rsidRPr="009B532B">
              <w:rPr>
                <w:rFonts w:ascii="Arial" w:hAnsi="Arial" w:cs="Arial"/>
                <w:sz w:val="24"/>
                <w:szCs w:val="24"/>
              </w:rPr>
              <w:t>Администрация города Канска Красноярского края (далее - Администрация города Канска) до 09.07.2019</w:t>
            </w:r>
            <w:r w:rsidR="001B3425" w:rsidRPr="009B532B">
              <w:rPr>
                <w:rFonts w:ascii="Arial" w:hAnsi="Arial" w:cs="Arial"/>
                <w:sz w:val="24"/>
                <w:szCs w:val="24"/>
              </w:rPr>
              <w:t xml:space="preserve"> </w:t>
            </w:r>
          </w:p>
          <w:p w:rsidR="00C67DDF" w:rsidRPr="009B532B" w:rsidRDefault="00C67DDF" w:rsidP="008F3A8D">
            <w:pPr>
              <w:pStyle w:val="ConsPlusNormal"/>
              <w:rPr>
                <w:rFonts w:ascii="Arial" w:hAnsi="Arial" w:cs="Arial"/>
                <w:sz w:val="24"/>
                <w:szCs w:val="24"/>
              </w:rPr>
            </w:pPr>
            <w:r w:rsidRPr="009B532B">
              <w:rPr>
                <w:rFonts w:ascii="Arial" w:hAnsi="Arial" w:cs="Arial"/>
                <w:sz w:val="24"/>
                <w:szCs w:val="24"/>
              </w:rPr>
              <w:t xml:space="preserve">Управление архитектуры и </w:t>
            </w:r>
            <w:r w:rsidR="008F3A8D" w:rsidRPr="009B532B">
              <w:rPr>
                <w:rFonts w:ascii="Arial" w:hAnsi="Arial" w:cs="Arial"/>
                <w:sz w:val="24"/>
                <w:szCs w:val="24"/>
              </w:rPr>
              <w:t>градостроительства</w:t>
            </w:r>
            <w:r w:rsidRPr="009B532B">
              <w:rPr>
                <w:rFonts w:ascii="Arial" w:hAnsi="Arial" w:cs="Arial"/>
                <w:sz w:val="24"/>
                <w:szCs w:val="24"/>
              </w:rPr>
              <w:t xml:space="preserve"> админист</w:t>
            </w:r>
            <w:r w:rsidR="008F3A8D" w:rsidRPr="009B532B">
              <w:rPr>
                <w:rFonts w:ascii="Arial" w:hAnsi="Arial" w:cs="Arial"/>
                <w:sz w:val="24"/>
                <w:szCs w:val="24"/>
              </w:rPr>
              <w:t xml:space="preserve">рации города Канска (далее - </w:t>
            </w:r>
            <w:proofErr w:type="spellStart"/>
            <w:r w:rsidR="008F3A8D" w:rsidRPr="009B532B">
              <w:rPr>
                <w:rFonts w:ascii="Arial" w:hAnsi="Arial" w:cs="Arial"/>
                <w:sz w:val="24"/>
                <w:szCs w:val="24"/>
              </w:rPr>
              <w:t>УАиГ</w:t>
            </w:r>
            <w:proofErr w:type="spellEnd"/>
            <w:r w:rsidRPr="009B532B">
              <w:rPr>
                <w:rFonts w:ascii="Arial" w:hAnsi="Arial" w:cs="Arial"/>
                <w:sz w:val="24"/>
                <w:szCs w:val="24"/>
              </w:rPr>
              <w:t xml:space="preserve"> администрации г. Канска) с 10.07.2019</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 xml:space="preserve">Перечень подпрограмм и отдельных </w:t>
            </w:r>
            <w:r w:rsidRPr="009B532B">
              <w:rPr>
                <w:rFonts w:ascii="Arial" w:hAnsi="Arial" w:cs="Arial"/>
                <w:sz w:val="24"/>
                <w:szCs w:val="24"/>
              </w:rPr>
              <w:lastRenderedPageBreak/>
              <w:t>мероприятий муниципальной программы города Канска</w:t>
            </w:r>
          </w:p>
        </w:tc>
        <w:tc>
          <w:tcPr>
            <w:tcW w:w="6236" w:type="dxa"/>
          </w:tcPr>
          <w:p w:rsidR="00C67DDF" w:rsidRPr="009B532B" w:rsidRDefault="00711E7A">
            <w:pPr>
              <w:pStyle w:val="ConsPlusNormal"/>
              <w:rPr>
                <w:rFonts w:ascii="Arial" w:hAnsi="Arial" w:cs="Arial"/>
                <w:sz w:val="24"/>
                <w:szCs w:val="24"/>
              </w:rPr>
            </w:pPr>
            <w:hyperlink w:anchor="P718" w:history="1">
              <w:r w:rsidR="00C67DDF" w:rsidRPr="009B532B">
                <w:rPr>
                  <w:rFonts w:ascii="Arial" w:hAnsi="Arial" w:cs="Arial"/>
                  <w:sz w:val="24"/>
                  <w:szCs w:val="24"/>
                </w:rPr>
                <w:t>Подпрограмма 1</w:t>
              </w:r>
            </w:hyperlink>
            <w:r w:rsidR="00C67DDF" w:rsidRPr="009B532B">
              <w:rPr>
                <w:rFonts w:ascii="Arial" w:hAnsi="Arial" w:cs="Arial"/>
                <w:sz w:val="24"/>
                <w:szCs w:val="24"/>
              </w:rPr>
              <w:t xml:space="preserve"> "Развитие инвестиционной деятельности на территории города Канска".</w:t>
            </w:r>
          </w:p>
          <w:p w:rsidR="00C67DDF" w:rsidRPr="009B532B" w:rsidRDefault="00711E7A">
            <w:pPr>
              <w:pStyle w:val="ConsPlusNormal"/>
              <w:rPr>
                <w:rFonts w:ascii="Arial" w:hAnsi="Arial" w:cs="Arial"/>
                <w:sz w:val="24"/>
                <w:szCs w:val="24"/>
              </w:rPr>
            </w:pPr>
            <w:hyperlink w:anchor="P898" w:history="1">
              <w:r w:rsidR="00C67DDF" w:rsidRPr="009B532B">
                <w:rPr>
                  <w:rFonts w:ascii="Arial" w:hAnsi="Arial" w:cs="Arial"/>
                  <w:sz w:val="24"/>
                  <w:szCs w:val="24"/>
                </w:rPr>
                <w:t>Подпрограмма 2</w:t>
              </w:r>
            </w:hyperlink>
            <w:r w:rsidR="00C67DDF" w:rsidRPr="009B532B">
              <w:rPr>
                <w:rFonts w:ascii="Arial" w:hAnsi="Arial" w:cs="Arial"/>
                <w:sz w:val="24"/>
                <w:szCs w:val="24"/>
              </w:rPr>
              <w:t xml:space="preserve"> "Развитие субъектов малого и среднего предпринимательства в городе Канске".</w:t>
            </w:r>
          </w:p>
          <w:p w:rsidR="00C67DDF" w:rsidRPr="009B532B" w:rsidRDefault="00711E7A">
            <w:pPr>
              <w:pStyle w:val="ConsPlusNormal"/>
              <w:rPr>
                <w:rFonts w:ascii="Arial" w:hAnsi="Arial" w:cs="Arial"/>
                <w:sz w:val="24"/>
                <w:szCs w:val="24"/>
              </w:rPr>
            </w:pPr>
            <w:hyperlink w:anchor="P1199" w:history="1">
              <w:r w:rsidR="00C67DDF" w:rsidRPr="009B532B">
                <w:rPr>
                  <w:rFonts w:ascii="Arial" w:hAnsi="Arial" w:cs="Arial"/>
                  <w:sz w:val="24"/>
                  <w:szCs w:val="24"/>
                </w:rPr>
                <w:t>Подпрограмма 3</w:t>
              </w:r>
            </w:hyperlink>
            <w:r w:rsidR="00C67DDF" w:rsidRPr="009B532B">
              <w:rPr>
                <w:rFonts w:ascii="Arial" w:hAnsi="Arial" w:cs="Arial"/>
                <w:sz w:val="24"/>
                <w:szCs w:val="24"/>
              </w:rPr>
              <w:t xml:space="preserve"> "Поддержка социально ориентированных некоммерческих организаций города Канска"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lastRenderedPageBreak/>
              <w:t>Цели муниципальной программы города Канска</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9B532B" w:rsidRDefault="00C67DDF">
            <w:pPr>
              <w:pStyle w:val="ConsPlusNormal"/>
              <w:rPr>
                <w:rFonts w:ascii="Arial" w:hAnsi="Arial" w:cs="Arial"/>
                <w:sz w:val="24"/>
                <w:szCs w:val="24"/>
              </w:rPr>
            </w:pPr>
            <w:r w:rsidRPr="009B532B">
              <w:rPr>
                <w:rFonts w:ascii="Arial" w:hAnsi="Arial" w:cs="Arial"/>
                <w:sz w:val="24"/>
                <w:szCs w:val="24"/>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Задачи муниципальной программы города Канска</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1. Создание условий для развития инвестиционной деятельности на территории города Канска.</w:t>
            </w:r>
          </w:p>
          <w:p w:rsidR="00C67DDF" w:rsidRPr="009B532B" w:rsidRDefault="00C67DDF">
            <w:pPr>
              <w:pStyle w:val="ConsPlusNormal"/>
              <w:rPr>
                <w:rFonts w:ascii="Arial" w:hAnsi="Arial" w:cs="Arial"/>
                <w:sz w:val="24"/>
                <w:szCs w:val="24"/>
              </w:rPr>
            </w:pPr>
            <w:r w:rsidRPr="009B532B">
              <w:rPr>
                <w:rFonts w:ascii="Arial" w:hAnsi="Arial" w:cs="Arial"/>
                <w:sz w:val="24"/>
                <w:szCs w:val="24"/>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9B532B" w:rsidRDefault="00C67DDF">
            <w:pPr>
              <w:pStyle w:val="ConsPlusNormal"/>
              <w:rPr>
                <w:rFonts w:ascii="Arial" w:hAnsi="Arial" w:cs="Arial"/>
                <w:sz w:val="24"/>
                <w:szCs w:val="24"/>
              </w:rPr>
            </w:pPr>
            <w:r w:rsidRPr="009B532B">
              <w:rPr>
                <w:rFonts w:ascii="Arial" w:hAnsi="Arial" w:cs="Arial"/>
                <w:sz w:val="24"/>
                <w:szCs w:val="24"/>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Этапы и сроки реализации муниципальной программы города Канска</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Срок реализации: 2017 - 2030 годы, без деления на этапы</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rsidR="00C67DDF" w:rsidRPr="009B532B" w:rsidRDefault="00711E7A">
            <w:pPr>
              <w:pStyle w:val="ConsPlusNormal"/>
              <w:rPr>
                <w:rFonts w:ascii="Arial" w:hAnsi="Arial" w:cs="Arial"/>
                <w:sz w:val="24"/>
                <w:szCs w:val="24"/>
              </w:rPr>
            </w:pPr>
            <w:hyperlink w:anchor="P196" w:history="1">
              <w:r w:rsidR="00C67DDF" w:rsidRPr="009B532B">
                <w:rPr>
                  <w:rFonts w:ascii="Arial" w:hAnsi="Arial" w:cs="Arial"/>
                  <w:sz w:val="24"/>
                  <w:szCs w:val="24"/>
                </w:rPr>
                <w:t>Перечень</w:t>
              </w:r>
            </w:hyperlink>
            <w:r w:rsidR="00C67DDF" w:rsidRPr="009B532B">
              <w:rPr>
                <w:rFonts w:ascii="Arial" w:hAnsi="Arial" w:cs="Arial"/>
                <w:sz w:val="24"/>
                <w:szCs w:val="24"/>
              </w:rPr>
              <w:t xml:space="preserve"> целевых показателей представлен в приложении к паспорту программы</w:t>
            </w:r>
          </w:p>
        </w:tc>
      </w:tr>
      <w:tr w:rsidR="00C229D6" w:rsidRPr="009B532B">
        <w:tc>
          <w:tcPr>
            <w:tcW w:w="2835" w:type="dxa"/>
          </w:tcPr>
          <w:p w:rsidR="00C229D6" w:rsidRPr="009B532B" w:rsidRDefault="00C229D6" w:rsidP="00C229D6">
            <w:pPr>
              <w:widowControl w:val="0"/>
              <w:autoSpaceDE w:val="0"/>
              <w:autoSpaceDN w:val="0"/>
              <w:spacing w:after="0" w:line="240" w:lineRule="auto"/>
              <w:rPr>
                <w:rFonts w:ascii="Arial" w:eastAsia="Times New Roman" w:hAnsi="Arial" w:cs="Arial"/>
                <w:sz w:val="24"/>
                <w:szCs w:val="24"/>
                <w:lang w:eastAsia="ru-RU"/>
              </w:rPr>
            </w:pPr>
            <w:r w:rsidRPr="009B532B">
              <w:rPr>
                <w:rFonts w:ascii="Arial" w:eastAsia="Times New Roman" w:hAnsi="Arial" w:cs="Arial"/>
                <w:sz w:val="24"/>
                <w:szCs w:val="24"/>
                <w:lang w:eastAsia="ru-RU"/>
              </w:rPr>
              <w:t xml:space="preserve">Информация по ресурсному обеспечению муниципальной программы города Канска, в том числе по годам реализации программы </w:t>
            </w:r>
          </w:p>
          <w:p w:rsidR="00C229D6" w:rsidRPr="00C5362D" w:rsidRDefault="00C229D6" w:rsidP="000C7400">
            <w:pPr>
              <w:widowControl w:val="0"/>
              <w:autoSpaceDE w:val="0"/>
              <w:autoSpaceDN w:val="0"/>
              <w:spacing w:after="0" w:line="240" w:lineRule="auto"/>
              <w:rPr>
                <w:rFonts w:ascii="Arial" w:eastAsia="Times New Roman" w:hAnsi="Arial" w:cs="Arial"/>
                <w:i/>
                <w:lang w:eastAsia="ru-RU"/>
              </w:rPr>
            </w:pPr>
            <w:r w:rsidRPr="00C5362D">
              <w:rPr>
                <w:rFonts w:ascii="Arial" w:eastAsia="Times New Roman" w:hAnsi="Arial" w:cs="Arial"/>
                <w:i/>
                <w:lang w:eastAsia="ru-RU"/>
              </w:rPr>
              <w:t xml:space="preserve">(в ред. Постановления </w:t>
            </w:r>
            <w:r w:rsidRPr="00C5362D">
              <w:rPr>
                <w:rFonts w:ascii="Arial" w:eastAsia="Times New Roman" w:hAnsi="Arial" w:cs="Arial"/>
                <w:i/>
                <w:lang w:eastAsia="ru-RU"/>
              </w:rPr>
              <w:lastRenderedPageBreak/>
              <w:t>администрации г.</w:t>
            </w:r>
            <w:r w:rsidR="000C7400">
              <w:rPr>
                <w:rFonts w:ascii="Arial" w:eastAsia="Times New Roman" w:hAnsi="Arial" w:cs="Arial"/>
                <w:i/>
                <w:lang w:eastAsia="ru-RU"/>
              </w:rPr>
              <w:t xml:space="preserve"> Канска Красноярского края от 26</w:t>
            </w:r>
            <w:r w:rsidRPr="00C5362D">
              <w:rPr>
                <w:rFonts w:ascii="Arial" w:eastAsia="Times New Roman" w:hAnsi="Arial" w:cs="Arial"/>
                <w:i/>
                <w:lang w:eastAsia="ru-RU"/>
              </w:rPr>
              <w:t>.1</w:t>
            </w:r>
            <w:r w:rsidR="000C7400">
              <w:rPr>
                <w:rFonts w:ascii="Arial" w:eastAsia="Times New Roman" w:hAnsi="Arial" w:cs="Arial"/>
                <w:i/>
                <w:lang w:eastAsia="ru-RU"/>
              </w:rPr>
              <w:t>2.2019 № 1259</w:t>
            </w:r>
            <w:r w:rsidRPr="00C5362D">
              <w:rPr>
                <w:rFonts w:ascii="Arial" w:eastAsia="Times New Roman" w:hAnsi="Arial" w:cs="Arial"/>
                <w:i/>
                <w:lang w:eastAsia="ru-RU"/>
              </w:rPr>
              <w:t>)</w:t>
            </w:r>
          </w:p>
        </w:tc>
        <w:tc>
          <w:tcPr>
            <w:tcW w:w="6236" w:type="dxa"/>
          </w:tcPr>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lastRenderedPageBreak/>
              <w:t>Объем бюджетных ассигнований на реализацию программы составляет 12 079 921,23 руб., в том числе по годам:</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2017 год – 2 616 000,00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2018 год – 1 808 288,65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2019 год – 5 846 598,58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2020 год – 909 534,00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2021 год – 899 500,00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в том числе:</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lastRenderedPageBreak/>
              <w:t>средства краевого бюджета – 9 928 898,58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2017 год – 2 100 000,00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2018 год – 1 581 800,00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2019 год – 5 247 098,58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2020 год – 500 000,00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2021 год – 500 000,00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средства городского бюджета – 2 151 022,65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2017 год – 516 000,00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2018 год – 226 488,65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2019 год – 599 500,00 руб.;</w:t>
            </w:r>
          </w:p>
          <w:p w:rsidR="00215B27" w:rsidRP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2020 год – 409 534,00 руб.;</w:t>
            </w:r>
          </w:p>
          <w:p w:rsidR="00215B27" w:rsidRDefault="00215B27" w:rsidP="00215B27">
            <w:pPr>
              <w:autoSpaceDE w:val="0"/>
              <w:autoSpaceDN w:val="0"/>
              <w:adjustRightInd w:val="0"/>
              <w:spacing w:after="0" w:line="240" w:lineRule="auto"/>
              <w:jc w:val="both"/>
              <w:rPr>
                <w:rFonts w:ascii="Arial" w:hAnsi="Arial" w:cs="Arial"/>
                <w:sz w:val="24"/>
                <w:szCs w:val="24"/>
                <w:lang w:eastAsia="ru-RU"/>
              </w:rPr>
            </w:pPr>
            <w:r w:rsidRPr="00215B27">
              <w:rPr>
                <w:rFonts w:ascii="Arial" w:hAnsi="Arial" w:cs="Arial"/>
                <w:sz w:val="24"/>
                <w:szCs w:val="24"/>
                <w:lang w:eastAsia="ru-RU"/>
              </w:rPr>
              <w:t>2021 год – 399 500,00 руб.</w:t>
            </w:r>
          </w:p>
          <w:p w:rsidR="00C229D6" w:rsidRPr="00C5362D" w:rsidRDefault="00215B27" w:rsidP="00215B27">
            <w:pPr>
              <w:widowControl w:val="0"/>
              <w:autoSpaceDE w:val="0"/>
              <w:autoSpaceDN w:val="0"/>
              <w:spacing w:after="0" w:line="240" w:lineRule="auto"/>
              <w:rPr>
                <w:rFonts w:ascii="Arial" w:eastAsia="Times New Roman" w:hAnsi="Arial" w:cs="Arial"/>
                <w:lang w:eastAsia="ru-RU"/>
              </w:rPr>
            </w:pPr>
            <w:r w:rsidRPr="00C5362D">
              <w:rPr>
                <w:rFonts w:ascii="Arial" w:eastAsia="Times New Roman" w:hAnsi="Arial" w:cs="Arial"/>
                <w:i/>
                <w:lang w:eastAsia="ru-RU"/>
              </w:rPr>
              <w:t xml:space="preserve"> </w:t>
            </w:r>
            <w:r w:rsidR="00C229D6" w:rsidRPr="00C5362D">
              <w:rPr>
                <w:rFonts w:ascii="Arial" w:eastAsia="Times New Roman" w:hAnsi="Arial" w:cs="Arial"/>
                <w:i/>
                <w:lang w:eastAsia="ru-RU"/>
              </w:rPr>
              <w:t>(в ред. Постановления администрации г. Канска Красноярского края от 2</w:t>
            </w:r>
            <w:r>
              <w:rPr>
                <w:rFonts w:ascii="Arial" w:eastAsia="Times New Roman" w:hAnsi="Arial" w:cs="Arial"/>
                <w:i/>
                <w:lang w:eastAsia="ru-RU"/>
              </w:rPr>
              <w:t>6</w:t>
            </w:r>
            <w:r w:rsidR="00C229D6" w:rsidRPr="00C5362D">
              <w:rPr>
                <w:rFonts w:ascii="Arial" w:eastAsia="Times New Roman" w:hAnsi="Arial" w:cs="Arial"/>
                <w:i/>
                <w:lang w:eastAsia="ru-RU"/>
              </w:rPr>
              <w:t>.1</w:t>
            </w:r>
            <w:r>
              <w:rPr>
                <w:rFonts w:ascii="Arial" w:eastAsia="Times New Roman" w:hAnsi="Arial" w:cs="Arial"/>
                <w:i/>
                <w:lang w:eastAsia="ru-RU"/>
              </w:rPr>
              <w:t>2.2019 № 1259</w:t>
            </w:r>
            <w:r w:rsidR="00C229D6" w:rsidRPr="00C5362D">
              <w:rPr>
                <w:rFonts w:ascii="Arial" w:eastAsia="Times New Roman" w:hAnsi="Arial" w:cs="Arial"/>
                <w:i/>
                <w:lang w:eastAsia="ru-RU"/>
              </w:rPr>
              <w:t>)</w:t>
            </w:r>
          </w:p>
        </w:tc>
      </w:tr>
    </w:tbl>
    <w:p w:rsidR="00C67DDF" w:rsidRPr="009B532B" w:rsidRDefault="00C67DDF">
      <w:pPr>
        <w:pStyle w:val="ConsPlusNormal"/>
        <w:jc w:val="both"/>
        <w:rPr>
          <w:rFonts w:ascii="Arial" w:hAnsi="Arial" w:cs="Arial"/>
          <w:sz w:val="28"/>
          <w:szCs w:val="28"/>
        </w:rPr>
      </w:pPr>
    </w:p>
    <w:p w:rsidR="00C67DDF" w:rsidRPr="009B532B" w:rsidRDefault="00C67DDF" w:rsidP="00942CB5">
      <w:pPr>
        <w:pStyle w:val="ConsPlusTitle"/>
        <w:jc w:val="center"/>
        <w:outlineLvl w:val="1"/>
        <w:rPr>
          <w:rFonts w:ascii="Arial" w:hAnsi="Arial" w:cs="Arial"/>
          <w:b w:val="0"/>
          <w:bCs w:val="0"/>
          <w:sz w:val="24"/>
          <w:szCs w:val="24"/>
        </w:rPr>
      </w:pPr>
      <w:r w:rsidRPr="009B532B">
        <w:rPr>
          <w:rFonts w:ascii="Arial" w:hAnsi="Arial" w:cs="Arial"/>
          <w:b w:val="0"/>
          <w:bCs w:val="0"/>
          <w:sz w:val="28"/>
          <w:szCs w:val="28"/>
        </w:rPr>
        <w:t>2</w:t>
      </w:r>
      <w:r w:rsidRPr="009B532B">
        <w:rPr>
          <w:rFonts w:ascii="Arial" w:hAnsi="Arial" w:cs="Arial"/>
          <w:b w:val="0"/>
          <w:bCs w:val="0"/>
          <w:sz w:val="24"/>
          <w:szCs w:val="24"/>
        </w:rPr>
        <w:t>.  Характеристика текущего состояния инвестиционной сферы, сферы малого и среднего предпринимательства, сферы социально ориентированных некоммерческих организаций в решении социально значимых проблем города Канска с указанием основных показателей социально-экономического развития города Канска</w:t>
      </w:r>
    </w:p>
    <w:p w:rsidR="00C67DDF" w:rsidRPr="009B532B" w:rsidRDefault="00C67DDF">
      <w:pPr>
        <w:pStyle w:val="ConsPlusNormal"/>
        <w:jc w:val="both"/>
        <w:rPr>
          <w:rFonts w:ascii="Arial" w:hAnsi="Arial" w:cs="Arial"/>
          <w:sz w:val="24"/>
          <w:szCs w:val="24"/>
        </w:rPr>
      </w:pP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w:t>
      </w:r>
      <w:proofErr w:type="spellStart"/>
      <w:r w:rsidRPr="009B532B">
        <w:rPr>
          <w:rFonts w:ascii="Arial" w:hAnsi="Arial" w:cs="Arial"/>
          <w:sz w:val="24"/>
          <w:szCs w:val="24"/>
        </w:rPr>
        <w:t>Канский</w:t>
      </w:r>
      <w:proofErr w:type="spellEnd"/>
      <w:r w:rsidRPr="009B532B">
        <w:rPr>
          <w:rFonts w:ascii="Arial" w:hAnsi="Arial" w:cs="Arial"/>
          <w:sz w:val="24"/>
          <w:szCs w:val="24"/>
        </w:rPr>
        <w:t xml:space="preserve">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 xml:space="preserve">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w:t>
      </w:r>
      <w:r w:rsidRPr="009B532B">
        <w:rPr>
          <w:rFonts w:ascii="Arial" w:hAnsi="Arial" w:cs="Arial"/>
          <w:sz w:val="24"/>
          <w:szCs w:val="24"/>
        </w:rPr>
        <w:lastRenderedPageBreak/>
        <w:t xml:space="preserve">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w:t>
      </w:r>
      <w:proofErr w:type="spellStart"/>
      <w:r w:rsidRPr="009B532B">
        <w:rPr>
          <w:rFonts w:ascii="Arial" w:hAnsi="Arial" w:cs="Arial"/>
          <w:sz w:val="24"/>
          <w:szCs w:val="24"/>
        </w:rPr>
        <w:t>т.ч</w:t>
      </w:r>
      <w:proofErr w:type="spellEnd"/>
      <w:r w:rsidRPr="009B532B">
        <w:rPr>
          <w:rFonts w:ascii="Arial" w:hAnsi="Arial" w:cs="Arial"/>
          <w:sz w:val="24"/>
          <w:szCs w:val="24"/>
        </w:rPr>
        <w:t>. г. Канска, а также предложен механизм повышения уровня развития человеческого потенциала в виде территориальных образовательных программ.</w:t>
      </w:r>
    </w:p>
    <w:p w:rsidR="00C229D6" w:rsidRPr="009B532B" w:rsidRDefault="00C229D6" w:rsidP="0011404D">
      <w:pPr>
        <w:pStyle w:val="ConsPlusNormal"/>
        <w:ind w:firstLine="539"/>
        <w:jc w:val="both"/>
        <w:rPr>
          <w:rStyle w:val="a9"/>
          <w:rFonts w:ascii="Arial" w:hAnsi="Arial" w:cs="Arial"/>
          <w:color w:val="auto"/>
          <w:sz w:val="24"/>
          <w:szCs w:val="24"/>
          <w:u w:val="none"/>
        </w:rPr>
      </w:pPr>
      <w:r w:rsidRPr="009B532B">
        <w:rPr>
          <w:rFonts w:ascii="Arial" w:hAnsi="Arial" w:cs="Arial"/>
          <w:sz w:val="24"/>
          <w:szCs w:val="24"/>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t>
      </w:r>
      <w:hyperlink w:history="1">
        <w:r w:rsidR="00932097" w:rsidRPr="009B532B">
          <w:rPr>
            <w:rStyle w:val="a9"/>
            <w:rFonts w:ascii="Arial" w:hAnsi="Arial" w:cs="Arial"/>
            <w:sz w:val="24"/>
            <w:szCs w:val="24"/>
          </w:rPr>
          <w:t xml:space="preserve">www.kansk-adm.ru. </w:t>
        </w:r>
      </w:hyperlink>
    </w:p>
    <w:p w:rsidR="00932097" w:rsidRPr="00C5362D" w:rsidRDefault="00932097" w:rsidP="0011404D">
      <w:pPr>
        <w:pStyle w:val="ConsPlusNormal"/>
        <w:ind w:firstLine="539"/>
        <w:jc w:val="both"/>
        <w:rPr>
          <w:rFonts w:ascii="Arial" w:hAnsi="Arial" w:cs="Arial"/>
        </w:rPr>
      </w:pPr>
      <w:r w:rsidRPr="00C5362D">
        <w:rPr>
          <w:rFonts w:ascii="Arial" w:hAnsi="Arial" w:cs="Arial"/>
          <w:i/>
        </w:rPr>
        <w:t>(Абзац 5 в ред. Постановления администрации г. Канска Красноярского края от 23.10.2019 № 1011)</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932097" w:rsidRPr="009B532B" w:rsidRDefault="00932097" w:rsidP="0011404D">
      <w:pPr>
        <w:pStyle w:val="ConsPlusNormal"/>
        <w:ind w:firstLine="539"/>
        <w:jc w:val="both"/>
        <w:rPr>
          <w:rFonts w:ascii="Arial" w:hAnsi="Arial" w:cs="Arial"/>
          <w:sz w:val="24"/>
          <w:szCs w:val="24"/>
        </w:rPr>
      </w:pPr>
      <w:r w:rsidRPr="009B532B">
        <w:rPr>
          <w:rFonts w:ascii="Arial" w:hAnsi="Arial" w:cs="Arial"/>
          <w:sz w:val="24"/>
          <w:szCs w:val="24"/>
        </w:rP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932097" w:rsidRPr="00C5362D" w:rsidRDefault="00932097" w:rsidP="00932097">
      <w:pPr>
        <w:pStyle w:val="ConsPlusNormal"/>
        <w:ind w:firstLine="539"/>
        <w:jc w:val="both"/>
        <w:rPr>
          <w:rFonts w:ascii="Arial" w:hAnsi="Arial" w:cs="Arial"/>
        </w:rPr>
      </w:pPr>
      <w:r w:rsidRPr="00C5362D">
        <w:rPr>
          <w:rFonts w:ascii="Arial" w:hAnsi="Arial" w:cs="Arial"/>
          <w:i/>
        </w:rPr>
        <w:t>(Абзац 7 в ред. Постановления администрации г. Канска Красноярского края от 23.10.2019 № 1011)</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9B532B">
        <w:rPr>
          <w:rFonts w:ascii="Arial" w:hAnsi="Arial" w:cs="Arial"/>
          <w:sz w:val="24"/>
          <w:szCs w:val="24"/>
        </w:rPr>
        <w:lastRenderedPageBreak/>
        <w:t>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32" w:history="1">
        <w:r w:rsidRPr="009B532B">
          <w:rPr>
            <w:rFonts w:ascii="Arial" w:hAnsi="Arial" w:cs="Arial"/>
            <w:sz w:val="24"/>
            <w:szCs w:val="24"/>
          </w:rPr>
          <w:t>закона</w:t>
        </w:r>
      </w:hyperlink>
      <w:r w:rsidRPr="009B532B">
        <w:rPr>
          <w:rFonts w:ascii="Arial" w:hAnsi="Arial" w:cs="Arial"/>
          <w:sz w:val="24"/>
          <w:szCs w:val="24"/>
        </w:rPr>
        <w:t xml:space="preserve"> от 12.01.1996 № 7-ФЗ (ред. от 19.12.2016) "О некоммерческих организациях", </w:t>
      </w:r>
      <w:hyperlink r:id="rId33" w:history="1">
        <w:r w:rsidRPr="009B532B">
          <w:rPr>
            <w:rFonts w:ascii="Arial" w:hAnsi="Arial" w:cs="Arial"/>
            <w:sz w:val="24"/>
            <w:szCs w:val="24"/>
          </w:rPr>
          <w:t>Постановлением</w:t>
        </w:r>
      </w:hyperlink>
      <w:r w:rsidRPr="009B532B">
        <w:rPr>
          <w:rFonts w:ascii="Arial" w:hAnsi="Arial" w:cs="Arial"/>
          <w:sz w:val="24"/>
          <w:szCs w:val="24"/>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w:t>
      </w:r>
      <w:hyperlink r:id="rId34" w:history="1">
        <w:r w:rsidRPr="009B532B">
          <w:rPr>
            <w:rFonts w:ascii="Arial" w:hAnsi="Arial" w:cs="Arial"/>
            <w:sz w:val="24"/>
            <w:szCs w:val="24"/>
          </w:rPr>
          <w:t>Постановлением</w:t>
        </w:r>
      </w:hyperlink>
      <w:r w:rsidRPr="009B532B">
        <w:rPr>
          <w:rFonts w:ascii="Arial" w:hAnsi="Arial" w:cs="Arial"/>
          <w:sz w:val="24"/>
          <w:szCs w:val="24"/>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lastRenderedPageBreak/>
        <w:t xml:space="preserve">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На базе центра представители социально ориентированных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средств было привлечено более 1 млн рублей.</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C67DDF" w:rsidRPr="009B532B" w:rsidRDefault="00C67DDF">
      <w:pPr>
        <w:pStyle w:val="ConsPlusNormal"/>
        <w:jc w:val="both"/>
        <w:rPr>
          <w:rFonts w:ascii="Arial" w:hAnsi="Arial" w:cs="Arial"/>
          <w:sz w:val="24"/>
          <w:szCs w:val="24"/>
        </w:rPr>
      </w:pPr>
    </w:p>
    <w:p w:rsidR="00C67DDF" w:rsidRPr="009B532B" w:rsidRDefault="00C67DDF" w:rsidP="00C40964">
      <w:pPr>
        <w:pStyle w:val="ConsPlusTitle"/>
        <w:jc w:val="center"/>
        <w:outlineLvl w:val="1"/>
        <w:rPr>
          <w:rFonts w:ascii="Arial" w:hAnsi="Arial" w:cs="Arial"/>
          <w:b w:val="0"/>
          <w:bCs w:val="0"/>
          <w:sz w:val="24"/>
          <w:szCs w:val="24"/>
        </w:rPr>
      </w:pPr>
      <w:r w:rsidRPr="009B532B">
        <w:rPr>
          <w:rFonts w:ascii="Arial" w:hAnsi="Arial" w:cs="Arial"/>
          <w:b w:val="0"/>
          <w:bCs w:val="0"/>
          <w:sz w:val="24"/>
          <w:szCs w:val="24"/>
        </w:rPr>
        <w:t>3. Приоритеты и цели социально-экономического развития</w:t>
      </w:r>
    </w:p>
    <w:p w:rsidR="00C67DDF" w:rsidRPr="009B532B" w:rsidRDefault="00C67DDF" w:rsidP="00C40964">
      <w:pPr>
        <w:pStyle w:val="ConsPlusTitle"/>
        <w:jc w:val="center"/>
        <w:outlineLvl w:val="1"/>
        <w:rPr>
          <w:rFonts w:ascii="Arial" w:hAnsi="Arial" w:cs="Arial"/>
          <w:b w:val="0"/>
          <w:bCs w:val="0"/>
          <w:sz w:val="24"/>
          <w:szCs w:val="24"/>
        </w:rPr>
      </w:pPr>
      <w:r w:rsidRPr="009B532B">
        <w:rPr>
          <w:rFonts w:ascii="Arial" w:hAnsi="Arial" w:cs="Arial"/>
          <w:b w:val="0"/>
          <w:bCs w:val="0"/>
          <w:sz w:val="24"/>
          <w:szCs w:val="24"/>
        </w:rPr>
        <w:t xml:space="preserve"> инвестиционной сферы, сферы малого и среднего предпринимательства, сферы социально ориентированных некоммерческих организаций, основные цели и задачи программы, тенденции социально-экономического развития инвестиционной сферы и сферы малого и среднего предпринимательства. </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Приоритетами социально-экономического развития города Канска являются:</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повышение инвестиционной привлекательности г. Канска;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развитие малого и среднего предпринимательства в городе Канске;</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развития сектора СОНКО.</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lastRenderedPageBreak/>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Задачами настоящей программы являются:</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1. Создание условий для развития инвестиционной деятельности на территории города Канска.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C67DDF" w:rsidRPr="009B532B" w:rsidRDefault="00C67DDF" w:rsidP="0011404D">
      <w:pPr>
        <w:pStyle w:val="ConsPlusNormal"/>
        <w:ind w:firstLine="539"/>
        <w:jc w:val="both"/>
        <w:rPr>
          <w:rFonts w:ascii="Arial" w:hAnsi="Arial" w:cs="Arial"/>
          <w:sz w:val="24"/>
          <w:szCs w:val="24"/>
        </w:rPr>
      </w:pPr>
      <w:r w:rsidRPr="009B532B">
        <w:rPr>
          <w:rFonts w:ascii="Arial" w:hAnsi="Arial" w:cs="Arial"/>
          <w:sz w:val="24"/>
          <w:szCs w:val="24"/>
        </w:rP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C67DDF" w:rsidRPr="009B532B" w:rsidRDefault="00C67DDF">
      <w:pPr>
        <w:pStyle w:val="ConsPlusNormal"/>
        <w:jc w:val="both"/>
        <w:rPr>
          <w:rFonts w:ascii="Arial" w:hAnsi="Arial" w:cs="Arial"/>
          <w:sz w:val="24"/>
          <w:szCs w:val="24"/>
        </w:rPr>
      </w:pPr>
    </w:p>
    <w:p w:rsidR="00C67DDF" w:rsidRPr="009B532B" w:rsidRDefault="00C67DDF">
      <w:pPr>
        <w:pStyle w:val="ConsPlusTitle"/>
        <w:jc w:val="center"/>
        <w:outlineLvl w:val="1"/>
        <w:rPr>
          <w:rFonts w:ascii="Arial" w:hAnsi="Arial" w:cs="Arial"/>
          <w:b w:val="0"/>
          <w:bCs w:val="0"/>
          <w:sz w:val="24"/>
          <w:szCs w:val="24"/>
        </w:rPr>
      </w:pPr>
      <w:r w:rsidRPr="009B532B">
        <w:rPr>
          <w:rFonts w:ascii="Arial" w:hAnsi="Arial" w:cs="Arial"/>
          <w:b w:val="0"/>
          <w:bCs w:val="0"/>
          <w:sz w:val="24"/>
          <w:szCs w:val="24"/>
        </w:rPr>
        <w:t xml:space="preserve">4. Прогноз конечных результатов реализации программы </w:t>
      </w: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ind w:firstLine="540"/>
        <w:jc w:val="both"/>
        <w:rPr>
          <w:rFonts w:ascii="Arial" w:hAnsi="Arial" w:cs="Arial"/>
          <w:sz w:val="24"/>
          <w:szCs w:val="24"/>
        </w:rPr>
      </w:pPr>
      <w:r w:rsidRPr="009B532B">
        <w:rPr>
          <w:rFonts w:ascii="Arial" w:hAnsi="Arial" w:cs="Arial"/>
          <w:sz w:val="24"/>
          <w:szCs w:val="24"/>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6" w:history="1">
        <w:r w:rsidRPr="009B532B">
          <w:rPr>
            <w:rFonts w:ascii="Arial" w:hAnsi="Arial" w:cs="Arial"/>
            <w:sz w:val="24"/>
            <w:szCs w:val="24"/>
          </w:rPr>
          <w:t>приложении</w:t>
        </w:r>
      </w:hyperlink>
      <w:r w:rsidRPr="009B532B">
        <w:rPr>
          <w:rFonts w:ascii="Arial" w:hAnsi="Arial" w:cs="Arial"/>
          <w:sz w:val="24"/>
          <w:szCs w:val="24"/>
        </w:rPr>
        <w:t xml:space="preserve"> к паспорту настоящей программы.</w:t>
      </w:r>
    </w:p>
    <w:p w:rsidR="00C67DDF" w:rsidRPr="009B532B" w:rsidRDefault="00C67DDF">
      <w:pPr>
        <w:pStyle w:val="ConsPlusNormal"/>
        <w:jc w:val="both"/>
        <w:rPr>
          <w:rFonts w:ascii="Arial" w:hAnsi="Arial" w:cs="Arial"/>
          <w:sz w:val="24"/>
          <w:szCs w:val="24"/>
        </w:rPr>
      </w:pPr>
    </w:p>
    <w:p w:rsidR="00C67DDF" w:rsidRPr="009B532B" w:rsidRDefault="00C67DDF" w:rsidP="00C40964">
      <w:pPr>
        <w:pStyle w:val="ConsPlusTitle"/>
        <w:jc w:val="center"/>
        <w:outlineLvl w:val="1"/>
        <w:rPr>
          <w:rFonts w:ascii="Arial" w:hAnsi="Arial" w:cs="Arial"/>
          <w:b w:val="0"/>
          <w:bCs w:val="0"/>
          <w:sz w:val="24"/>
          <w:szCs w:val="24"/>
        </w:rPr>
      </w:pPr>
      <w:r w:rsidRPr="009B532B">
        <w:rPr>
          <w:rFonts w:ascii="Arial" w:hAnsi="Arial" w:cs="Arial"/>
          <w:b w:val="0"/>
          <w:bCs w:val="0"/>
          <w:sz w:val="24"/>
          <w:szCs w:val="24"/>
        </w:rPr>
        <w:t xml:space="preserve">5. Информация по программам, отдельным мероприятиям программы </w:t>
      </w:r>
    </w:p>
    <w:p w:rsidR="00C67DDF" w:rsidRPr="009B532B" w:rsidRDefault="00C67DDF">
      <w:pPr>
        <w:pStyle w:val="ConsPlusNormal"/>
        <w:jc w:val="both"/>
        <w:rPr>
          <w:rFonts w:ascii="Arial" w:hAnsi="Arial" w:cs="Arial"/>
          <w:sz w:val="24"/>
          <w:szCs w:val="24"/>
        </w:rPr>
      </w:pP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 xml:space="preserve">1. </w:t>
      </w:r>
      <w:hyperlink w:anchor="P718" w:history="1">
        <w:r w:rsidRPr="009B532B">
          <w:rPr>
            <w:rFonts w:ascii="Arial" w:hAnsi="Arial" w:cs="Arial"/>
            <w:sz w:val="24"/>
            <w:szCs w:val="24"/>
          </w:rPr>
          <w:t>Подпрограмма</w:t>
        </w:r>
      </w:hyperlink>
      <w:r w:rsidRPr="009B532B">
        <w:rPr>
          <w:rFonts w:ascii="Arial" w:hAnsi="Arial" w:cs="Arial"/>
          <w:sz w:val="24"/>
          <w:szCs w:val="24"/>
        </w:rPr>
        <w:t xml:space="preserve"> "Развитие инвестиционной деятельности на территории города Канска" (приложение № 3 к настоящей программе).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Ожидаемые результаты подпрограммы "Развитие инвестиционной деятельности на территории города Канска":</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проведенных мероприятий в сфере развития инвестиционной деятельности - не менее одного ежегодно до 2020 года;</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 xml:space="preserve">совершенствование информационного пространства для потенциальных </w:t>
      </w:r>
      <w:r w:rsidRPr="009B532B">
        <w:rPr>
          <w:rFonts w:ascii="Arial" w:hAnsi="Arial" w:cs="Arial"/>
          <w:sz w:val="24"/>
          <w:szCs w:val="24"/>
        </w:rPr>
        <w:lastRenderedPageBreak/>
        <w:t>инвесторов;</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 xml:space="preserve">2. </w:t>
      </w:r>
      <w:hyperlink w:anchor="P898" w:history="1">
        <w:r w:rsidRPr="009B532B">
          <w:rPr>
            <w:rFonts w:ascii="Arial" w:hAnsi="Arial" w:cs="Arial"/>
            <w:sz w:val="24"/>
            <w:szCs w:val="24"/>
          </w:rPr>
          <w:t>Подпрограмма</w:t>
        </w:r>
      </w:hyperlink>
      <w:r w:rsidRPr="009B532B">
        <w:rPr>
          <w:rFonts w:ascii="Arial" w:hAnsi="Arial" w:cs="Arial"/>
          <w:sz w:val="24"/>
          <w:szCs w:val="24"/>
        </w:rPr>
        <w:t xml:space="preserve"> "Развитие субъектов малого и среднего предпринимательства в городе Канске" (приложение № 4 к настоящей программе).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Ожидаемые результаты подпрограммы "Развитие субъектов малого и среднего предпринимательства в городе Канске":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проведенных мероприятий для субъектов малого и среднего предпринимательства - не менее одного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субъектов малого и среднего предпринимательства, получивших муниципальную поддержку, - не менее одного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создание условий для самореализации граждан.</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 xml:space="preserve">3. </w:t>
      </w:r>
      <w:hyperlink w:anchor="P1199" w:history="1">
        <w:r w:rsidRPr="009B532B">
          <w:rPr>
            <w:rFonts w:ascii="Arial" w:hAnsi="Arial" w:cs="Arial"/>
            <w:sz w:val="24"/>
            <w:szCs w:val="24"/>
          </w:rPr>
          <w:t>Подпрограмма</w:t>
        </w:r>
      </w:hyperlink>
      <w:r w:rsidRPr="009B532B">
        <w:rPr>
          <w:rFonts w:ascii="Arial" w:hAnsi="Arial" w:cs="Arial"/>
          <w:sz w:val="24"/>
          <w:szCs w:val="24"/>
        </w:rPr>
        <w:t xml:space="preserve"> "Поддержка социально ориентированных некоммерческих организаций в городе Канске" (приложение № 5 к настоящей программе).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Ожидаемые результаты подпрограммы "Поддержка социально ориентированных некоммерческих организаций в городе Канске":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обеспечение деятельности муниципального ресурсного центра поддержки общественных инициатив;</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количество некоммерческих социально ориентированных организаций, получивших муниципальную поддержку, - не менее двух ежегодно;</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создание условий для доступа некоммерческих организаций к предоставлению услуг в социальной сфере.</w:t>
      </w:r>
    </w:p>
    <w:p w:rsidR="00C67DDF" w:rsidRPr="009B532B" w:rsidRDefault="00C67DDF" w:rsidP="0011404D">
      <w:pPr>
        <w:pStyle w:val="ConsPlusNormal"/>
        <w:ind w:firstLine="540"/>
        <w:jc w:val="both"/>
        <w:rPr>
          <w:rFonts w:ascii="Arial" w:hAnsi="Arial" w:cs="Arial"/>
          <w:sz w:val="24"/>
          <w:szCs w:val="24"/>
        </w:rPr>
      </w:pPr>
      <w:r w:rsidRPr="009B532B">
        <w:rPr>
          <w:rFonts w:ascii="Arial" w:hAnsi="Arial" w:cs="Arial"/>
          <w:sz w:val="24"/>
          <w:szCs w:val="24"/>
        </w:rPr>
        <w:t>Муниципальная программа "Развитие инвестиционной деятельности, малого и среднего предпринимательства" не содержит отдельных мероприятий.</w:t>
      </w:r>
    </w:p>
    <w:p w:rsidR="00C67DDF" w:rsidRPr="009B532B" w:rsidRDefault="00C67DDF" w:rsidP="0011404D">
      <w:pPr>
        <w:pStyle w:val="ConsPlusNormal"/>
        <w:jc w:val="both"/>
        <w:rPr>
          <w:rFonts w:ascii="Arial" w:hAnsi="Arial" w:cs="Arial"/>
          <w:sz w:val="24"/>
          <w:szCs w:val="24"/>
        </w:rPr>
      </w:pPr>
    </w:p>
    <w:p w:rsidR="00C67DDF" w:rsidRPr="009B532B" w:rsidRDefault="00C67DDF">
      <w:pPr>
        <w:pStyle w:val="ConsPlusTitle"/>
        <w:jc w:val="center"/>
        <w:outlineLvl w:val="1"/>
        <w:rPr>
          <w:rFonts w:ascii="Arial" w:hAnsi="Arial" w:cs="Arial"/>
          <w:b w:val="0"/>
          <w:bCs w:val="0"/>
          <w:sz w:val="24"/>
          <w:szCs w:val="24"/>
        </w:rPr>
      </w:pPr>
      <w:r w:rsidRPr="009B532B">
        <w:rPr>
          <w:rFonts w:ascii="Arial" w:hAnsi="Arial" w:cs="Arial"/>
          <w:b w:val="0"/>
          <w:bCs w:val="0"/>
          <w:sz w:val="24"/>
          <w:szCs w:val="24"/>
        </w:rPr>
        <w:t xml:space="preserve">6. Информация о ресурсном обеспечении программы </w:t>
      </w:r>
    </w:p>
    <w:p w:rsidR="00C67DDF" w:rsidRPr="009B532B" w:rsidRDefault="00C67DDF">
      <w:pPr>
        <w:pStyle w:val="ConsPlusNormal"/>
        <w:jc w:val="both"/>
        <w:rPr>
          <w:rFonts w:ascii="Arial" w:hAnsi="Arial" w:cs="Arial"/>
          <w:sz w:val="24"/>
          <w:szCs w:val="24"/>
        </w:rPr>
      </w:pPr>
    </w:p>
    <w:p w:rsidR="00C67DDF" w:rsidRPr="009B532B" w:rsidRDefault="00711E7A" w:rsidP="0011404D">
      <w:pPr>
        <w:pStyle w:val="ConsPlusNormal"/>
        <w:ind w:firstLine="540"/>
        <w:jc w:val="both"/>
        <w:rPr>
          <w:rFonts w:ascii="Arial" w:hAnsi="Arial" w:cs="Arial"/>
          <w:sz w:val="24"/>
          <w:szCs w:val="24"/>
        </w:rPr>
      </w:pPr>
      <w:hyperlink w:anchor="P508" w:history="1">
        <w:r w:rsidR="00C67DDF" w:rsidRPr="009B532B">
          <w:rPr>
            <w:rFonts w:ascii="Arial" w:hAnsi="Arial" w:cs="Arial"/>
            <w:sz w:val="24"/>
            <w:szCs w:val="24"/>
          </w:rPr>
          <w:t>Информация</w:t>
        </w:r>
      </w:hyperlink>
      <w:r w:rsidR="00C67DDF" w:rsidRPr="009B532B">
        <w:rPr>
          <w:rFonts w:ascii="Arial" w:hAnsi="Arial" w:cs="Arial"/>
          <w:sz w:val="24"/>
          <w:szCs w:val="24"/>
        </w:rPr>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1 к муниципальной программе города Канска "Развитие инвестиционной деятельности, малого и среднего предпринимательства".</w:t>
      </w:r>
    </w:p>
    <w:p w:rsidR="00C67DDF" w:rsidRPr="009B532B" w:rsidRDefault="00711E7A" w:rsidP="0011404D">
      <w:pPr>
        <w:pStyle w:val="ConsPlusNormal"/>
        <w:ind w:firstLine="540"/>
        <w:jc w:val="both"/>
        <w:rPr>
          <w:rFonts w:ascii="Arial" w:hAnsi="Arial" w:cs="Arial"/>
          <w:sz w:val="24"/>
          <w:szCs w:val="24"/>
        </w:rPr>
      </w:pPr>
      <w:hyperlink w:anchor="P319" w:history="1">
        <w:r w:rsidR="00C67DDF" w:rsidRPr="009B532B">
          <w:rPr>
            <w:rFonts w:ascii="Arial" w:hAnsi="Arial" w:cs="Arial"/>
            <w:sz w:val="24"/>
            <w:szCs w:val="24"/>
          </w:rPr>
          <w:t>Информация</w:t>
        </w:r>
      </w:hyperlink>
      <w:r w:rsidR="00C67DDF" w:rsidRPr="009B532B">
        <w:rPr>
          <w:rFonts w:ascii="Arial" w:hAnsi="Arial" w:cs="Arial"/>
          <w:sz w:val="24"/>
          <w:szCs w:val="24"/>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 2 к муниципальной программе города Канска "Развитие инвестиционной деятельности, малого и среднего предпринимательства".</w:t>
      </w: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rPr>
      </w:pPr>
    </w:p>
    <w:p w:rsidR="00C67DDF" w:rsidRPr="009B532B" w:rsidRDefault="00C67DDF">
      <w:pPr>
        <w:rPr>
          <w:rFonts w:ascii="Arial" w:hAnsi="Arial" w:cs="Arial"/>
        </w:rPr>
        <w:sectPr w:rsidR="00C67DDF" w:rsidRPr="009B532B" w:rsidSect="007D33D8">
          <w:headerReference w:type="default" r:id="rId35"/>
          <w:pgSz w:w="11906" w:h="16838"/>
          <w:pgMar w:top="426" w:right="851" w:bottom="1134" w:left="1701" w:header="227" w:footer="227" w:gutter="0"/>
          <w:cols w:space="708"/>
          <w:titlePg/>
          <w:docGrid w:linePitch="360"/>
        </w:sectPr>
      </w:pPr>
    </w:p>
    <w:tbl>
      <w:tblPr>
        <w:tblpPr w:leftFromText="180" w:rightFromText="180" w:vertAnchor="page" w:horzAnchor="margin" w:tblpXSpec="center" w:tblpY="534"/>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5756"/>
        <w:gridCol w:w="589"/>
        <w:gridCol w:w="1452"/>
        <w:gridCol w:w="1376"/>
        <w:gridCol w:w="1024"/>
        <w:gridCol w:w="904"/>
        <w:gridCol w:w="904"/>
        <w:gridCol w:w="904"/>
        <w:gridCol w:w="904"/>
        <w:gridCol w:w="904"/>
      </w:tblGrid>
      <w:tr w:rsidR="00C67DDF" w:rsidRPr="009B532B" w:rsidTr="00932097">
        <w:trPr>
          <w:trHeight w:val="1312"/>
        </w:trPr>
        <w:tc>
          <w:tcPr>
            <w:tcW w:w="629" w:type="dxa"/>
            <w:tcBorders>
              <w:top w:val="nil"/>
              <w:left w:val="nil"/>
              <w:bottom w:val="nil"/>
              <w:right w:val="nil"/>
            </w:tcBorders>
          </w:tcPr>
          <w:p w:rsidR="00C67DDF" w:rsidRPr="009B532B" w:rsidRDefault="00C67DDF" w:rsidP="00C40964">
            <w:pPr>
              <w:pStyle w:val="ConsPlusNormal"/>
              <w:jc w:val="center"/>
              <w:rPr>
                <w:rFonts w:ascii="Arial" w:hAnsi="Arial" w:cs="Arial"/>
                <w:sz w:val="24"/>
                <w:szCs w:val="24"/>
              </w:rPr>
            </w:pPr>
          </w:p>
        </w:tc>
        <w:tc>
          <w:tcPr>
            <w:tcW w:w="5756" w:type="dxa"/>
            <w:tcBorders>
              <w:top w:val="nil"/>
              <w:left w:val="nil"/>
              <w:bottom w:val="nil"/>
              <w:right w:val="nil"/>
            </w:tcBorders>
          </w:tcPr>
          <w:p w:rsidR="00C67DDF" w:rsidRPr="009B532B" w:rsidRDefault="00C67DDF" w:rsidP="00C40964">
            <w:pPr>
              <w:pStyle w:val="ConsPlusNormal"/>
              <w:jc w:val="center"/>
              <w:rPr>
                <w:rFonts w:ascii="Arial" w:hAnsi="Arial" w:cs="Arial"/>
                <w:sz w:val="24"/>
                <w:szCs w:val="24"/>
              </w:rPr>
            </w:pPr>
          </w:p>
        </w:tc>
        <w:tc>
          <w:tcPr>
            <w:tcW w:w="589" w:type="dxa"/>
            <w:tcBorders>
              <w:top w:val="nil"/>
              <w:left w:val="nil"/>
              <w:bottom w:val="nil"/>
              <w:right w:val="nil"/>
            </w:tcBorders>
          </w:tcPr>
          <w:p w:rsidR="00C67DDF" w:rsidRPr="009B532B" w:rsidRDefault="00C67DDF" w:rsidP="00C40964">
            <w:pPr>
              <w:pStyle w:val="ConsPlusNormal"/>
              <w:jc w:val="center"/>
              <w:rPr>
                <w:rFonts w:ascii="Arial" w:hAnsi="Arial" w:cs="Arial"/>
                <w:sz w:val="24"/>
                <w:szCs w:val="24"/>
              </w:rPr>
            </w:pPr>
          </w:p>
        </w:tc>
        <w:tc>
          <w:tcPr>
            <w:tcW w:w="1452" w:type="dxa"/>
            <w:tcBorders>
              <w:top w:val="nil"/>
              <w:left w:val="nil"/>
              <w:bottom w:val="nil"/>
              <w:right w:val="nil"/>
            </w:tcBorders>
          </w:tcPr>
          <w:p w:rsidR="00C67DDF" w:rsidRPr="009B532B" w:rsidRDefault="00C67DDF" w:rsidP="00C40964">
            <w:pPr>
              <w:pStyle w:val="ConsPlusNormal"/>
              <w:jc w:val="center"/>
              <w:rPr>
                <w:rFonts w:ascii="Arial" w:hAnsi="Arial" w:cs="Arial"/>
                <w:sz w:val="24"/>
                <w:szCs w:val="24"/>
              </w:rPr>
            </w:pPr>
          </w:p>
        </w:tc>
        <w:tc>
          <w:tcPr>
            <w:tcW w:w="6920" w:type="dxa"/>
            <w:gridSpan w:val="7"/>
            <w:tcBorders>
              <w:top w:val="nil"/>
              <w:left w:val="nil"/>
              <w:bottom w:val="nil"/>
              <w:right w:val="nil"/>
            </w:tcBorders>
          </w:tcPr>
          <w:p w:rsidR="00C67DDF" w:rsidRPr="009B532B" w:rsidRDefault="00C67DDF" w:rsidP="002F353A">
            <w:pPr>
              <w:pStyle w:val="ConsPlusNormal"/>
              <w:jc w:val="right"/>
              <w:outlineLvl w:val="1"/>
              <w:rPr>
                <w:rFonts w:ascii="Arial" w:hAnsi="Arial" w:cs="Arial"/>
                <w:sz w:val="24"/>
                <w:szCs w:val="24"/>
              </w:rPr>
            </w:pPr>
            <w:r w:rsidRPr="009B532B">
              <w:rPr>
                <w:rFonts w:ascii="Arial" w:hAnsi="Arial" w:cs="Arial"/>
                <w:sz w:val="24"/>
                <w:szCs w:val="24"/>
              </w:rPr>
              <w:t>Приложение</w:t>
            </w:r>
          </w:p>
          <w:p w:rsidR="00C67DDF" w:rsidRPr="009B532B" w:rsidRDefault="00C67DDF" w:rsidP="002F353A">
            <w:pPr>
              <w:pStyle w:val="ConsPlusNormal"/>
              <w:jc w:val="right"/>
              <w:rPr>
                <w:rFonts w:ascii="Arial" w:hAnsi="Arial" w:cs="Arial"/>
                <w:sz w:val="24"/>
                <w:szCs w:val="24"/>
              </w:rPr>
            </w:pPr>
            <w:r w:rsidRPr="009B532B">
              <w:rPr>
                <w:rFonts w:ascii="Arial" w:hAnsi="Arial" w:cs="Arial"/>
                <w:sz w:val="24"/>
                <w:szCs w:val="24"/>
              </w:rPr>
              <w:t>к паспорту муниципальной программ</w:t>
            </w:r>
            <w:r w:rsidR="00F54064" w:rsidRPr="009B532B">
              <w:rPr>
                <w:rFonts w:ascii="Arial" w:hAnsi="Arial" w:cs="Arial"/>
                <w:sz w:val="24"/>
                <w:szCs w:val="24"/>
              </w:rPr>
              <w:t xml:space="preserve">у </w:t>
            </w:r>
            <w:r w:rsidRPr="009B532B">
              <w:rPr>
                <w:rFonts w:ascii="Arial" w:hAnsi="Arial" w:cs="Arial"/>
                <w:sz w:val="24"/>
                <w:szCs w:val="24"/>
              </w:rPr>
              <w:t>города Канска</w:t>
            </w:r>
          </w:p>
          <w:p w:rsidR="00C67DDF" w:rsidRPr="009B532B" w:rsidRDefault="00C67DDF" w:rsidP="002F353A">
            <w:pPr>
              <w:pStyle w:val="ConsPlusNormal"/>
              <w:jc w:val="right"/>
              <w:rPr>
                <w:rFonts w:ascii="Arial" w:hAnsi="Arial" w:cs="Arial"/>
                <w:sz w:val="24"/>
                <w:szCs w:val="24"/>
              </w:rPr>
            </w:pPr>
            <w:r w:rsidRPr="009B532B">
              <w:rPr>
                <w:rFonts w:ascii="Arial" w:hAnsi="Arial" w:cs="Arial"/>
                <w:sz w:val="24"/>
                <w:szCs w:val="24"/>
              </w:rPr>
              <w:t>"Развитие инвестиционной</w:t>
            </w:r>
            <w:r w:rsidR="00F54064" w:rsidRPr="009B532B">
              <w:rPr>
                <w:rFonts w:ascii="Arial" w:hAnsi="Arial" w:cs="Arial"/>
                <w:sz w:val="24"/>
                <w:szCs w:val="24"/>
              </w:rPr>
              <w:t xml:space="preserve"> </w:t>
            </w:r>
            <w:r w:rsidRPr="009B532B">
              <w:rPr>
                <w:rFonts w:ascii="Arial" w:hAnsi="Arial" w:cs="Arial"/>
                <w:sz w:val="24"/>
                <w:szCs w:val="24"/>
              </w:rPr>
              <w:t>деятельности, малого</w:t>
            </w:r>
          </w:p>
          <w:p w:rsidR="00C67DDF" w:rsidRPr="009B532B" w:rsidRDefault="00C67DDF" w:rsidP="00932097">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tc>
      </w:tr>
      <w:tr w:rsidR="00932097" w:rsidRPr="009B532B" w:rsidTr="00932097">
        <w:tc>
          <w:tcPr>
            <w:tcW w:w="15346" w:type="dxa"/>
            <w:gridSpan w:val="11"/>
            <w:tcBorders>
              <w:top w:val="nil"/>
              <w:left w:val="nil"/>
              <w:bottom w:val="single" w:sz="4" w:space="0" w:color="auto"/>
              <w:right w:val="nil"/>
            </w:tcBorders>
          </w:tcPr>
          <w:p w:rsidR="00932097" w:rsidRPr="009B532B" w:rsidRDefault="00932097" w:rsidP="00932097">
            <w:pPr>
              <w:pStyle w:val="ConsPlusNormal"/>
              <w:ind w:firstLine="539"/>
              <w:jc w:val="center"/>
              <w:rPr>
                <w:rFonts w:ascii="Arial" w:hAnsi="Arial" w:cs="Arial"/>
                <w:sz w:val="24"/>
                <w:szCs w:val="24"/>
              </w:rPr>
            </w:pPr>
            <w:r w:rsidRPr="009B532B">
              <w:rPr>
                <w:rFonts w:ascii="Arial" w:hAnsi="Arial" w:cs="Arial"/>
                <w:i/>
                <w:sz w:val="24"/>
                <w:szCs w:val="24"/>
              </w:rPr>
              <w:t>в ред. Постановления администрации г. Канска Красноярского края от 23.10.2019 № 1011</w:t>
            </w:r>
          </w:p>
        </w:tc>
      </w:tr>
      <w:tr w:rsidR="00C67DDF" w:rsidRPr="009B532B" w:rsidTr="00932097">
        <w:tc>
          <w:tcPr>
            <w:tcW w:w="15346" w:type="dxa"/>
            <w:gridSpan w:val="11"/>
            <w:tcBorders>
              <w:top w:val="single" w:sz="4" w:space="0" w:color="auto"/>
              <w:left w:val="single" w:sz="4" w:space="0" w:color="auto"/>
              <w:right w:val="single" w:sz="4" w:space="0" w:color="auto"/>
            </w:tcBorders>
          </w:tcPr>
          <w:p w:rsidR="00C67DDF" w:rsidRPr="009B532B" w:rsidRDefault="00C67DDF" w:rsidP="002F353A">
            <w:pPr>
              <w:pStyle w:val="ConsPlusNormal"/>
              <w:jc w:val="center"/>
              <w:rPr>
                <w:rFonts w:ascii="Arial" w:hAnsi="Arial" w:cs="Arial"/>
                <w:sz w:val="24"/>
                <w:szCs w:val="24"/>
              </w:rPr>
            </w:pPr>
            <w:r w:rsidRPr="009B532B">
              <w:rPr>
                <w:rFonts w:ascii="Arial" w:hAnsi="Arial" w:cs="Arial"/>
                <w:sz w:val="24"/>
                <w:szCs w:val="24"/>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w:t>
            </w:r>
          </w:p>
        </w:tc>
      </w:tr>
      <w:tr w:rsidR="00C67DDF" w:rsidRPr="009B532B">
        <w:tc>
          <w:tcPr>
            <w:tcW w:w="629"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 п/п</w:t>
            </w:r>
          </w:p>
        </w:tc>
        <w:tc>
          <w:tcPr>
            <w:tcW w:w="5756"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Цели, целевые показатели муниципальной программы города Канска</w:t>
            </w:r>
          </w:p>
        </w:tc>
        <w:tc>
          <w:tcPr>
            <w:tcW w:w="589"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Ед. изм.</w:t>
            </w:r>
          </w:p>
        </w:tc>
        <w:tc>
          <w:tcPr>
            <w:tcW w:w="1452" w:type="dxa"/>
            <w:vMerge w:val="restart"/>
          </w:tcPr>
          <w:p w:rsidR="00C67DDF" w:rsidRPr="009B532B" w:rsidRDefault="00C67DDF" w:rsidP="00C40964">
            <w:pPr>
              <w:pStyle w:val="ConsPlusNormal"/>
              <w:jc w:val="center"/>
              <w:rPr>
                <w:rFonts w:ascii="Arial" w:hAnsi="Arial" w:cs="Arial"/>
                <w:sz w:val="18"/>
                <w:szCs w:val="18"/>
              </w:rPr>
            </w:pPr>
            <w:r w:rsidRPr="009B532B">
              <w:rPr>
                <w:rFonts w:ascii="Arial" w:hAnsi="Arial" w:cs="Arial"/>
                <w:sz w:val="18"/>
                <w:szCs w:val="18"/>
              </w:rPr>
              <w:t>Год, предшествующий реализации муниципальной программы города Канска</w:t>
            </w:r>
          </w:p>
        </w:tc>
        <w:tc>
          <w:tcPr>
            <w:tcW w:w="6920" w:type="dxa"/>
            <w:gridSpan w:val="7"/>
          </w:tcPr>
          <w:p w:rsidR="00C67DDF" w:rsidRPr="009B532B" w:rsidRDefault="00C67DDF" w:rsidP="00C40964">
            <w:pPr>
              <w:pStyle w:val="ConsPlusNormal"/>
              <w:jc w:val="center"/>
              <w:rPr>
                <w:rFonts w:ascii="Arial" w:hAnsi="Arial" w:cs="Arial"/>
              </w:rPr>
            </w:pPr>
            <w:r w:rsidRPr="009B532B">
              <w:rPr>
                <w:rFonts w:ascii="Arial" w:hAnsi="Arial" w:cs="Arial"/>
              </w:rPr>
              <w:t>Годы реализации муниципальной программы города Канска</w:t>
            </w:r>
          </w:p>
        </w:tc>
      </w:tr>
      <w:tr w:rsidR="00C67DDF" w:rsidRPr="009B532B">
        <w:tc>
          <w:tcPr>
            <w:tcW w:w="629" w:type="dxa"/>
            <w:vMerge/>
          </w:tcPr>
          <w:p w:rsidR="00C67DDF" w:rsidRPr="009B532B" w:rsidRDefault="00C67DDF" w:rsidP="00C40964">
            <w:pPr>
              <w:rPr>
                <w:rFonts w:ascii="Arial" w:hAnsi="Arial" w:cs="Arial"/>
              </w:rPr>
            </w:pPr>
          </w:p>
        </w:tc>
        <w:tc>
          <w:tcPr>
            <w:tcW w:w="5756" w:type="dxa"/>
            <w:vMerge/>
          </w:tcPr>
          <w:p w:rsidR="00C67DDF" w:rsidRPr="009B532B" w:rsidRDefault="00C67DDF" w:rsidP="00C40964">
            <w:pPr>
              <w:rPr>
                <w:rFonts w:ascii="Arial" w:hAnsi="Arial" w:cs="Arial"/>
              </w:rPr>
            </w:pPr>
          </w:p>
        </w:tc>
        <w:tc>
          <w:tcPr>
            <w:tcW w:w="589" w:type="dxa"/>
            <w:vMerge/>
          </w:tcPr>
          <w:p w:rsidR="00C67DDF" w:rsidRPr="009B532B" w:rsidRDefault="00C67DDF" w:rsidP="00C40964">
            <w:pPr>
              <w:rPr>
                <w:rFonts w:ascii="Arial" w:hAnsi="Arial" w:cs="Arial"/>
              </w:rPr>
            </w:pPr>
          </w:p>
        </w:tc>
        <w:tc>
          <w:tcPr>
            <w:tcW w:w="1452" w:type="dxa"/>
            <w:vMerge/>
          </w:tcPr>
          <w:p w:rsidR="00C67DDF" w:rsidRPr="009B532B" w:rsidRDefault="00C67DDF" w:rsidP="00C40964">
            <w:pPr>
              <w:rPr>
                <w:rFonts w:ascii="Arial" w:hAnsi="Arial" w:cs="Arial"/>
              </w:rPr>
            </w:pPr>
          </w:p>
        </w:tc>
        <w:tc>
          <w:tcPr>
            <w:tcW w:w="1376"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2017</w:t>
            </w:r>
          </w:p>
        </w:tc>
        <w:tc>
          <w:tcPr>
            <w:tcW w:w="102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2018</w:t>
            </w:r>
          </w:p>
        </w:tc>
        <w:tc>
          <w:tcPr>
            <w:tcW w:w="90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2019</w:t>
            </w:r>
          </w:p>
        </w:tc>
        <w:tc>
          <w:tcPr>
            <w:tcW w:w="90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2020</w:t>
            </w:r>
          </w:p>
        </w:tc>
        <w:tc>
          <w:tcPr>
            <w:tcW w:w="90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2021</w:t>
            </w:r>
          </w:p>
        </w:tc>
        <w:tc>
          <w:tcPr>
            <w:tcW w:w="1808" w:type="dxa"/>
            <w:gridSpan w:val="2"/>
          </w:tcPr>
          <w:p w:rsidR="00C67DDF" w:rsidRPr="009B532B" w:rsidRDefault="00C67DDF" w:rsidP="00C40964">
            <w:pPr>
              <w:pStyle w:val="ConsPlusNormal"/>
              <w:jc w:val="center"/>
              <w:rPr>
                <w:rFonts w:ascii="Arial" w:hAnsi="Arial" w:cs="Arial"/>
                <w:sz w:val="16"/>
                <w:szCs w:val="16"/>
              </w:rPr>
            </w:pPr>
            <w:r w:rsidRPr="009B532B">
              <w:rPr>
                <w:rFonts w:ascii="Arial" w:hAnsi="Arial" w:cs="Arial"/>
                <w:sz w:val="16"/>
                <w:szCs w:val="16"/>
              </w:rPr>
              <w:t>годы до конца реализации муниципальной программы города Канска в пятилетнем интервале</w:t>
            </w:r>
          </w:p>
        </w:tc>
      </w:tr>
      <w:tr w:rsidR="00C67DDF" w:rsidRPr="009B532B">
        <w:trPr>
          <w:trHeight w:val="433"/>
        </w:trPr>
        <w:tc>
          <w:tcPr>
            <w:tcW w:w="629" w:type="dxa"/>
            <w:vMerge/>
          </w:tcPr>
          <w:p w:rsidR="00C67DDF" w:rsidRPr="009B532B" w:rsidRDefault="00C67DDF" w:rsidP="00C40964">
            <w:pPr>
              <w:rPr>
                <w:rFonts w:ascii="Arial" w:hAnsi="Arial" w:cs="Arial"/>
              </w:rPr>
            </w:pPr>
          </w:p>
        </w:tc>
        <w:tc>
          <w:tcPr>
            <w:tcW w:w="5756" w:type="dxa"/>
            <w:vMerge/>
          </w:tcPr>
          <w:p w:rsidR="00C67DDF" w:rsidRPr="009B532B" w:rsidRDefault="00C67DDF" w:rsidP="00C40964">
            <w:pPr>
              <w:rPr>
                <w:rFonts w:ascii="Arial" w:hAnsi="Arial" w:cs="Arial"/>
              </w:rPr>
            </w:pPr>
          </w:p>
        </w:tc>
        <w:tc>
          <w:tcPr>
            <w:tcW w:w="589" w:type="dxa"/>
            <w:vMerge/>
          </w:tcPr>
          <w:p w:rsidR="00C67DDF" w:rsidRPr="009B532B" w:rsidRDefault="00C67DDF" w:rsidP="00C40964">
            <w:pPr>
              <w:rPr>
                <w:rFonts w:ascii="Arial" w:hAnsi="Arial" w:cs="Arial"/>
              </w:rPr>
            </w:pPr>
          </w:p>
        </w:tc>
        <w:tc>
          <w:tcPr>
            <w:tcW w:w="1452" w:type="dxa"/>
            <w:vMerge/>
          </w:tcPr>
          <w:p w:rsidR="00C67DDF" w:rsidRPr="009B532B" w:rsidRDefault="00C67DDF" w:rsidP="00C40964">
            <w:pPr>
              <w:rPr>
                <w:rFonts w:ascii="Arial" w:hAnsi="Arial" w:cs="Arial"/>
              </w:rPr>
            </w:pPr>
          </w:p>
        </w:tc>
        <w:tc>
          <w:tcPr>
            <w:tcW w:w="1376" w:type="dxa"/>
            <w:vMerge/>
          </w:tcPr>
          <w:p w:rsidR="00C67DDF" w:rsidRPr="009B532B" w:rsidRDefault="00C67DDF" w:rsidP="00C40964">
            <w:pPr>
              <w:rPr>
                <w:rFonts w:ascii="Arial" w:hAnsi="Arial" w:cs="Arial"/>
              </w:rPr>
            </w:pPr>
          </w:p>
        </w:tc>
        <w:tc>
          <w:tcPr>
            <w:tcW w:w="102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2025</w:t>
            </w:r>
          </w:p>
        </w:tc>
        <w:tc>
          <w:tcPr>
            <w:tcW w:w="904" w:type="dxa"/>
            <w:vMerge w:val="restart"/>
          </w:tcPr>
          <w:p w:rsidR="00C67DDF" w:rsidRPr="009B532B" w:rsidRDefault="00C67DDF" w:rsidP="00C40964">
            <w:pPr>
              <w:pStyle w:val="ConsPlusNormal"/>
              <w:jc w:val="center"/>
              <w:rPr>
                <w:rFonts w:ascii="Arial" w:hAnsi="Arial" w:cs="Arial"/>
              </w:rPr>
            </w:pPr>
            <w:r w:rsidRPr="009B532B">
              <w:rPr>
                <w:rFonts w:ascii="Arial" w:hAnsi="Arial" w:cs="Arial"/>
              </w:rPr>
              <w:t>2030</w:t>
            </w:r>
          </w:p>
        </w:tc>
      </w:tr>
      <w:tr w:rsidR="00C67DDF" w:rsidRPr="009B532B">
        <w:tc>
          <w:tcPr>
            <w:tcW w:w="629" w:type="dxa"/>
            <w:vMerge/>
          </w:tcPr>
          <w:p w:rsidR="00C67DDF" w:rsidRPr="009B532B" w:rsidRDefault="00C67DDF" w:rsidP="00C40964">
            <w:pPr>
              <w:rPr>
                <w:rFonts w:ascii="Arial" w:hAnsi="Arial" w:cs="Arial"/>
              </w:rPr>
            </w:pPr>
          </w:p>
        </w:tc>
        <w:tc>
          <w:tcPr>
            <w:tcW w:w="5756" w:type="dxa"/>
            <w:vMerge/>
          </w:tcPr>
          <w:p w:rsidR="00C67DDF" w:rsidRPr="009B532B" w:rsidRDefault="00C67DDF" w:rsidP="00C40964">
            <w:pPr>
              <w:rPr>
                <w:rFonts w:ascii="Arial" w:hAnsi="Arial" w:cs="Arial"/>
              </w:rPr>
            </w:pPr>
          </w:p>
        </w:tc>
        <w:tc>
          <w:tcPr>
            <w:tcW w:w="589" w:type="dxa"/>
            <w:vMerge/>
          </w:tcPr>
          <w:p w:rsidR="00C67DDF" w:rsidRPr="009B532B" w:rsidRDefault="00C67DDF" w:rsidP="00C40964">
            <w:pPr>
              <w:rPr>
                <w:rFonts w:ascii="Arial" w:hAnsi="Arial" w:cs="Arial"/>
              </w:rPr>
            </w:pPr>
          </w:p>
        </w:tc>
        <w:tc>
          <w:tcPr>
            <w:tcW w:w="1452" w:type="dxa"/>
          </w:tcPr>
          <w:p w:rsidR="00C67DDF" w:rsidRPr="009B532B" w:rsidRDefault="00C67DDF" w:rsidP="00C40964">
            <w:pPr>
              <w:pStyle w:val="ConsPlusNormal"/>
              <w:jc w:val="center"/>
              <w:rPr>
                <w:rFonts w:ascii="Arial" w:hAnsi="Arial" w:cs="Arial"/>
              </w:rPr>
            </w:pPr>
            <w:r w:rsidRPr="009B532B">
              <w:rPr>
                <w:rFonts w:ascii="Arial" w:hAnsi="Arial" w:cs="Arial"/>
              </w:rPr>
              <w:t>2016</w:t>
            </w:r>
          </w:p>
        </w:tc>
        <w:tc>
          <w:tcPr>
            <w:tcW w:w="1376" w:type="dxa"/>
            <w:vMerge/>
          </w:tcPr>
          <w:p w:rsidR="00C67DDF" w:rsidRPr="009B532B" w:rsidRDefault="00C67DDF" w:rsidP="00C40964">
            <w:pPr>
              <w:rPr>
                <w:rFonts w:ascii="Arial" w:hAnsi="Arial" w:cs="Arial"/>
              </w:rPr>
            </w:pPr>
          </w:p>
        </w:tc>
        <w:tc>
          <w:tcPr>
            <w:tcW w:w="102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c>
          <w:tcPr>
            <w:tcW w:w="904" w:type="dxa"/>
            <w:vMerge/>
          </w:tcPr>
          <w:p w:rsidR="00C67DDF" w:rsidRPr="009B532B" w:rsidRDefault="00C67DDF" w:rsidP="00C40964">
            <w:pPr>
              <w:rPr>
                <w:rFonts w:ascii="Arial" w:hAnsi="Arial" w:cs="Arial"/>
              </w:rPr>
            </w:pP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1</w:t>
            </w:r>
          </w:p>
        </w:tc>
        <w:tc>
          <w:tcPr>
            <w:tcW w:w="14717" w:type="dxa"/>
            <w:gridSpan w:val="10"/>
          </w:tcPr>
          <w:p w:rsidR="00932097" w:rsidRPr="009B532B" w:rsidRDefault="00932097" w:rsidP="00932097">
            <w:pPr>
              <w:pStyle w:val="ConsPlusNormal"/>
              <w:rPr>
                <w:rFonts w:ascii="Arial" w:hAnsi="Arial" w:cs="Arial"/>
              </w:rPr>
            </w:pPr>
            <w:r w:rsidRPr="009B532B">
              <w:rPr>
                <w:rFonts w:ascii="Arial" w:hAnsi="Arial" w:cs="Arial"/>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932097" w:rsidRPr="009B532B" w:rsidTr="008A6FD4">
        <w:tc>
          <w:tcPr>
            <w:tcW w:w="629" w:type="dxa"/>
          </w:tcPr>
          <w:p w:rsidR="00932097" w:rsidRPr="009B532B" w:rsidRDefault="00932097" w:rsidP="00932097">
            <w:pPr>
              <w:pStyle w:val="ConsPlusNormal"/>
              <w:rPr>
                <w:rFonts w:ascii="Arial" w:hAnsi="Arial" w:cs="Arial"/>
              </w:rPr>
            </w:pPr>
            <w:r w:rsidRPr="009B532B">
              <w:rPr>
                <w:rFonts w:ascii="Arial" w:hAnsi="Arial" w:cs="Arial"/>
              </w:rPr>
              <w:t>1.1</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проведенных мероприятий в сфере развития инвестиционной деятельности</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shd w:val="clear" w:color="auto" w:fill="auto"/>
          </w:tcPr>
          <w:p w:rsidR="00932097" w:rsidRPr="009B532B" w:rsidRDefault="00932097" w:rsidP="00932097">
            <w:pPr>
              <w:pStyle w:val="ConsPlusNormal"/>
              <w:jc w:val="center"/>
              <w:rPr>
                <w:rFonts w:ascii="Arial" w:hAnsi="Arial" w:cs="Arial"/>
              </w:rPr>
            </w:pPr>
            <w:r w:rsidRPr="009B532B">
              <w:rPr>
                <w:rFonts w:ascii="Arial" w:hAnsi="Arial" w:cs="Arial"/>
              </w:rPr>
              <w:t>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1.2</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субъектов малого и среднего предпринимательства, получивших муниципальную поддержку</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1.3</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5</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6</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5</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19</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1.4</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0</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47</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54</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56</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15</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15</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17</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17</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lastRenderedPageBreak/>
              <w:t>1.5</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проведенных мероприятий для субъектов малого и среднего предпринимательства</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Х</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1.6</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Тыс. руб.</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1064,85</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5934,10</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4959,816</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7000,0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2500,00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3000,00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3500,00</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4000,00</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2</w:t>
            </w:r>
          </w:p>
        </w:tc>
        <w:tc>
          <w:tcPr>
            <w:tcW w:w="14717" w:type="dxa"/>
            <w:gridSpan w:val="10"/>
          </w:tcPr>
          <w:p w:rsidR="00932097" w:rsidRPr="009B532B" w:rsidRDefault="00932097" w:rsidP="00932097">
            <w:pPr>
              <w:pStyle w:val="ConsPlusNormal"/>
              <w:rPr>
                <w:rFonts w:ascii="Arial" w:hAnsi="Arial" w:cs="Arial"/>
              </w:rPr>
            </w:pPr>
            <w:r w:rsidRPr="009B532B">
              <w:rPr>
                <w:rFonts w:ascii="Arial" w:hAnsi="Arial" w:cs="Arial"/>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2.1</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созданных и поддержанных муниципальных ресурсных центров поддержки общественных инициатив</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Х</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1</w:t>
            </w:r>
          </w:p>
        </w:tc>
      </w:tr>
      <w:tr w:rsidR="00932097" w:rsidRPr="009B532B">
        <w:tc>
          <w:tcPr>
            <w:tcW w:w="629" w:type="dxa"/>
          </w:tcPr>
          <w:p w:rsidR="00932097" w:rsidRPr="009B532B" w:rsidRDefault="00932097" w:rsidP="00932097">
            <w:pPr>
              <w:pStyle w:val="ConsPlusNormal"/>
              <w:rPr>
                <w:rFonts w:ascii="Arial" w:hAnsi="Arial" w:cs="Arial"/>
              </w:rPr>
            </w:pPr>
            <w:r w:rsidRPr="009B532B">
              <w:rPr>
                <w:rFonts w:ascii="Arial" w:hAnsi="Arial" w:cs="Arial"/>
              </w:rPr>
              <w:t>2.2</w:t>
            </w:r>
          </w:p>
        </w:tc>
        <w:tc>
          <w:tcPr>
            <w:tcW w:w="5756" w:type="dxa"/>
          </w:tcPr>
          <w:p w:rsidR="00932097" w:rsidRPr="009B532B" w:rsidRDefault="00932097" w:rsidP="00932097">
            <w:pPr>
              <w:pStyle w:val="ConsPlusNormal"/>
              <w:rPr>
                <w:rFonts w:ascii="Arial" w:hAnsi="Arial" w:cs="Arial"/>
              </w:rPr>
            </w:pPr>
            <w:r w:rsidRPr="009B532B">
              <w:rPr>
                <w:rFonts w:ascii="Arial" w:hAnsi="Arial" w:cs="Arial"/>
              </w:rPr>
              <w:t>Количество некоммерческих социально ориентированных организаций, получивших муниципальную поддержку (ежегодно)</w:t>
            </w:r>
          </w:p>
        </w:tc>
        <w:tc>
          <w:tcPr>
            <w:tcW w:w="589" w:type="dxa"/>
          </w:tcPr>
          <w:p w:rsidR="00932097" w:rsidRPr="009B532B" w:rsidRDefault="00932097" w:rsidP="00932097">
            <w:pPr>
              <w:pStyle w:val="ConsPlusNormal"/>
              <w:rPr>
                <w:rFonts w:ascii="Arial" w:hAnsi="Arial" w:cs="Arial"/>
              </w:rPr>
            </w:pPr>
            <w:r w:rsidRPr="009B532B">
              <w:rPr>
                <w:rFonts w:ascii="Arial" w:hAnsi="Arial" w:cs="Arial"/>
              </w:rPr>
              <w:t>Ед.</w:t>
            </w:r>
          </w:p>
        </w:tc>
        <w:tc>
          <w:tcPr>
            <w:tcW w:w="1452" w:type="dxa"/>
          </w:tcPr>
          <w:p w:rsidR="00932097" w:rsidRPr="009B532B" w:rsidRDefault="00932097" w:rsidP="00932097">
            <w:pPr>
              <w:pStyle w:val="ConsPlusNormal"/>
              <w:jc w:val="center"/>
              <w:rPr>
                <w:rFonts w:ascii="Arial" w:hAnsi="Arial" w:cs="Arial"/>
              </w:rPr>
            </w:pPr>
            <w:r w:rsidRPr="009B532B">
              <w:rPr>
                <w:rFonts w:ascii="Arial" w:hAnsi="Arial" w:cs="Arial"/>
              </w:rPr>
              <w:t>Х</w:t>
            </w:r>
          </w:p>
        </w:tc>
        <w:tc>
          <w:tcPr>
            <w:tcW w:w="1376"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102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c>
          <w:tcPr>
            <w:tcW w:w="904" w:type="dxa"/>
          </w:tcPr>
          <w:p w:rsidR="00932097" w:rsidRPr="009B532B" w:rsidRDefault="00932097" w:rsidP="00932097">
            <w:pPr>
              <w:pStyle w:val="ConsPlusNormal"/>
              <w:jc w:val="center"/>
              <w:rPr>
                <w:rFonts w:ascii="Arial" w:hAnsi="Arial" w:cs="Arial"/>
              </w:rPr>
            </w:pPr>
            <w:r w:rsidRPr="009B532B">
              <w:rPr>
                <w:rFonts w:ascii="Arial" w:hAnsi="Arial" w:cs="Arial"/>
              </w:rPr>
              <w:t>2</w:t>
            </w:r>
          </w:p>
        </w:tc>
      </w:tr>
    </w:tbl>
    <w:p w:rsidR="00C67DDF" w:rsidRPr="009B532B" w:rsidRDefault="00C67DDF">
      <w:pPr>
        <w:pStyle w:val="ConsPlusNormal"/>
        <w:jc w:val="both"/>
        <w:rPr>
          <w:rFonts w:ascii="Arial" w:hAnsi="Arial" w:cs="Arial"/>
        </w:rPr>
      </w:pPr>
    </w:p>
    <w:p w:rsidR="00C67DDF" w:rsidRPr="009B532B" w:rsidRDefault="00C67DDF">
      <w:pPr>
        <w:pStyle w:val="ConsPlusNormal"/>
        <w:jc w:val="both"/>
        <w:rPr>
          <w:rFonts w:ascii="Arial" w:hAnsi="Arial" w:cs="Arial"/>
        </w:rPr>
      </w:pPr>
    </w:p>
    <w:p w:rsidR="00932097" w:rsidRPr="009B532B" w:rsidRDefault="00932097">
      <w:pPr>
        <w:pStyle w:val="ConsPlusNormal"/>
        <w:jc w:val="both"/>
        <w:rPr>
          <w:rFonts w:ascii="Arial" w:hAnsi="Arial" w:cs="Arial"/>
        </w:rPr>
      </w:pPr>
    </w:p>
    <w:p w:rsidR="00C67DDF" w:rsidRPr="009B532B" w:rsidRDefault="00C67DDF">
      <w:pPr>
        <w:pStyle w:val="ConsPlusNormal"/>
        <w:jc w:val="both"/>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rPr>
      </w:pPr>
    </w:p>
    <w:p w:rsidR="00C67DDF" w:rsidRPr="009B532B" w:rsidRDefault="00C67DDF">
      <w:pPr>
        <w:pStyle w:val="ConsPlusNormal"/>
        <w:jc w:val="right"/>
        <w:outlineLvl w:val="1"/>
        <w:rPr>
          <w:rFonts w:ascii="Arial" w:hAnsi="Arial" w:cs="Arial"/>
          <w:sz w:val="24"/>
          <w:szCs w:val="24"/>
        </w:rPr>
      </w:pPr>
      <w:r w:rsidRPr="009B532B">
        <w:rPr>
          <w:rFonts w:ascii="Arial" w:hAnsi="Arial" w:cs="Arial"/>
          <w:sz w:val="24"/>
          <w:szCs w:val="24"/>
        </w:rPr>
        <w:lastRenderedPageBreak/>
        <w:t>Приложение № 1</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к муниципальной программе</w:t>
      </w:r>
      <w:r w:rsidR="00F54064" w:rsidRPr="009B532B">
        <w:rPr>
          <w:rFonts w:ascii="Arial" w:hAnsi="Arial" w:cs="Arial"/>
          <w:sz w:val="24"/>
          <w:szCs w:val="24"/>
        </w:rPr>
        <w:t xml:space="preserve"> </w:t>
      </w:r>
      <w:r w:rsidRPr="009B532B">
        <w:rPr>
          <w:rFonts w:ascii="Arial" w:hAnsi="Arial" w:cs="Arial"/>
          <w:sz w:val="24"/>
          <w:szCs w:val="24"/>
        </w:rPr>
        <w:t>города Канска</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"Развитие инвестиционной</w:t>
      </w:r>
      <w:r w:rsidR="00F54064" w:rsidRPr="009B532B">
        <w:rPr>
          <w:rFonts w:ascii="Arial" w:hAnsi="Arial" w:cs="Arial"/>
          <w:sz w:val="24"/>
          <w:szCs w:val="24"/>
        </w:rPr>
        <w:t xml:space="preserve"> </w:t>
      </w:r>
      <w:r w:rsidRPr="009B532B">
        <w:rPr>
          <w:rFonts w:ascii="Arial" w:hAnsi="Arial" w:cs="Arial"/>
          <w:sz w:val="24"/>
          <w:szCs w:val="24"/>
        </w:rPr>
        <w:t>деятельности, малого</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C67DDF" w:rsidRPr="009B532B" w:rsidRDefault="00932097" w:rsidP="00932097">
      <w:pPr>
        <w:pStyle w:val="ConsPlusNormal"/>
        <w:jc w:val="center"/>
        <w:rPr>
          <w:rFonts w:ascii="Arial" w:hAnsi="Arial" w:cs="Arial"/>
          <w:i/>
          <w:sz w:val="24"/>
          <w:szCs w:val="24"/>
        </w:rPr>
      </w:pPr>
      <w:r w:rsidRPr="009B532B">
        <w:rPr>
          <w:rFonts w:ascii="Arial" w:hAnsi="Arial" w:cs="Arial"/>
          <w:i/>
          <w:sz w:val="24"/>
          <w:szCs w:val="24"/>
        </w:rPr>
        <w:t>в ред. Постановления администрации г.</w:t>
      </w:r>
      <w:r w:rsidR="00215B27">
        <w:rPr>
          <w:rFonts w:ascii="Arial" w:hAnsi="Arial" w:cs="Arial"/>
          <w:i/>
          <w:sz w:val="24"/>
          <w:szCs w:val="24"/>
        </w:rPr>
        <w:t xml:space="preserve"> Канска Красноярского края от 26</w:t>
      </w:r>
      <w:r w:rsidRPr="009B532B">
        <w:rPr>
          <w:rFonts w:ascii="Arial" w:hAnsi="Arial" w:cs="Arial"/>
          <w:i/>
          <w:sz w:val="24"/>
          <w:szCs w:val="24"/>
        </w:rPr>
        <w:t>.1</w:t>
      </w:r>
      <w:r w:rsidR="00215B27">
        <w:rPr>
          <w:rFonts w:ascii="Arial" w:hAnsi="Arial" w:cs="Arial"/>
          <w:i/>
          <w:sz w:val="24"/>
          <w:szCs w:val="24"/>
        </w:rPr>
        <w:t>2</w:t>
      </w:r>
      <w:r w:rsidRPr="009B532B">
        <w:rPr>
          <w:rFonts w:ascii="Arial" w:hAnsi="Arial" w:cs="Arial"/>
          <w:i/>
          <w:sz w:val="24"/>
          <w:szCs w:val="24"/>
        </w:rPr>
        <w:t>.2019 № 1</w:t>
      </w:r>
      <w:r w:rsidR="00215B27">
        <w:rPr>
          <w:rFonts w:ascii="Arial" w:hAnsi="Arial" w:cs="Arial"/>
          <w:i/>
          <w:sz w:val="24"/>
          <w:szCs w:val="24"/>
        </w:rPr>
        <w:t>249</w:t>
      </w:r>
    </w:p>
    <w:p w:rsidR="00932097" w:rsidRPr="009B532B" w:rsidRDefault="00932097" w:rsidP="00932097">
      <w:pPr>
        <w:pStyle w:val="ConsPlusNormal"/>
        <w:jc w:val="center"/>
        <w:rPr>
          <w:rFonts w:ascii="Arial" w:hAnsi="Arial" w:cs="Arial"/>
          <w:sz w:val="24"/>
          <w:szCs w:val="24"/>
        </w:rPr>
      </w:pPr>
    </w:p>
    <w:p w:rsidR="00215B27" w:rsidRPr="004E2A45" w:rsidRDefault="00215B27" w:rsidP="00215B27">
      <w:pPr>
        <w:pStyle w:val="ConsPlusTitle"/>
        <w:jc w:val="center"/>
        <w:rPr>
          <w:rFonts w:ascii="Arial" w:hAnsi="Arial" w:cs="Arial"/>
          <w:b w:val="0"/>
          <w:bCs w:val="0"/>
          <w:sz w:val="24"/>
          <w:szCs w:val="24"/>
        </w:rPr>
      </w:pPr>
      <w:bookmarkStart w:id="2" w:name="P319"/>
      <w:bookmarkEnd w:id="2"/>
      <w:r w:rsidRPr="004E2A45">
        <w:rPr>
          <w:rFonts w:ascii="Arial" w:hAnsi="Arial" w:cs="Arial"/>
          <w:b w:val="0"/>
          <w:bCs w:val="0"/>
          <w:sz w:val="24"/>
          <w:szCs w:val="24"/>
        </w:rPr>
        <w:t xml:space="preserve">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w:t>
      </w:r>
    </w:p>
    <w:tbl>
      <w:tblPr>
        <w:tblW w:w="15444" w:type="dxa"/>
        <w:tblInd w:w="2" w:type="dxa"/>
        <w:tblLayout w:type="fixed"/>
        <w:tblLook w:val="00A0" w:firstRow="1" w:lastRow="0" w:firstColumn="1" w:lastColumn="0" w:noHBand="0" w:noVBand="0"/>
      </w:tblPr>
      <w:tblGrid>
        <w:gridCol w:w="1612"/>
        <w:gridCol w:w="1783"/>
        <w:gridCol w:w="1982"/>
        <w:gridCol w:w="692"/>
        <w:gridCol w:w="730"/>
        <w:gridCol w:w="709"/>
        <w:gridCol w:w="709"/>
        <w:gridCol w:w="1245"/>
        <w:gridCol w:w="1276"/>
        <w:gridCol w:w="1276"/>
        <w:gridCol w:w="1026"/>
        <w:gridCol w:w="1069"/>
        <w:gridCol w:w="36"/>
        <w:gridCol w:w="1299"/>
      </w:tblGrid>
      <w:tr w:rsidR="00215B27" w:rsidRPr="004E2A45" w:rsidTr="00303B5B">
        <w:trPr>
          <w:trHeight w:val="748"/>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Статус (муниципальная программа города  Канска, подпрограмма)</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 xml:space="preserve">Наименование муниципальной программы города Канска, подпрограммы </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Наименование  главного распорядителя бюджетных средств (далее-ГРБС)</w:t>
            </w:r>
          </w:p>
        </w:tc>
        <w:tc>
          <w:tcPr>
            <w:tcW w:w="2840" w:type="dxa"/>
            <w:gridSpan w:val="4"/>
            <w:vMerge w:val="restart"/>
            <w:tcBorders>
              <w:top w:val="single" w:sz="4" w:space="0" w:color="auto"/>
              <w:left w:val="single" w:sz="4" w:space="0" w:color="auto"/>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Код бюджетной классификации</w:t>
            </w:r>
          </w:p>
        </w:tc>
        <w:tc>
          <w:tcPr>
            <w:tcW w:w="5928" w:type="dxa"/>
            <w:gridSpan w:val="6"/>
            <w:tcBorders>
              <w:top w:val="single" w:sz="4" w:space="0" w:color="auto"/>
              <w:left w:val="nil"/>
              <w:bottom w:val="single" w:sz="4" w:space="0" w:color="auto"/>
              <w:right w:val="single" w:sz="4" w:space="0" w:color="000000"/>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299" w:type="dxa"/>
            <w:tcBorders>
              <w:top w:val="single" w:sz="4" w:space="0" w:color="auto"/>
              <w:left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Итого на  период</w:t>
            </w:r>
          </w:p>
        </w:tc>
      </w:tr>
      <w:tr w:rsidR="00215B27" w:rsidRPr="004E2A45" w:rsidTr="00303B5B">
        <w:trPr>
          <w:trHeight w:val="403"/>
        </w:trPr>
        <w:tc>
          <w:tcPr>
            <w:tcW w:w="1612"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2840" w:type="dxa"/>
            <w:gridSpan w:val="4"/>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245" w:type="dxa"/>
            <w:vMerge w:val="restart"/>
            <w:tcBorders>
              <w:top w:val="nil"/>
              <w:left w:val="single" w:sz="4" w:space="0" w:color="auto"/>
              <w:bottom w:val="single" w:sz="4" w:space="0" w:color="auto"/>
              <w:right w:val="single" w:sz="4" w:space="0" w:color="auto"/>
            </w:tcBorders>
            <w:shd w:val="clear" w:color="000000" w:fill="FFFFFF"/>
            <w:noWrap/>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2017</w:t>
            </w:r>
          </w:p>
        </w:tc>
        <w:tc>
          <w:tcPr>
            <w:tcW w:w="1276" w:type="dxa"/>
            <w:vMerge w:val="restart"/>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2018</w:t>
            </w:r>
          </w:p>
        </w:tc>
        <w:tc>
          <w:tcPr>
            <w:tcW w:w="1276" w:type="dxa"/>
            <w:vMerge w:val="restart"/>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2019</w:t>
            </w:r>
          </w:p>
        </w:tc>
        <w:tc>
          <w:tcPr>
            <w:tcW w:w="1026" w:type="dxa"/>
            <w:vMerge w:val="restart"/>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2020</w:t>
            </w:r>
          </w:p>
        </w:tc>
        <w:tc>
          <w:tcPr>
            <w:tcW w:w="1069" w:type="dxa"/>
            <w:vMerge w:val="restart"/>
            <w:tcBorders>
              <w:top w:val="nil"/>
              <w:left w:val="nil"/>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18"/>
                <w:szCs w:val="18"/>
                <w:lang w:eastAsia="ru-RU"/>
              </w:rPr>
            </w:pPr>
            <w:r w:rsidRPr="004E2A45">
              <w:rPr>
                <w:rFonts w:ascii="Arial" w:hAnsi="Arial" w:cs="Arial"/>
                <w:sz w:val="18"/>
                <w:szCs w:val="18"/>
                <w:lang w:eastAsia="ru-RU"/>
              </w:rPr>
              <w:t>2021</w:t>
            </w:r>
          </w:p>
        </w:tc>
        <w:tc>
          <w:tcPr>
            <w:tcW w:w="1335" w:type="dxa"/>
            <w:gridSpan w:val="2"/>
            <w:vMerge w:val="restart"/>
            <w:tcBorders>
              <w:left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r>
      <w:tr w:rsidR="00215B27" w:rsidRPr="004E2A45" w:rsidTr="00303B5B">
        <w:trPr>
          <w:trHeight w:val="480"/>
        </w:trPr>
        <w:tc>
          <w:tcPr>
            <w:tcW w:w="1612"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69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ГРБС</w:t>
            </w:r>
          </w:p>
        </w:tc>
        <w:tc>
          <w:tcPr>
            <w:tcW w:w="730"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proofErr w:type="spellStart"/>
            <w:r w:rsidRPr="004E2A45">
              <w:rPr>
                <w:rFonts w:ascii="Arial" w:hAnsi="Arial" w:cs="Arial"/>
                <w:sz w:val="20"/>
                <w:szCs w:val="20"/>
                <w:lang w:eastAsia="ru-RU"/>
              </w:rPr>
              <w:t>Рз</w:t>
            </w:r>
            <w:proofErr w:type="spellEnd"/>
            <w:r w:rsidRPr="004E2A45">
              <w:rPr>
                <w:rFonts w:ascii="Arial" w:hAnsi="Arial" w:cs="Arial"/>
                <w:sz w:val="20"/>
                <w:szCs w:val="20"/>
                <w:lang w:eastAsia="ru-RU"/>
              </w:rPr>
              <w:t xml:space="preserve"> </w:t>
            </w:r>
            <w:proofErr w:type="spellStart"/>
            <w:r w:rsidRPr="004E2A45">
              <w:rPr>
                <w:rFonts w:ascii="Arial" w:hAnsi="Arial" w:cs="Arial"/>
                <w:sz w:val="20"/>
                <w:szCs w:val="20"/>
                <w:lang w:eastAsia="ru-RU"/>
              </w:rPr>
              <w:t>Пр</w:t>
            </w:r>
            <w:proofErr w:type="spellEnd"/>
          </w:p>
        </w:tc>
        <w:tc>
          <w:tcPr>
            <w:tcW w:w="709"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ЦСР</w:t>
            </w:r>
          </w:p>
        </w:tc>
        <w:tc>
          <w:tcPr>
            <w:tcW w:w="709"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ВР</w:t>
            </w:r>
          </w:p>
        </w:tc>
        <w:tc>
          <w:tcPr>
            <w:tcW w:w="1245" w:type="dxa"/>
            <w:vMerge/>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c>
          <w:tcPr>
            <w:tcW w:w="1069" w:type="dxa"/>
            <w:vMerge/>
            <w:tcBorders>
              <w:top w:val="nil"/>
              <w:left w:val="nil"/>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c>
          <w:tcPr>
            <w:tcW w:w="1335" w:type="dxa"/>
            <w:gridSpan w:val="2"/>
            <w:vMerge/>
            <w:tcBorders>
              <w:left w:val="single" w:sz="4" w:space="0" w:color="auto"/>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18"/>
                <w:szCs w:val="18"/>
                <w:lang w:eastAsia="ru-RU"/>
              </w:rPr>
            </w:pPr>
          </w:p>
        </w:tc>
      </w:tr>
      <w:tr w:rsidR="00215B27" w:rsidRPr="004E2A45" w:rsidTr="00303B5B">
        <w:trPr>
          <w:trHeight w:val="960"/>
        </w:trPr>
        <w:tc>
          <w:tcPr>
            <w:tcW w:w="1612"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Муниципальная  программа города Канска</w:t>
            </w:r>
          </w:p>
        </w:tc>
        <w:tc>
          <w:tcPr>
            <w:tcW w:w="1783"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 xml:space="preserve">«Развитие  инвестиционной деятельности, малого и среднего предпринимательства» </w:t>
            </w: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всего расходные обязательства по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2 616 000,00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1 808 288,65</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5 846 598,58</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909 534,00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899 500,00</w:t>
            </w:r>
          </w:p>
        </w:tc>
        <w:tc>
          <w:tcPr>
            <w:tcW w:w="1335" w:type="dxa"/>
            <w:gridSpan w:val="2"/>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12 079 921,23</w:t>
            </w:r>
          </w:p>
        </w:tc>
      </w:tr>
      <w:tr w:rsidR="00215B27" w:rsidRPr="004E2A45" w:rsidTr="00303B5B">
        <w:trPr>
          <w:trHeight w:val="31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30"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1245" w:type="dxa"/>
            <w:tcBorders>
              <w:top w:val="nil"/>
              <w:left w:val="nil"/>
              <w:bottom w:val="single" w:sz="4" w:space="0" w:color="auto"/>
              <w:right w:val="single" w:sz="4" w:space="0" w:color="auto"/>
            </w:tcBorders>
            <w:noWrap/>
            <w:vAlign w:val="bottom"/>
          </w:tcPr>
          <w:p w:rsidR="00215B27" w:rsidRPr="00AD0732" w:rsidRDefault="00215B27" w:rsidP="00303B5B">
            <w:pPr>
              <w:spacing w:after="0" w:line="240" w:lineRule="auto"/>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2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69"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r>
      <w:tr w:rsidR="00215B27" w:rsidRPr="004E2A45" w:rsidTr="00303B5B">
        <w:trPr>
          <w:trHeight w:val="990"/>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916</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1 716 000,00</w:t>
            </w:r>
          </w:p>
        </w:tc>
        <w:tc>
          <w:tcPr>
            <w:tcW w:w="1276"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1 708 288,65</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23 500,00</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335" w:type="dxa"/>
            <w:gridSpan w:val="2"/>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3 447 788,65</w:t>
            </w:r>
          </w:p>
        </w:tc>
      </w:tr>
      <w:tr w:rsidR="00215B27" w:rsidRPr="004E2A45" w:rsidTr="00303B5B">
        <w:trPr>
          <w:trHeight w:val="31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901</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900 000,00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5 823 098,58</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909 534,00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899 500,00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8 632 132,58</w:t>
            </w:r>
          </w:p>
        </w:tc>
      </w:tr>
      <w:tr w:rsidR="00215B27" w:rsidRPr="004E2A45" w:rsidTr="00303B5B">
        <w:trPr>
          <w:trHeight w:val="1125"/>
        </w:trPr>
        <w:tc>
          <w:tcPr>
            <w:tcW w:w="1612"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Подпрограмма 1</w:t>
            </w:r>
          </w:p>
        </w:tc>
        <w:tc>
          <w:tcPr>
            <w:tcW w:w="1783"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 xml:space="preserve">«Развитие инвестиционной деятельности на территории города Канска» </w:t>
            </w: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188 881,14</w:t>
            </w:r>
          </w:p>
        </w:tc>
        <w:tc>
          <w:tcPr>
            <w:tcW w:w="1276"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29 217,75</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10 034,00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228 132,89</w:t>
            </w:r>
          </w:p>
        </w:tc>
      </w:tr>
      <w:tr w:rsidR="00215B27" w:rsidRPr="004E2A45" w:rsidTr="00303B5B">
        <w:trPr>
          <w:trHeight w:val="31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215B27" w:rsidRPr="00AD0732" w:rsidRDefault="00215B27" w:rsidP="00303B5B">
            <w:pPr>
              <w:spacing w:after="0" w:line="240" w:lineRule="auto"/>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r>
      <w:tr w:rsidR="00215B27" w:rsidRPr="004E2A45" w:rsidTr="00303B5B">
        <w:trPr>
          <w:trHeight w:val="31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10 034,00</w:t>
            </w:r>
          </w:p>
        </w:tc>
        <w:tc>
          <w:tcPr>
            <w:tcW w:w="1069"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xml:space="preserve"> 10 034,00</w:t>
            </w:r>
          </w:p>
        </w:tc>
      </w:tr>
      <w:tr w:rsidR="00215B27" w:rsidRPr="004E2A45" w:rsidTr="00303B5B">
        <w:trPr>
          <w:trHeight w:val="94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188 881,14</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29 217,75</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218 098,89</w:t>
            </w:r>
          </w:p>
        </w:tc>
      </w:tr>
      <w:tr w:rsidR="00215B27" w:rsidRPr="004E2A45" w:rsidTr="00303B5B">
        <w:trPr>
          <w:trHeight w:val="1035"/>
        </w:trPr>
        <w:tc>
          <w:tcPr>
            <w:tcW w:w="1612"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lastRenderedPageBreak/>
              <w:t>Подпрограмма 2</w:t>
            </w:r>
          </w:p>
        </w:tc>
        <w:tc>
          <w:tcPr>
            <w:tcW w:w="1783"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 xml:space="preserve">«Развитие субъектов малого и среднего предпринимательства в городе Канске» </w:t>
            </w:r>
          </w:p>
        </w:tc>
        <w:tc>
          <w:tcPr>
            <w:tcW w:w="1982" w:type="dxa"/>
            <w:tcBorders>
              <w:top w:val="nil"/>
              <w:left w:val="nil"/>
              <w:bottom w:val="single" w:sz="4" w:space="0" w:color="auto"/>
              <w:right w:val="single" w:sz="4" w:space="0" w:color="auto"/>
            </w:tcBorders>
            <w:shd w:val="clear" w:color="auto" w:fill="auto"/>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30"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4 997 964,70</w:t>
            </w:r>
          </w:p>
        </w:tc>
        <w:tc>
          <w:tcPr>
            <w:tcW w:w="102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299 500,00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8 803 154,46</w:t>
            </w:r>
          </w:p>
        </w:tc>
      </w:tr>
      <w:tr w:rsidR="00215B27" w:rsidRPr="004E2A45" w:rsidTr="00303B5B">
        <w:trPr>
          <w:trHeight w:val="360"/>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215B27" w:rsidRPr="00AD0732" w:rsidRDefault="00215B27" w:rsidP="00303B5B">
            <w:pPr>
              <w:spacing w:after="0" w:line="240" w:lineRule="auto"/>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69" w:type="dxa"/>
            <w:tcBorders>
              <w:top w:val="nil"/>
              <w:left w:val="nil"/>
              <w:bottom w:val="single" w:sz="4" w:space="0" w:color="auto"/>
              <w:right w:val="single" w:sz="4" w:space="0" w:color="auto"/>
            </w:tcBorders>
            <w:shd w:val="clear" w:color="auto" w:fill="auto"/>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r>
      <w:tr w:rsidR="00215B27" w:rsidRPr="004E2A45" w:rsidTr="00303B5B">
        <w:trPr>
          <w:trHeight w:val="360"/>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4 974 464,70</w:t>
            </w:r>
          </w:p>
        </w:tc>
        <w:tc>
          <w:tcPr>
            <w:tcW w:w="102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299 500,00</w:t>
            </w:r>
          </w:p>
        </w:tc>
        <w:tc>
          <w:tcPr>
            <w:tcW w:w="1069"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299 500,00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5 573 464,70</w:t>
            </w:r>
          </w:p>
        </w:tc>
      </w:tr>
      <w:tr w:rsidR="00215B27" w:rsidRPr="004E2A45" w:rsidTr="00303B5B">
        <w:trPr>
          <w:trHeight w:val="930"/>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shd w:val="clear" w:color="auto" w:fill="auto"/>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23 500,00</w:t>
            </w:r>
          </w:p>
        </w:tc>
        <w:tc>
          <w:tcPr>
            <w:tcW w:w="1026"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069" w:type="dxa"/>
            <w:tcBorders>
              <w:top w:val="nil"/>
              <w:left w:val="nil"/>
              <w:bottom w:val="single" w:sz="4" w:space="0" w:color="auto"/>
              <w:right w:val="single" w:sz="4" w:space="0" w:color="auto"/>
            </w:tcBorders>
            <w:shd w:val="clear" w:color="auto" w:fill="auto"/>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3 229 689,76</w:t>
            </w:r>
          </w:p>
        </w:tc>
      </w:tr>
      <w:tr w:rsidR="00215B27" w:rsidRPr="004E2A45" w:rsidTr="00303B5B">
        <w:trPr>
          <w:trHeight w:val="1020"/>
        </w:trPr>
        <w:tc>
          <w:tcPr>
            <w:tcW w:w="1612"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Подпрограмма 3</w:t>
            </w:r>
          </w:p>
        </w:tc>
        <w:tc>
          <w:tcPr>
            <w:tcW w:w="1783" w:type="dxa"/>
            <w:vMerge w:val="restart"/>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«Поддержка социально ориентированных некоммерческих организаций города Канска»</w:t>
            </w: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900 000,00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848 633,88</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600 000,00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600 000,00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3 048 633,88</w:t>
            </w:r>
          </w:p>
        </w:tc>
      </w:tr>
      <w:tr w:rsidR="00215B27" w:rsidRPr="004E2A45" w:rsidTr="00303B5B">
        <w:trPr>
          <w:trHeight w:val="40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30"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709" w:type="dxa"/>
            <w:tcBorders>
              <w:top w:val="nil"/>
              <w:left w:val="nil"/>
              <w:bottom w:val="single" w:sz="4" w:space="0" w:color="auto"/>
              <w:right w:val="single" w:sz="4" w:space="0" w:color="auto"/>
            </w:tcBorders>
            <w:noWrap/>
            <w:vAlign w:val="bottom"/>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1245" w:type="dxa"/>
            <w:tcBorders>
              <w:top w:val="nil"/>
              <w:left w:val="nil"/>
              <w:bottom w:val="single" w:sz="4" w:space="0" w:color="auto"/>
              <w:right w:val="single" w:sz="4" w:space="0" w:color="auto"/>
            </w:tcBorders>
            <w:noWrap/>
            <w:vAlign w:val="bottom"/>
          </w:tcPr>
          <w:p w:rsidR="00215B27" w:rsidRPr="00AD0732" w:rsidRDefault="00215B27" w:rsidP="00303B5B">
            <w:pPr>
              <w:spacing w:after="0" w:line="240" w:lineRule="auto"/>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27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26"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069" w:type="dxa"/>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 </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 </w:t>
            </w:r>
          </w:p>
        </w:tc>
      </w:tr>
      <w:tr w:rsidR="00215B27" w:rsidRPr="004E2A45" w:rsidTr="00303B5B">
        <w:trPr>
          <w:trHeight w:val="345"/>
        </w:trPr>
        <w:tc>
          <w:tcPr>
            <w:tcW w:w="1612"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783" w:type="dxa"/>
            <w:vMerge/>
            <w:tcBorders>
              <w:top w:val="nil"/>
              <w:left w:val="single" w:sz="4" w:space="0" w:color="auto"/>
              <w:bottom w:val="single" w:sz="4" w:space="0" w:color="000000"/>
              <w:right w:val="single" w:sz="4" w:space="0" w:color="auto"/>
            </w:tcBorders>
            <w:vAlign w:val="center"/>
          </w:tcPr>
          <w:p w:rsidR="00215B27" w:rsidRPr="004E2A45" w:rsidRDefault="00215B27" w:rsidP="00303B5B">
            <w:pPr>
              <w:spacing w:after="0" w:line="240" w:lineRule="auto"/>
              <w:rPr>
                <w:rFonts w:ascii="Arial" w:hAnsi="Arial" w:cs="Arial"/>
                <w:sz w:val="20"/>
                <w:szCs w:val="20"/>
                <w:lang w:eastAsia="ru-RU"/>
              </w:rPr>
            </w:pPr>
          </w:p>
        </w:tc>
        <w:tc>
          <w:tcPr>
            <w:tcW w:w="1982" w:type="dxa"/>
            <w:tcBorders>
              <w:top w:val="nil"/>
              <w:left w:val="nil"/>
              <w:bottom w:val="single" w:sz="4" w:space="0" w:color="auto"/>
              <w:right w:val="single" w:sz="4" w:space="0" w:color="auto"/>
            </w:tcBorders>
          </w:tcPr>
          <w:p w:rsidR="00215B27" w:rsidRPr="004E2A45" w:rsidRDefault="00215B27"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901</w:t>
            </w:r>
          </w:p>
        </w:tc>
        <w:tc>
          <w:tcPr>
            <w:tcW w:w="730"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709" w:type="dxa"/>
            <w:tcBorders>
              <w:top w:val="nil"/>
              <w:left w:val="nil"/>
              <w:bottom w:val="single" w:sz="4" w:space="0" w:color="auto"/>
              <w:right w:val="single" w:sz="4" w:space="0" w:color="auto"/>
            </w:tcBorders>
            <w:noWrap/>
            <w:vAlign w:val="center"/>
          </w:tcPr>
          <w:p w:rsidR="00215B27" w:rsidRPr="004E2A45" w:rsidRDefault="00215B27"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215B27" w:rsidRPr="00AD0732" w:rsidRDefault="00215B27" w:rsidP="00303B5B">
            <w:pPr>
              <w:spacing w:after="0" w:line="240" w:lineRule="auto"/>
              <w:jc w:val="center"/>
              <w:rPr>
                <w:rFonts w:ascii="Arial" w:hAnsi="Arial" w:cs="Arial"/>
                <w:sz w:val="16"/>
                <w:szCs w:val="16"/>
                <w:lang w:eastAsia="ru-RU"/>
              </w:rPr>
            </w:pPr>
            <w:r w:rsidRPr="00AD0732">
              <w:rPr>
                <w:rFonts w:ascii="Arial" w:hAnsi="Arial" w:cs="Arial"/>
                <w:sz w:val="16"/>
                <w:szCs w:val="16"/>
                <w:lang w:eastAsia="ru-RU"/>
              </w:rPr>
              <w:t>900 000,00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100 000,00</w:t>
            </w:r>
          </w:p>
        </w:tc>
        <w:tc>
          <w:tcPr>
            <w:tcW w:w="127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848 633,88</w:t>
            </w:r>
          </w:p>
        </w:tc>
        <w:tc>
          <w:tcPr>
            <w:tcW w:w="1026"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600 000,00</w:t>
            </w:r>
          </w:p>
        </w:tc>
        <w:tc>
          <w:tcPr>
            <w:tcW w:w="1069" w:type="dxa"/>
            <w:tcBorders>
              <w:top w:val="nil"/>
              <w:left w:val="nil"/>
              <w:bottom w:val="single" w:sz="4" w:space="0" w:color="auto"/>
              <w:right w:val="single" w:sz="4" w:space="0" w:color="auto"/>
            </w:tcBorders>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600 000,00</w:t>
            </w:r>
          </w:p>
        </w:tc>
        <w:tc>
          <w:tcPr>
            <w:tcW w:w="1335" w:type="dxa"/>
            <w:gridSpan w:val="2"/>
            <w:tcBorders>
              <w:top w:val="nil"/>
              <w:left w:val="nil"/>
              <w:bottom w:val="single" w:sz="4" w:space="0" w:color="auto"/>
              <w:right w:val="single" w:sz="4" w:space="0" w:color="auto"/>
            </w:tcBorders>
            <w:noWrap/>
            <w:vAlign w:val="center"/>
          </w:tcPr>
          <w:p w:rsidR="00215B27" w:rsidRPr="00AD0732" w:rsidRDefault="00215B27" w:rsidP="00303B5B">
            <w:pPr>
              <w:spacing w:after="0" w:line="240" w:lineRule="auto"/>
              <w:jc w:val="center"/>
              <w:rPr>
                <w:rFonts w:ascii="Arial" w:hAnsi="Arial" w:cs="Arial"/>
                <w:color w:val="000000"/>
                <w:sz w:val="16"/>
                <w:szCs w:val="16"/>
                <w:lang w:eastAsia="ru-RU"/>
              </w:rPr>
            </w:pPr>
            <w:r w:rsidRPr="00AD0732">
              <w:rPr>
                <w:rFonts w:ascii="Arial" w:hAnsi="Arial" w:cs="Arial"/>
                <w:color w:val="000000"/>
                <w:sz w:val="16"/>
                <w:szCs w:val="16"/>
                <w:lang w:eastAsia="ru-RU"/>
              </w:rPr>
              <w:t>3 048 633,88</w:t>
            </w:r>
          </w:p>
        </w:tc>
      </w:tr>
    </w:tbl>
    <w:p w:rsidR="00215B27" w:rsidRPr="004E2A45" w:rsidRDefault="00215B27" w:rsidP="00215B27">
      <w:pPr>
        <w:rPr>
          <w:rFonts w:ascii="Arial" w:hAnsi="Arial" w:cs="Arial"/>
        </w:rPr>
        <w:sectPr w:rsidR="00215B27" w:rsidRPr="004E2A45" w:rsidSect="006F7F0C">
          <w:pgSz w:w="16838" w:h="11905" w:orient="landscape"/>
          <w:pgMar w:top="993" w:right="962" w:bottom="850" w:left="1134" w:header="397" w:footer="0" w:gutter="0"/>
          <w:cols w:space="720"/>
          <w:docGrid w:linePitch="299"/>
        </w:sectPr>
      </w:pPr>
    </w:p>
    <w:p w:rsidR="00C67DDF" w:rsidRPr="009B532B" w:rsidRDefault="00C67DDF">
      <w:pPr>
        <w:pStyle w:val="ConsPlusNormal"/>
        <w:jc w:val="right"/>
        <w:outlineLvl w:val="1"/>
        <w:rPr>
          <w:rFonts w:ascii="Arial" w:hAnsi="Arial" w:cs="Arial"/>
          <w:sz w:val="24"/>
          <w:szCs w:val="24"/>
        </w:rPr>
      </w:pPr>
      <w:r w:rsidRPr="009B532B">
        <w:rPr>
          <w:rFonts w:ascii="Arial" w:hAnsi="Arial" w:cs="Arial"/>
          <w:sz w:val="24"/>
          <w:szCs w:val="24"/>
        </w:rPr>
        <w:lastRenderedPageBreak/>
        <w:t>Приложение № 2</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к муниципальной программе</w:t>
      </w:r>
      <w:r w:rsidR="001B4220" w:rsidRPr="009B532B">
        <w:rPr>
          <w:rFonts w:ascii="Arial" w:hAnsi="Arial" w:cs="Arial"/>
          <w:sz w:val="24"/>
          <w:szCs w:val="24"/>
        </w:rPr>
        <w:t xml:space="preserve"> </w:t>
      </w:r>
      <w:r w:rsidRPr="009B532B">
        <w:rPr>
          <w:rFonts w:ascii="Arial" w:hAnsi="Arial" w:cs="Arial"/>
          <w:sz w:val="24"/>
          <w:szCs w:val="24"/>
        </w:rPr>
        <w:t>города Канска</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«Развитие инвестиционной</w:t>
      </w:r>
      <w:r w:rsidR="001B4220" w:rsidRPr="009B532B">
        <w:rPr>
          <w:rFonts w:ascii="Arial" w:hAnsi="Arial" w:cs="Arial"/>
          <w:sz w:val="24"/>
          <w:szCs w:val="24"/>
        </w:rPr>
        <w:t xml:space="preserve"> </w:t>
      </w:r>
      <w:r w:rsidRPr="009B532B">
        <w:rPr>
          <w:rFonts w:ascii="Arial" w:hAnsi="Arial" w:cs="Arial"/>
          <w:sz w:val="24"/>
          <w:szCs w:val="24"/>
        </w:rPr>
        <w:t>деятельности, малого</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9B532B" w:rsidRDefault="009B532B" w:rsidP="00932097">
      <w:pPr>
        <w:pStyle w:val="ConsPlusNormal"/>
        <w:jc w:val="center"/>
        <w:rPr>
          <w:rFonts w:ascii="Arial" w:hAnsi="Arial" w:cs="Arial"/>
          <w:i/>
          <w:sz w:val="24"/>
          <w:szCs w:val="24"/>
        </w:rPr>
      </w:pPr>
      <w:bookmarkStart w:id="3" w:name="P508"/>
      <w:bookmarkEnd w:id="3"/>
    </w:p>
    <w:p w:rsidR="00932097" w:rsidRDefault="00932097" w:rsidP="00932097">
      <w:pPr>
        <w:pStyle w:val="ConsPlusNormal"/>
        <w:jc w:val="center"/>
        <w:rPr>
          <w:rFonts w:ascii="Arial" w:hAnsi="Arial" w:cs="Arial"/>
          <w:i/>
          <w:sz w:val="24"/>
          <w:szCs w:val="24"/>
        </w:rPr>
      </w:pPr>
      <w:r w:rsidRPr="009B532B">
        <w:rPr>
          <w:rFonts w:ascii="Arial" w:hAnsi="Arial" w:cs="Arial"/>
          <w:i/>
          <w:sz w:val="24"/>
          <w:szCs w:val="24"/>
        </w:rPr>
        <w:t>в ред. Постановления администрации г. Канска Красноярского края от 2</w:t>
      </w:r>
      <w:r w:rsidR="00215B27">
        <w:rPr>
          <w:rFonts w:ascii="Arial" w:hAnsi="Arial" w:cs="Arial"/>
          <w:i/>
          <w:sz w:val="24"/>
          <w:szCs w:val="24"/>
        </w:rPr>
        <w:t>6.12.2019 № 1249</w:t>
      </w:r>
    </w:p>
    <w:p w:rsidR="00215B27" w:rsidRDefault="00215B27" w:rsidP="00932097">
      <w:pPr>
        <w:pStyle w:val="ConsPlusNormal"/>
        <w:jc w:val="center"/>
        <w:rPr>
          <w:rFonts w:ascii="Arial" w:hAnsi="Arial" w:cs="Arial"/>
          <w:i/>
          <w:sz w:val="24"/>
          <w:szCs w:val="24"/>
        </w:rPr>
      </w:pPr>
    </w:p>
    <w:p w:rsidR="00C67DDF" w:rsidRDefault="00C67DDF">
      <w:pPr>
        <w:pStyle w:val="ConsPlusTitle"/>
        <w:jc w:val="center"/>
        <w:rPr>
          <w:rFonts w:ascii="Arial" w:hAnsi="Arial" w:cs="Arial"/>
          <w:b w:val="0"/>
          <w:bCs w:val="0"/>
          <w:sz w:val="24"/>
          <w:szCs w:val="24"/>
        </w:rPr>
      </w:pPr>
      <w:r w:rsidRPr="009B532B">
        <w:rPr>
          <w:rFonts w:ascii="Arial" w:hAnsi="Arial" w:cs="Arial"/>
          <w:b w:val="0"/>
          <w:bCs w:val="0"/>
          <w:sz w:val="24"/>
          <w:szCs w:val="24"/>
        </w:rPr>
        <w:t>Информация об источниках финансирования программы,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p w:rsidR="00215B27" w:rsidRDefault="00215B27">
      <w:pPr>
        <w:pStyle w:val="ConsPlusTitle"/>
        <w:jc w:val="center"/>
        <w:rPr>
          <w:rFonts w:ascii="Arial" w:hAnsi="Arial" w:cs="Arial"/>
          <w:b w:val="0"/>
          <w:bCs w:val="0"/>
          <w:sz w:val="24"/>
          <w:szCs w:val="24"/>
        </w:rPr>
      </w:pPr>
    </w:p>
    <w:tbl>
      <w:tblPr>
        <w:tblW w:w="148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804"/>
        <w:gridCol w:w="2771"/>
        <w:gridCol w:w="1701"/>
        <w:gridCol w:w="1275"/>
        <w:gridCol w:w="1418"/>
        <w:gridCol w:w="1417"/>
        <w:gridCol w:w="1134"/>
        <w:gridCol w:w="1276"/>
        <w:gridCol w:w="1559"/>
      </w:tblGrid>
      <w:tr w:rsidR="00215B27" w:rsidRPr="004E2A45" w:rsidTr="00303B5B">
        <w:tc>
          <w:tcPr>
            <w:tcW w:w="454" w:type="dxa"/>
            <w:vMerge w:val="restart"/>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 п/п</w:t>
            </w:r>
          </w:p>
        </w:tc>
        <w:tc>
          <w:tcPr>
            <w:tcW w:w="1804" w:type="dxa"/>
            <w:vMerge w:val="restart"/>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Статус (муниципальная программа города Канска, подпрограмма)</w:t>
            </w:r>
          </w:p>
        </w:tc>
        <w:tc>
          <w:tcPr>
            <w:tcW w:w="2771" w:type="dxa"/>
            <w:vMerge w:val="restart"/>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Наименование муниципальной программы города Канска, подпрограммы</w:t>
            </w:r>
          </w:p>
        </w:tc>
        <w:tc>
          <w:tcPr>
            <w:tcW w:w="1701" w:type="dxa"/>
            <w:vMerge w:val="restart"/>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Уровень бюджетной системы/источники финансирования</w:t>
            </w:r>
          </w:p>
        </w:tc>
        <w:tc>
          <w:tcPr>
            <w:tcW w:w="6520" w:type="dxa"/>
            <w:gridSpan w:val="5"/>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Итого на период</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vMerge/>
          </w:tcPr>
          <w:p w:rsidR="00215B27" w:rsidRPr="004E2A45" w:rsidRDefault="00215B27" w:rsidP="00303B5B">
            <w:pPr>
              <w:spacing w:after="0" w:line="240" w:lineRule="auto"/>
              <w:rPr>
                <w:rFonts w:ascii="Arial" w:hAnsi="Arial" w:cs="Arial"/>
                <w:sz w:val="20"/>
                <w:szCs w:val="20"/>
              </w:rPr>
            </w:pPr>
          </w:p>
        </w:tc>
        <w:tc>
          <w:tcPr>
            <w:tcW w:w="1275" w:type="dxa"/>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2017</w:t>
            </w:r>
          </w:p>
        </w:tc>
        <w:tc>
          <w:tcPr>
            <w:tcW w:w="1418" w:type="dxa"/>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2018</w:t>
            </w:r>
          </w:p>
        </w:tc>
        <w:tc>
          <w:tcPr>
            <w:tcW w:w="1417" w:type="dxa"/>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2019</w:t>
            </w:r>
          </w:p>
        </w:tc>
        <w:tc>
          <w:tcPr>
            <w:tcW w:w="1134" w:type="dxa"/>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2020</w:t>
            </w:r>
          </w:p>
        </w:tc>
        <w:tc>
          <w:tcPr>
            <w:tcW w:w="1276" w:type="dxa"/>
          </w:tcPr>
          <w:p w:rsidR="00215B27" w:rsidRPr="004E2A45" w:rsidRDefault="00215B27" w:rsidP="00303B5B">
            <w:pPr>
              <w:pStyle w:val="ConsPlusNormal"/>
              <w:jc w:val="center"/>
              <w:rPr>
                <w:rFonts w:ascii="Arial" w:hAnsi="Arial" w:cs="Arial"/>
                <w:sz w:val="20"/>
                <w:szCs w:val="20"/>
              </w:rPr>
            </w:pPr>
            <w:r w:rsidRPr="004E2A45">
              <w:rPr>
                <w:rFonts w:ascii="Arial" w:hAnsi="Arial" w:cs="Arial"/>
                <w:sz w:val="20"/>
                <w:szCs w:val="20"/>
              </w:rPr>
              <w:t>2021</w:t>
            </w:r>
          </w:p>
        </w:tc>
        <w:tc>
          <w:tcPr>
            <w:tcW w:w="1559" w:type="dxa"/>
            <w:vMerge/>
          </w:tcPr>
          <w:p w:rsidR="00215B27" w:rsidRPr="004E2A45" w:rsidRDefault="00215B27" w:rsidP="00303B5B">
            <w:pPr>
              <w:spacing w:after="0" w:line="240" w:lineRule="auto"/>
              <w:rPr>
                <w:rFonts w:ascii="Arial" w:hAnsi="Arial" w:cs="Arial"/>
                <w:sz w:val="20"/>
                <w:szCs w:val="20"/>
              </w:rPr>
            </w:pPr>
          </w:p>
        </w:tc>
      </w:tr>
      <w:tr w:rsidR="00215B27" w:rsidRPr="004E2A45" w:rsidTr="00303B5B">
        <w:tc>
          <w:tcPr>
            <w:tcW w:w="454"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1</w:t>
            </w:r>
          </w:p>
        </w:tc>
        <w:tc>
          <w:tcPr>
            <w:tcW w:w="1804"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Муниципальная программа города Канска</w:t>
            </w:r>
          </w:p>
        </w:tc>
        <w:tc>
          <w:tcPr>
            <w:tcW w:w="2771"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"Развитие инвестиционной деятельности, малого и среднего предпринимательства"</w:t>
            </w: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Всего</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2 616 000,00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1 808 288,65</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5 846 598,58</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909 534,00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899 500,00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12 079 921,23</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 том числе:</w:t>
            </w:r>
          </w:p>
        </w:tc>
        <w:tc>
          <w:tcPr>
            <w:tcW w:w="1275" w:type="dxa"/>
            <w:vAlign w:val="center"/>
          </w:tcPr>
          <w:p w:rsidR="00215B27" w:rsidRPr="00AD0732" w:rsidRDefault="00215B27" w:rsidP="00303B5B">
            <w:pPr>
              <w:spacing w:after="0" w:line="240" w:lineRule="auto"/>
              <w:ind w:firstLineChars="100" w:firstLine="160"/>
              <w:jc w:val="center"/>
              <w:rPr>
                <w:rFonts w:ascii="Arial" w:hAnsi="Arial" w:cs="Arial"/>
                <w:color w:val="000000"/>
                <w:sz w:val="16"/>
                <w:szCs w:val="16"/>
              </w:rPr>
            </w:pP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городской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516 000,00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226 488,65</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599 500,00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409 534,00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399 500,00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2 151 022,65</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краевой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2 100 000,00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1 581 800,00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5 247 098,58</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500 000,00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500 000,00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9 928 898,58</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федеральный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внебюджетные источники</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1.1</w:t>
            </w:r>
          </w:p>
        </w:tc>
        <w:tc>
          <w:tcPr>
            <w:tcW w:w="1804" w:type="dxa"/>
            <w:vMerge w:val="restart"/>
          </w:tcPr>
          <w:p w:rsidR="00215B27" w:rsidRPr="004E2A45" w:rsidRDefault="00711E7A" w:rsidP="00303B5B">
            <w:pPr>
              <w:pStyle w:val="ConsPlusNormal"/>
              <w:rPr>
                <w:rFonts w:ascii="Arial" w:hAnsi="Arial" w:cs="Arial"/>
                <w:sz w:val="20"/>
                <w:szCs w:val="20"/>
              </w:rPr>
            </w:pPr>
            <w:hyperlink w:anchor="P718" w:history="1">
              <w:r w:rsidR="00215B27" w:rsidRPr="004E2A45">
                <w:rPr>
                  <w:rFonts w:ascii="Arial" w:hAnsi="Arial" w:cs="Arial"/>
                  <w:sz w:val="20"/>
                  <w:szCs w:val="20"/>
                </w:rPr>
                <w:t>Подпрограмма 1</w:t>
              </w:r>
            </w:hyperlink>
          </w:p>
        </w:tc>
        <w:tc>
          <w:tcPr>
            <w:tcW w:w="2771"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"Развитие инвестиционной деятельности на территории города Канска"</w:t>
            </w: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Всего</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188 881,14</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29 217,75</w:t>
            </w:r>
          </w:p>
        </w:tc>
        <w:tc>
          <w:tcPr>
            <w:tcW w:w="1417"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10 034,00</w:t>
            </w:r>
          </w:p>
        </w:tc>
        <w:tc>
          <w:tcPr>
            <w:tcW w:w="1276"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228 132,89</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 том числе:</w:t>
            </w:r>
          </w:p>
        </w:tc>
        <w:tc>
          <w:tcPr>
            <w:tcW w:w="1275" w:type="dxa"/>
            <w:vAlign w:val="center"/>
          </w:tcPr>
          <w:p w:rsidR="00215B27" w:rsidRPr="00AD0732" w:rsidRDefault="00215B27" w:rsidP="00303B5B">
            <w:pPr>
              <w:spacing w:after="0" w:line="240" w:lineRule="auto"/>
              <w:ind w:firstLineChars="100" w:firstLine="160"/>
              <w:jc w:val="center"/>
              <w:rPr>
                <w:rFonts w:ascii="Arial" w:hAnsi="Arial" w:cs="Arial"/>
                <w:color w:val="000000"/>
                <w:sz w:val="16"/>
                <w:szCs w:val="16"/>
              </w:rPr>
            </w:pPr>
          </w:p>
        </w:tc>
        <w:tc>
          <w:tcPr>
            <w:tcW w:w="1418" w:type="dxa"/>
            <w:vAlign w:val="center"/>
          </w:tcPr>
          <w:p w:rsidR="00215B27" w:rsidRPr="00AD0732" w:rsidRDefault="00215B27" w:rsidP="00303B5B">
            <w:pPr>
              <w:spacing w:after="0" w:line="240" w:lineRule="auto"/>
              <w:jc w:val="center"/>
              <w:rPr>
                <w:rFonts w:ascii="Arial" w:hAnsi="Arial" w:cs="Arial"/>
                <w:sz w:val="16"/>
                <w:szCs w:val="16"/>
              </w:rPr>
            </w:pPr>
          </w:p>
        </w:tc>
        <w:tc>
          <w:tcPr>
            <w:tcW w:w="1417" w:type="dxa"/>
            <w:vAlign w:val="center"/>
          </w:tcPr>
          <w:p w:rsidR="00215B27" w:rsidRPr="00AD0732" w:rsidRDefault="00215B27" w:rsidP="00303B5B">
            <w:pPr>
              <w:spacing w:after="0" w:line="240" w:lineRule="auto"/>
              <w:jc w:val="center"/>
              <w:rPr>
                <w:rFonts w:ascii="Arial" w:hAnsi="Arial" w:cs="Arial"/>
                <w:sz w:val="16"/>
                <w:szCs w:val="16"/>
              </w:rPr>
            </w:pPr>
          </w:p>
        </w:tc>
        <w:tc>
          <w:tcPr>
            <w:tcW w:w="1134" w:type="dxa"/>
            <w:vAlign w:val="center"/>
          </w:tcPr>
          <w:p w:rsidR="00215B27" w:rsidRPr="00AD0732" w:rsidRDefault="00215B27" w:rsidP="00303B5B">
            <w:pPr>
              <w:spacing w:after="0" w:line="240" w:lineRule="auto"/>
              <w:jc w:val="center"/>
              <w:rPr>
                <w:rFonts w:ascii="Arial" w:hAnsi="Arial" w:cs="Arial"/>
                <w:sz w:val="16"/>
                <w:szCs w:val="16"/>
              </w:rPr>
            </w:pPr>
          </w:p>
        </w:tc>
        <w:tc>
          <w:tcPr>
            <w:tcW w:w="1276" w:type="dxa"/>
            <w:vAlign w:val="center"/>
          </w:tcPr>
          <w:p w:rsidR="00215B27" w:rsidRPr="00AD0732" w:rsidRDefault="00215B27" w:rsidP="00303B5B">
            <w:pPr>
              <w:spacing w:after="0" w:line="240" w:lineRule="auto"/>
              <w:jc w:val="center"/>
              <w:rPr>
                <w:rFonts w:ascii="Arial" w:hAnsi="Arial" w:cs="Arial"/>
                <w:sz w:val="16"/>
                <w:szCs w:val="16"/>
              </w:rPr>
            </w:pPr>
          </w:p>
        </w:tc>
        <w:tc>
          <w:tcPr>
            <w:tcW w:w="1559" w:type="dxa"/>
            <w:vAlign w:val="center"/>
          </w:tcPr>
          <w:p w:rsidR="00215B27" w:rsidRPr="00AD0732" w:rsidRDefault="00215B27" w:rsidP="00303B5B">
            <w:pPr>
              <w:spacing w:after="0" w:line="240" w:lineRule="auto"/>
              <w:jc w:val="center"/>
              <w:rPr>
                <w:rFonts w:ascii="Arial" w:hAnsi="Arial" w:cs="Arial"/>
                <w:sz w:val="16"/>
                <w:szCs w:val="16"/>
              </w:rPr>
            </w:pP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городской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188 881,14</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29 217,75</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10 034,00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228 132,89</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краевой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федеральный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внебюджетные источники</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rPr>
          <w:trHeight w:val="325"/>
        </w:trPr>
        <w:tc>
          <w:tcPr>
            <w:tcW w:w="454"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1.2</w:t>
            </w:r>
          </w:p>
        </w:tc>
        <w:tc>
          <w:tcPr>
            <w:tcW w:w="1804" w:type="dxa"/>
            <w:vMerge w:val="restart"/>
          </w:tcPr>
          <w:p w:rsidR="00215B27" w:rsidRPr="004E2A45" w:rsidRDefault="00711E7A" w:rsidP="00303B5B">
            <w:pPr>
              <w:pStyle w:val="ConsPlusNormal"/>
              <w:rPr>
                <w:rFonts w:ascii="Arial" w:hAnsi="Arial" w:cs="Arial"/>
                <w:sz w:val="20"/>
                <w:szCs w:val="20"/>
              </w:rPr>
            </w:pPr>
            <w:hyperlink w:anchor="P898" w:history="1">
              <w:r w:rsidR="00215B27" w:rsidRPr="004E2A45">
                <w:rPr>
                  <w:rFonts w:ascii="Arial" w:hAnsi="Arial" w:cs="Arial"/>
                  <w:sz w:val="20"/>
                  <w:szCs w:val="20"/>
                </w:rPr>
                <w:t>Подпрограмма 2</w:t>
              </w:r>
            </w:hyperlink>
          </w:p>
        </w:tc>
        <w:tc>
          <w:tcPr>
            <w:tcW w:w="2771"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"Развитие субъектов малого и среднего предпринимательства в городе Канске"</w:t>
            </w: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Всего</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1 527 118,86</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1 679 070,90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4 997 964,70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299 500,00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299 500,00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8 803 154,46</w:t>
            </w:r>
          </w:p>
        </w:tc>
      </w:tr>
      <w:tr w:rsidR="00215B27" w:rsidRPr="004E2A45" w:rsidTr="00303B5B">
        <w:trPr>
          <w:trHeight w:val="49"/>
        </w:trPr>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 том числе:</w:t>
            </w:r>
          </w:p>
        </w:tc>
        <w:tc>
          <w:tcPr>
            <w:tcW w:w="1275" w:type="dxa"/>
            <w:vAlign w:val="center"/>
          </w:tcPr>
          <w:p w:rsidR="00215B27" w:rsidRPr="00AD0732" w:rsidRDefault="00215B27" w:rsidP="00303B5B">
            <w:pPr>
              <w:spacing w:after="0" w:line="240" w:lineRule="auto"/>
              <w:ind w:firstLineChars="100" w:firstLine="160"/>
              <w:jc w:val="center"/>
              <w:rPr>
                <w:rFonts w:ascii="Arial" w:hAnsi="Arial" w:cs="Arial"/>
                <w:color w:val="000000"/>
                <w:sz w:val="16"/>
                <w:szCs w:val="16"/>
              </w:rPr>
            </w:pPr>
          </w:p>
        </w:tc>
        <w:tc>
          <w:tcPr>
            <w:tcW w:w="1418" w:type="dxa"/>
            <w:vAlign w:val="center"/>
          </w:tcPr>
          <w:p w:rsidR="00215B27" w:rsidRPr="00AD0732" w:rsidRDefault="00215B27" w:rsidP="00303B5B">
            <w:pPr>
              <w:spacing w:after="0" w:line="240" w:lineRule="auto"/>
              <w:jc w:val="center"/>
              <w:rPr>
                <w:rFonts w:ascii="Arial" w:hAnsi="Arial" w:cs="Arial"/>
                <w:sz w:val="16"/>
                <w:szCs w:val="16"/>
              </w:rPr>
            </w:pPr>
          </w:p>
        </w:tc>
        <w:tc>
          <w:tcPr>
            <w:tcW w:w="1417" w:type="dxa"/>
            <w:vAlign w:val="center"/>
          </w:tcPr>
          <w:p w:rsidR="00215B27" w:rsidRPr="00AD0732" w:rsidRDefault="00215B27" w:rsidP="00303B5B">
            <w:pPr>
              <w:spacing w:after="0" w:line="240" w:lineRule="auto"/>
              <w:jc w:val="center"/>
              <w:rPr>
                <w:rFonts w:ascii="Arial" w:hAnsi="Arial" w:cs="Arial"/>
                <w:sz w:val="16"/>
                <w:szCs w:val="16"/>
              </w:rPr>
            </w:pPr>
          </w:p>
        </w:tc>
        <w:tc>
          <w:tcPr>
            <w:tcW w:w="1134" w:type="dxa"/>
            <w:vAlign w:val="center"/>
          </w:tcPr>
          <w:p w:rsidR="00215B27" w:rsidRPr="00AD0732" w:rsidRDefault="00215B27" w:rsidP="00303B5B">
            <w:pPr>
              <w:spacing w:after="0" w:line="240" w:lineRule="auto"/>
              <w:jc w:val="center"/>
              <w:rPr>
                <w:rFonts w:ascii="Arial" w:hAnsi="Arial" w:cs="Arial"/>
                <w:sz w:val="16"/>
                <w:szCs w:val="16"/>
              </w:rPr>
            </w:pPr>
          </w:p>
        </w:tc>
        <w:tc>
          <w:tcPr>
            <w:tcW w:w="1276" w:type="dxa"/>
            <w:vAlign w:val="center"/>
          </w:tcPr>
          <w:p w:rsidR="00215B27" w:rsidRPr="00AD0732" w:rsidRDefault="00215B27" w:rsidP="00303B5B">
            <w:pPr>
              <w:spacing w:after="0" w:line="240" w:lineRule="auto"/>
              <w:jc w:val="center"/>
              <w:rPr>
                <w:rFonts w:ascii="Arial" w:hAnsi="Arial" w:cs="Arial"/>
                <w:sz w:val="16"/>
                <w:szCs w:val="16"/>
              </w:rPr>
            </w:pPr>
          </w:p>
        </w:tc>
        <w:tc>
          <w:tcPr>
            <w:tcW w:w="1559" w:type="dxa"/>
            <w:vAlign w:val="center"/>
          </w:tcPr>
          <w:p w:rsidR="00215B27" w:rsidRPr="00AD0732" w:rsidRDefault="00215B27" w:rsidP="00303B5B">
            <w:pPr>
              <w:spacing w:after="0" w:line="240" w:lineRule="auto"/>
              <w:jc w:val="center"/>
              <w:rPr>
                <w:rFonts w:ascii="Arial" w:hAnsi="Arial" w:cs="Arial"/>
                <w:sz w:val="16"/>
                <w:szCs w:val="16"/>
              </w:rPr>
            </w:pP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городской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227 118,86</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97 270,90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499 500,00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299 500,00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299 500,00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1 422 889,76</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краевой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1 300 000,00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1 581 800,00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4 498 464,70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7 380 264,70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федеральный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внебюджетные источники</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1.3</w:t>
            </w:r>
          </w:p>
        </w:tc>
        <w:tc>
          <w:tcPr>
            <w:tcW w:w="1804" w:type="dxa"/>
            <w:vMerge w:val="restart"/>
          </w:tcPr>
          <w:p w:rsidR="00215B27" w:rsidRPr="004E2A45" w:rsidRDefault="00711E7A" w:rsidP="00303B5B">
            <w:pPr>
              <w:pStyle w:val="ConsPlusNormal"/>
              <w:rPr>
                <w:rFonts w:ascii="Arial" w:hAnsi="Arial" w:cs="Arial"/>
                <w:sz w:val="20"/>
                <w:szCs w:val="20"/>
              </w:rPr>
            </w:pPr>
            <w:hyperlink w:anchor="P1199" w:history="1">
              <w:r w:rsidR="00215B27" w:rsidRPr="004E2A45">
                <w:rPr>
                  <w:rFonts w:ascii="Arial" w:hAnsi="Arial" w:cs="Arial"/>
                  <w:sz w:val="20"/>
                  <w:szCs w:val="20"/>
                </w:rPr>
                <w:t>Подпрограмма 3</w:t>
              </w:r>
            </w:hyperlink>
          </w:p>
        </w:tc>
        <w:tc>
          <w:tcPr>
            <w:tcW w:w="2771" w:type="dxa"/>
            <w:vMerge w:val="restart"/>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"Поддержка социально ориентированных некоммерческих организаций города Канска"</w:t>
            </w: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Всего</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900 000,00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848 633,88</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600 000,00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600 000,00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3 048 633,88</w:t>
            </w:r>
          </w:p>
        </w:tc>
      </w:tr>
      <w:tr w:rsidR="00215B27" w:rsidRPr="004E2A45" w:rsidTr="00303B5B">
        <w:trPr>
          <w:trHeight w:val="205"/>
        </w:trPr>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 том числе:</w:t>
            </w:r>
          </w:p>
        </w:tc>
        <w:tc>
          <w:tcPr>
            <w:tcW w:w="1275" w:type="dxa"/>
            <w:vAlign w:val="center"/>
          </w:tcPr>
          <w:p w:rsidR="00215B27" w:rsidRPr="00AD0732" w:rsidRDefault="00215B27" w:rsidP="00303B5B">
            <w:pPr>
              <w:spacing w:after="0" w:line="240" w:lineRule="auto"/>
              <w:ind w:firstLineChars="100" w:firstLine="160"/>
              <w:jc w:val="center"/>
              <w:rPr>
                <w:rFonts w:ascii="Arial" w:hAnsi="Arial" w:cs="Arial"/>
                <w:color w:val="000000"/>
                <w:sz w:val="16"/>
                <w:szCs w:val="16"/>
              </w:rPr>
            </w:pPr>
          </w:p>
        </w:tc>
        <w:tc>
          <w:tcPr>
            <w:tcW w:w="1418" w:type="dxa"/>
            <w:vAlign w:val="center"/>
          </w:tcPr>
          <w:p w:rsidR="00215B27" w:rsidRPr="00AD0732" w:rsidRDefault="00215B27" w:rsidP="00303B5B">
            <w:pPr>
              <w:spacing w:after="0" w:line="240" w:lineRule="auto"/>
              <w:jc w:val="center"/>
              <w:rPr>
                <w:rFonts w:ascii="Arial" w:hAnsi="Arial" w:cs="Arial"/>
                <w:sz w:val="16"/>
                <w:szCs w:val="16"/>
              </w:rPr>
            </w:pPr>
          </w:p>
        </w:tc>
        <w:tc>
          <w:tcPr>
            <w:tcW w:w="1417" w:type="dxa"/>
            <w:vAlign w:val="center"/>
          </w:tcPr>
          <w:p w:rsidR="00215B27" w:rsidRPr="00AD0732" w:rsidRDefault="00215B27" w:rsidP="00303B5B">
            <w:pPr>
              <w:spacing w:after="0" w:line="240" w:lineRule="auto"/>
              <w:jc w:val="center"/>
              <w:rPr>
                <w:rFonts w:ascii="Arial" w:hAnsi="Arial" w:cs="Arial"/>
                <w:sz w:val="16"/>
                <w:szCs w:val="16"/>
              </w:rPr>
            </w:pPr>
          </w:p>
        </w:tc>
        <w:tc>
          <w:tcPr>
            <w:tcW w:w="1134" w:type="dxa"/>
            <w:vAlign w:val="center"/>
          </w:tcPr>
          <w:p w:rsidR="00215B27" w:rsidRPr="00AD0732" w:rsidRDefault="00215B27" w:rsidP="00303B5B">
            <w:pPr>
              <w:spacing w:after="0" w:line="240" w:lineRule="auto"/>
              <w:jc w:val="center"/>
              <w:rPr>
                <w:rFonts w:ascii="Arial" w:hAnsi="Arial" w:cs="Arial"/>
                <w:sz w:val="16"/>
                <w:szCs w:val="16"/>
              </w:rPr>
            </w:pPr>
          </w:p>
        </w:tc>
        <w:tc>
          <w:tcPr>
            <w:tcW w:w="1276" w:type="dxa"/>
            <w:vAlign w:val="center"/>
          </w:tcPr>
          <w:p w:rsidR="00215B27" w:rsidRPr="00AD0732" w:rsidRDefault="00215B27" w:rsidP="00303B5B">
            <w:pPr>
              <w:spacing w:after="0" w:line="240" w:lineRule="auto"/>
              <w:jc w:val="center"/>
              <w:rPr>
                <w:rFonts w:ascii="Arial" w:hAnsi="Arial" w:cs="Arial"/>
                <w:sz w:val="16"/>
                <w:szCs w:val="16"/>
              </w:rPr>
            </w:pPr>
          </w:p>
        </w:tc>
        <w:tc>
          <w:tcPr>
            <w:tcW w:w="1559" w:type="dxa"/>
            <w:vAlign w:val="center"/>
          </w:tcPr>
          <w:p w:rsidR="00215B27" w:rsidRPr="00AD0732" w:rsidRDefault="00215B27" w:rsidP="00303B5B">
            <w:pPr>
              <w:spacing w:after="0" w:line="240" w:lineRule="auto"/>
              <w:jc w:val="center"/>
              <w:rPr>
                <w:rFonts w:ascii="Arial" w:hAnsi="Arial" w:cs="Arial"/>
                <w:sz w:val="16"/>
                <w:szCs w:val="16"/>
              </w:rPr>
            </w:pP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городской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100 000,00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500 000,00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sz w:val="20"/>
                <w:szCs w:val="20"/>
              </w:rPr>
            </w:pPr>
          </w:p>
        </w:tc>
        <w:tc>
          <w:tcPr>
            <w:tcW w:w="1804" w:type="dxa"/>
            <w:vMerge/>
          </w:tcPr>
          <w:p w:rsidR="00215B27" w:rsidRPr="004E2A45" w:rsidRDefault="00215B27" w:rsidP="00303B5B">
            <w:pPr>
              <w:spacing w:after="0" w:line="240" w:lineRule="auto"/>
              <w:rPr>
                <w:rFonts w:ascii="Arial" w:hAnsi="Arial" w:cs="Arial"/>
                <w:sz w:val="20"/>
                <w:szCs w:val="20"/>
              </w:rPr>
            </w:pPr>
          </w:p>
        </w:tc>
        <w:tc>
          <w:tcPr>
            <w:tcW w:w="2771" w:type="dxa"/>
            <w:vMerge/>
          </w:tcPr>
          <w:p w:rsidR="00215B27" w:rsidRPr="004E2A45" w:rsidRDefault="00215B27" w:rsidP="00303B5B">
            <w:pPr>
              <w:spacing w:after="0" w:line="240" w:lineRule="auto"/>
              <w:rPr>
                <w:rFonts w:ascii="Arial" w:hAnsi="Arial" w:cs="Arial"/>
                <w:sz w:val="20"/>
                <w:szCs w:val="20"/>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краевой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800 000,00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748 633,88</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500 000,00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500 000,00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2 548 633,88</w:t>
            </w:r>
          </w:p>
        </w:tc>
      </w:tr>
      <w:tr w:rsidR="00215B27" w:rsidRPr="004E2A45" w:rsidTr="00303B5B">
        <w:tc>
          <w:tcPr>
            <w:tcW w:w="454" w:type="dxa"/>
            <w:vMerge/>
          </w:tcPr>
          <w:p w:rsidR="00215B27" w:rsidRPr="004E2A45" w:rsidRDefault="00215B27" w:rsidP="00303B5B">
            <w:pPr>
              <w:spacing w:after="0" w:line="240" w:lineRule="auto"/>
              <w:rPr>
                <w:rFonts w:ascii="Arial" w:hAnsi="Arial" w:cs="Arial"/>
              </w:rPr>
            </w:pPr>
          </w:p>
        </w:tc>
        <w:tc>
          <w:tcPr>
            <w:tcW w:w="1804" w:type="dxa"/>
            <w:vMerge/>
          </w:tcPr>
          <w:p w:rsidR="00215B27" w:rsidRPr="004E2A45" w:rsidRDefault="00215B27" w:rsidP="00303B5B">
            <w:pPr>
              <w:spacing w:after="0" w:line="240" w:lineRule="auto"/>
              <w:rPr>
                <w:rFonts w:ascii="Arial" w:hAnsi="Arial" w:cs="Arial"/>
              </w:rPr>
            </w:pPr>
          </w:p>
        </w:tc>
        <w:tc>
          <w:tcPr>
            <w:tcW w:w="2771" w:type="dxa"/>
            <w:vMerge/>
          </w:tcPr>
          <w:p w:rsidR="00215B27" w:rsidRPr="004E2A45" w:rsidRDefault="00215B27" w:rsidP="00303B5B">
            <w:pPr>
              <w:spacing w:after="0" w:line="240" w:lineRule="auto"/>
              <w:rPr>
                <w:rFonts w:ascii="Arial" w:hAnsi="Arial" w:cs="Arial"/>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федеральный бюджет</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r w:rsidR="00215B27" w:rsidRPr="004E2A45" w:rsidTr="00303B5B">
        <w:tc>
          <w:tcPr>
            <w:tcW w:w="454" w:type="dxa"/>
            <w:vMerge/>
          </w:tcPr>
          <w:p w:rsidR="00215B27" w:rsidRPr="004E2A45" w:rsidRDefault="00215B27" w:rsidP="00303B5B">
            <w:pPr>
              <w:spacing w:after="0" w:line="240" w:lineRule="auto"/>
              <w:rPr>
                <w:rFonts w:ascii="Arial" w:hAnsi="Arial" w:cs="Arial"/>
              </w:rPr>
            </w:pPr>
          </w:p>
        </w:tc>
        <w:tc>
          <w:tcPr>
            <w:tcW w:w="1804" w:type="dxa"/>
            <w:vMerge/>
          </w:tcPr>
          <w:p w:rsidR="00215B27" w:rsidRPr="004E2A45" w:rsidRDefault="00215B27" w:rsidP="00303B5B">
            <w:pPr>
              <w:spacing w:after="0" w:line="240" w:lineRule="auto"/>
              <w:rPr>
                <w:rFonts w:ascii="Arial" w:hAnsi="Arial" w:cs="Arial"/>
              </w:rPr>
            </w:pPr>
          </w:p>
        </w:tc>
        <w:tc>
          <w:tcPr>
            <w:tcW w:w="2771" w:type="dxa"/>
            <w:vMerge/>
          </w:tcPr>
          <w:p w:rsidR="00215B27" w:rsidRPr="004E2A45" w:rsidRDefault="00215B27" w:rsidP="00303B5B">
            <w:pPr>
              <w:spacing w:after="0" w:line="240" w:lineRule="auto"/>
              <w:rPr>
                <w:rFonts w:ascii="Arial" w:hAnsi="Arial" w:cs="Arial"/>
              </w:rPr>
            </w:pPr>
          </w:p>
        </w:tc>
        <w:tc>
          <w:tcPr>
            <w:tcW w:w="1701" w:type="dxa"/>
          </w:tcPr>
          <w:p w:rsidR="00215B27" w:rsidRPr="004E2A45" w:rsidRDefault="00215B27" w:rsidP="00303B5B">
            <w:pPr>
              <w:pStyle w:val="ConsPlusNormal"/>
              <w:rPr>
                <w:rFonts w:ascii="Arial" w:hAnsi="Arial" w:cs="Arial"/>
                <w:sz w:val="20"/>
                <w:szCs w:val="20"/>
              </w:rPr>
            </w:pPr>
            <w:r w:rsidRPr="004E2A45">
              <w:rPr>
                <w:rFonts w:ascii="Arial" w:hAnsi="Arial" w:cs="Arial"/>
                <w:sz w:val="20"/>
                <w:szCs w:val="20"/>
              </w:rPr>
              <w:t>внебюджетные источники</w:t>
            </w:r>
          </w:p>
        </w:tc>
        <w:tc>
          <w:tcPr>
            <w:tcW w:w="1275"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c>
          <w:tcPr>
            <w:tcW w:w="1418"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417"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134"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276" w:type="dxa"/>
            <w:vAlign w:val="center"/>
          </w:tcPr>
          <w:p w:rsidR="00215B27" w:rsidRPr="00AD0732" w:rsidRDefault="00215B27" w:rsidP="00303B5B">
            <w:pPr>
              <w:spacing w:after="0" w:line="240" w:lineRule="auto"/>
              <w:jc w:val="center"/>
              <w:rPr>
                <w:rFonts w:ascii="Arial" w:hAnsi="Arial" w:cs="Arial"/>
                <w:sz w:val="16"/>
                <w:szCs w:val="16"/>
              </w:rPr>
            </w:pPr>
            <w:r w:rsidRPr="00AD0732">
              <w:rPr>
                <w:rFonts w:ascii="Arial" w:hAnsi="Arial" w:cs="Arial"/>
                <w:sz w:val="16"/>
                <w:szCs w:val="16"/>
              </w:rPr>
              <w:t>0,00</w:t>
            </w:r>
          </w:p>
        </w:tc>
        <w:tc>
          <w:tcPr>
            <w:tcW w:w="1559" w:type="dxa"/>
            <w:vAlign w:val="center"/>
          </w:tcPr>
          <w:p w:rsidR="00215B27" w:rsidRPr="00AD0732" w:rsidRDefault="00215B27" w:rsidP="00303B5B">
            <w:pPr>
              <w:spacing w:after="0" w:line="240" w:lineRule="auto"/>
              <w:jc w:val="center"/>
              <w:rPr>
                <w:rFonts w:ascii="Arial" w:hAnsi="Arial" w:cs="Arial"/>
                <w:color w:val="000000"/>
                <w:sz w:val="16"/>
                <w:szCs w:val="16"/>
              </w:rPr>
            </w:pPr>
            <w:r w:rsidRPr="00AD0732">
              <w:rPr>
                <w:rFonts w:ascii="Arial" w:hAnsi="Arial" w:cs="Arial"/>
                <w:color w:val="000000"/>
                <w:sz w:val="16"/>
                <w:szCs w:val="16"/>
              </w:rPr>
              <w:t>0,00</w:t>
            </w:r>
          </w:p>
        </w:tc>
      </w:tr>
    </w:tbl>
    <w:p w:rsidR="009B532B" w:rsidRPr="009B532B" w:rsidRDefault="009B532B">
      <w:pPr>
        <w:pStyle w:val="ConsPlusTitle"/>
        <w:jc w:val="center"/>
        <w:rPr>
          <w:rFonts w:ascii="Arial" w:hAnsi="Arial" w:cs="Arial"/>
          <w:b w:val="0"/>
          <w:bCs w:val="0"/>
          <w:sz w:val="24"/>
          <w:szCs w:val="24"/>
        </w:rPr>
      </w:pPr>
    </w:p>
    <w:p w:rsidR="00C67DDF" w:rsidRPr="009B532B" w:rsidRDefault="00C67DDF">
      <w:pPr>
        <w:rPr>
          <w:rFonts w:ascii="Arial" w:hAnsi="Arial" w:cs="Arial"/>
        </w:rPr>
        <w:sectPr w:rsidR="00C67DDF" w:rsidRPr="009B532B" w:rsidSect="009D7B62">
          <w:pgSz w:w="16838" w:h="11905" w:orient="landscape"/>
          <w:pgMar w:top="1134" w:right="1134" w:bottom="850" w:left="1134" w:header="0" w:footer="0" w:gutter="0"/>
          <w:cols w:space="720"/>
        </w:sectPr>
      </w:pPr>
    </w:p>
    <w:p w:rsidR="00C67DDF" w:rsidRPr="009B532B" w:rsidRDefault="00C67DDF">
      <w:pPr>
        <w:pStyle w:val="ConsPlusNormal"/>
        <w:jc w:val="right"/>
        <w:outlineLvl w:val="1"/>
        <w:rPr>
          <w:rFonts w:ascii="Arial" w:hAnsi="Arial" w:cs="Arial"/>
          <w:sz w:val="24"/>
          <w:szCs w:val="24"/>
        </w:rPr>
      </w:pPr>
      <w:r w:rsidRPr="009B532B">
        <w:rPr>
          <w:rFonts w:ascii="Arial" w:hAnsi="Arial" w:cs="Arial"/>
          <w:sz w:val="24"/>
          <w:szCs w:val="24"/>
        </w:rPr>
        <w:lastRenderedPageBreak/>
        <w:t>Приложение № 3</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к муниципальной программе</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города Канска</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«Развитие инвестиционной</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деятельности, малого</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8B4579" w:rsidRPr="009B532B" w:rsidRDefault="008B4579" w:rsidP="008B4579">
      <w:pPr>
        <w:pStyle w:val="ConsPlusNormal"/>
        <w:jc w:val="center"/>
        <w:rPr>
          <w:rFonts w:ascii="Arial" w:hAnsi="Arial" w:cs="Arial"/>
          <w:i/>
          <w:sz w:val="24"/>
          <w:szCs w:val="24"/>
        </w:rPr>
      </w:pPr>
      <w:r w:rsidRPr="009B532B">
        <w:rPr>
          <w:rFonts w:ascii="Arial" w:hAnsi="Arial" w:cs="Arial"/>
          <w:i/>
          <w:sz w:val="24"/>
          <w:szCs w:val="24"/>
        </w:rPr>
        <w:t xml:space="preserve">в ред. Постановления администрации г. Канска Красноярского края </w:t>
      </w:r>
    </w:p>
    <w:p w:rsidR="008B4579" w:rsidRPr="009B532B" w:rsidRDefault="008B4579" w:rsidP="008B4579">
      <w:pPr>
        <w:pStyle w:val="ConsPlusNormal"/>
        <w:jc w:val="center"/>
        <w:rPr>
          <w:rFonts w:ascii="Arial" w:hAnsi="Arial" w:cs="Arial"/>
          <w:i/>
          <w:sz w:val="24"/>
          <w:szCs w:val="24"/>
        </w:rPr>
      </w:pPr>
      <w:r w:rsidRPr="009B532B">
        <w:rPr>
          <w:rFonts w:ascii="Arial" w:hAnsi="Arial" w:cs="Arial"/>
          <w:i/>
          <w:sz w:val="24"/>
          <w:szCs w:val="24"/>
        </w:rPr>
        <w:t>от 23.10.2019 № 1011</w:t>
      </w:r>
    </w:p>
    <w:p w:rsidR="008B4579" w:rsidRPr="009B532B" w:rsidRDefault="008B4579" w:rsidP="008B4579">
      <w:pPr>
        <w:pStyle w:val="ConsPlusTitle"/>
        <w:jc w:val="center"/>
        <w:rPr>
          <w:rFonts w:ascii="Arial" w:hAnsi="Arial" w:cs="Arial"/>
          <w:b w:val="0"/>
          <w:bCs w:val="0"/>
          <w:sz w:val="24"/>
          <w:szCs w:val="24"/>
        </w:rPr>
      </w:pPr>
      <w:r w:rsidRPr="009B532B">
        <w:rPr>
          <w:rFonts w:ascii="Arial" w:hAnsi="Arial" w:cs="Arial"/>
          <w:b w:val="0"/>
          <w:bCs w:val="0"/>
          <w:sz w:val="24"/>
          <w:szCs w:val="24"/>
        </w:rPr>
        <w:t>Подпрограмма 1</w:t>
      </w:r>
    </w:p>
    <w:p w:rsidR="008B4579" w:rsidRPr="009B532B" w:rsidRDefault="008B4579" w:rsidP="008B4579">
      <w:pPr>
        <w:pStyle w:val="ConsPlusTitle"/>
        <w:jc w:val="center"/>
        <w:rPr>
          <w:rFonts w:ascii="Arial" w:hAnsi="Arial" w:cs="Arial"/>
          <w:b w:val="0"/>
          <w:bCs w:val="0"/>
          <w:sz w:val="24"/>
          <w:szCs w:val="24"/>
        </w:rPr>
      </w:pPr>
      <w:r w:rsidRPr="009B532B">
        <w:rPr>
          <w:rFonts w:ascii="Arial" w:hAnsi="Arial" w:cs="Arial"/>
          <w:b w:val="0"/>
          <w:bCs w:val="0"/>
          <w:sz w:val="24"/>
          <w:szCs w:val="24"/>
        </w:rPr>
        <w:t>«Развитие инвестиционной деятельности на территории города Канска»</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1. Паспорт подпрограммы «Развитие инвестиционной деятельности на территории города Канска» </w:t>
      </w:r>
    </w:p>
    <w:p w:rsidR="008B4579" w:rsidRPr="009B532B" w:rsidRDefault="008B4579" w:rsidP="008B4579">
      <w:pPr>
        <w:pStyle w:val="ConsPlusNormal"/>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Наименование подпрограммы</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Подпрограмма 1 «Развитие инвестиционной деятельности на территории города Канска» (далее - подпрограмма)</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Муниципальная программа города Канска «Развитие инвестиционной деятельности, малого и среднего предпринимательства»</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Исполнители подпрограммы</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Управление архитектуры и инвестиций администрации города Канска (далее - УАИ администрации г. Канска) до 09.07.2019</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Администрация города Канска Красноярского края (далее - Администрация города Канска) с 10.07.2019</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Цель и задачи подпрограммы</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Цель - создание условий для развития инвестиционной деятельности на территории города Канска.</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Задачи:</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1. Содействие повышению эффективности реализации инвестиционных проектов.</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2. Создание позитивного инвестиционного имиджа города Канска.</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3. Создание благоприятных условий, обеспечивающих инвестору доступный вход на территорию муниципального образования г. Канск</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w:t>
            </w:r>
            <w:r w:rsidRPr="009B532B">
              <w:rPr>
                <w:rFonts w:ascii="Arial" w:hAnsi="Arial" w:cs="Arial"/>
                <w:sz w:val="24"/>
                <w:szCs w:val="24"/>
              </w:rPr>
              <w:lastRenderedPageBreak/>
              <w:t>экономическую эффективность реализации подпрограммы</w:t>
            </w:r>
          </w:p>
        </w:tc>
        <w:tc>
          <w:tcPr>
            <w:tcW w:w="6236" w:type="dxa"/>
          </w:tcPr>
          <w:p w:rsidR="008B4579" w:rsidRPr="009B532B" w:rsidRDefault="00711E7A" w:rsidP="009B532B">
            <w:pPr>
              <w:pStyle w:val="ConsPlusNormal"/>
              <w:rPr>
                <w:rFonts w:ascii="Arial" w:hAnsi="Arial" w:cs="Arial"/>
                <w:sz w:val="24"/>
                <w:szCs w:val="24"/>
              </w:rPr>
            </w:pPr>
            <w:hyperlink w:anchor="P796" w:history="1">
              <w:r w:rsidR="008B4579" w:rsidRPr="009B532B">
                <w:rPr>
                  <w:rFonts w:ascii="Arial" w:hAnsi="Arial" w:cs="Arial"/>
                  <w:sz w:val="24"/>
                  <w:szCs w:val="24"/>
                </w:rPr>
                <w:t>Перечень</w:t>
              </w:r>
            </w:hyperlink>
            <w:r w:rsidR="008B4579" w:rsidRPr="009B532B">
              <w:rPr>
                <w:rFonts w:ascii="Arial" w:hAnsi="Arial" w:cs="Arial"/>
                <w:sz w:val="24"/>
                <w:szCs w:val="24"/>
              </w:rPr>
              <w:t xml:space="preserve"> и значения показателей результативности подпрограммы представлен в приложении № 1 к подпрограмме</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lastRenderedPageBreak/>
              <w:t>Сроки реализации подпрограммы</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2017 – 2021 годы, без деления на этапы</w:t>
            </w:r>
          </w:p>
        </w:tc>
      </w:tr>
      <w:tr w:rsidR="008B4579" w:rsidRPr="009B532B" w:rsidTr="009B532B">
        <w:tc>
          <w:tcPr>
            <w:tcW w:w="2835"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Объем финансирования составляет 10 034,00 руб. за счет средств городского бюджета, в том числе:</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2019 год – 0,00 руб.;</w:t>
            </w:r>
          </w:p>
          <w:p w:rsidR="008B4579" w:rsidRPr="009B532B" w:rsidRDefault="008B4579" w:rsidP="009B532B">
            <w:pPr>
              <w:pStyle w:val="ConsPlusNormal"/>
              <w:rPr>
                <w:rFonts w:ascii="Arial" w:hAnsi="Arial" w:cs="Arial"/>
                <w:sz w:val="24"/>
                <w:szCs w:val="24"/>
              </w:rPr>
            </w:pPr>
            <w:r w:rsidRPr="009B532B">
              <w:rPr>
                <w:rFonts w:ascii="Arial" w:hAnsi="Arial" w:cs="Arial"/>
                <w:sz w:val="24"/>
                <w:szCs w:val="24"/>
              </w:rPr>
              <w:t>2020 год – 10 034,00 руб.</w:t>
            </w:r>
          </w:p>
        </w:tc>
      </w:tr>
    </w:tbl>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Title"/>
        <w:jc w:val="center"/>
        <w:outlineLvl w:val="2"/>
        <w:rPr>
          <w:rFonts w:ascii="Arial" w:hAnsi="Arial" w:cs="Arial"/>
          <w:b w:val="0"/>
          <w:bCs w:val="0"/>
          <w:sz w:val="24"/>
          <w:szCs w:val="24"/>
        </w:rPr>
      </w:pPr>
      <w:r w:rsidRPr="009B532B">
        <w:rPr>
          <w:rFonts w:ascii="Arial" w:hAnsi="Arial" w:cs="Arial"/>
          <w:b w:val="0"/>
          <w:bCs w:val="0"/>
          <w:sz w:val="24"/>
          <w:szCs w:val="24"/>
        </w:rPr>
        <w:t xml:space="preserve">2. Мероприятия подпрограммы </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t>
      </w:r>
      <w:hyperlink r:id="rId36" w:history="1">
        <w:r w:rsidRPr="009B532B">
          <w:rPr>
            <w:rStyle w:val="a9"/>
            <w:rFonts w:ascii="Arial" w:hAnsi="Arial" w:cs="Arial"/>
            <w:color w:val="auto"/>
            <w:sz w:val="24"/>
            <w:szCs w:val="24"/>
            <w:u w:val="none"/>
            <w:lang w:val="en-US"/>
          </w:rPr>
          <w:t>www</w:t>
        </w:r>
        <w:r w:rsidRPr="009B532B">
          <w:rPr>
            <w:rStyle w:val="a9"/>
            <w:rFonts w:ascii="Arial" w:hAnsi="Arial" w:cs="Arial"/>
            <w:color w:val="auto"/>
            <w:sz w:val="24"/>
            <w:szCs w:val="24"/>
            <w:u w:val="none"/>
          </w:rPr>
          <w:t>.kansk-adm.ru</w:t>
        </w:r>
      </w:hyperlink>
      <w:r w:rsidRPr="009B532B">
        <w:rPr>
          <w:rFonts w:ascii="Arial" w:hAnsi="Arial" w:cs="Arial"/>
          <w:sz w:val="24"/>
          <w:szCs w:val="24"/>
        </w:rPr>
        <w:t xml:space="preserve">. </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 xml:space="preserve">Открытое информационное пространство, создаваемое посредством </w:t>
      </w:r>
      <w:r w:rsidRPr="009B532B">
        <w:rPr>
          <w:rFonts w:ascii="Arial" w:hAnsi="Arial" w:cs="Arial"/>
          <w:sz w:val="24"/>
          <w:szCs w:val="24"/>
        </w:rPr>
        <w:lastRenderedPageBreak/>
        <w:t>проводимых круглых столов, семинаров, рабочих встреч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создание организационно-управленческих условий для эффективного использования инвестиционных возможностей территории;</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содействие развитию отраслей, продукция и услуги которых пользуются устойчивым спросом на рынке;</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8B4579" w:rsidRPr="009B532B" w:rsidRDefault="00711E7A" w:rsidP="008B4579">
      <w:pPr>
        <w:pStyle w:val="ConsPlusNormal"/>
        <w:ind w:firstLine="539"/>
        <w:jc w:val="both"/>
        <w:rPr>
          <w:rFonts w:ascii="Arial" w:hAnsi="Arial" w:cs="Arial"/>
          <w:sz w:val="24"/>
          <w:szCs w:val="24"/>
        </w:rPr>
      </w:pPr>
      <w:hyperlink w:anchor="P831" w:history="1">
        <w:r w:rsidR="008B4579" w:rsidRPr="009B532B">
          <w:rPr>
            <w:rFonts w:ascii="Arial" w:hAnsi="Arial" w:cs="Arial"/>
            <w:sz w:val="24"/>
            <w:szCs w:val="24"/>
          </w:rPr>
          <w:t>Перечень</w:t>
        </w:r>
      </w:hyperlink>
      <w:r w:rsidR="008B4579" w:rsidRPr="009B532B">
        <w:rPr>
          <w:rFonts w:ascii="Arial" w:hAnsi="Arial" w:cs="Arial"/>
          <w:sz w:val="24"/>
          <w:szCs w:val="24"/>
        </w:rPr>
        <w:t xml:space="preserve"> мероприятий подпрограммы представлен в приложении № 2 к настоящей подпрограмме.</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Title"/>
        <w:jc w:val="center"/>
        <w:outlineLvl w:val="2"/>
        <w:rPr>
          <w:rFonts w:ascii="Arial" w:hAnsi="Arial" w:cs="Arial"/>
          <w:sz w:val="24"/>
          <w:szCs w:val="24"/>
        </w:rPr>
      </w:pPr>
      <w:r w:rsidRPr="009B532B">
        <w:rPr>
          <w:rFonts w:ascii="Arial" w:hAnsi="Arial" w:cs="Arial"/>
          <w:sz w:val="24"/>
          <w:szCs w:val="24"/>
        </w:rPr>
        <w:t xml:space="preserve">3. Механизмы реализации подпрограммы </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Средства на финансирование мероприятий настоящей подпрограммы направляются из местного бюджета.</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 xml:space="preserve">Исполнители работ, услуг по мероприятиям 1 и 2, указанным в п. 2.6 </w:t>
      </w:r>
      <w:r w:rsidRPr="009B532B">
        <w:rPr>
          <w:rFonts w:ascii="Arial" w:hAnsi="Arial" w:cs="Arial"/>
          <w:sz w:val="24"/>
          <w:szCs w:val="24"/>
        </w:rPr>
        <w:lastRenderedPageBreak/>
        <w:t xml:space="preserve">настоящей подпрограммы, определяются в соответствии с Федеральным </w:t>
      </w:r>
      <w:hyperlink r:id="rId37" w:history="1">
        <w:r w:rsidRPr="009B532B">
          <w:rPr>
            <w:rFonts w:ascii="Arial" w:hAnsi="Arial" w:cs="Arial"/>
            <w:sz w:val="24"/>
            <w:szCs w:val="24"/>
          </w:rPr>
          <w:t>законом</w:t>
        </w:r>
      </w:hyperlink>
      <w:r w:rsidRPr="009B532B">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8B4579" w:rsidRPr="009B532B" w:rsidRDefault="008B4579" w:rsidP="008B4579">
      <w:pPr>
        <w:pStyle w:val="ConsPlusNormal"/>
        <w:ind w:firstLine="539"/>
        <w:jc w:val="both"/>
        <w:rPr>
          <w:rFonts w:ascii="Arial" w:hAnsi="Arial" w:cs="Arial"/>
          <w:sz w:val="24"/>
          <w:szCs w:val="24"/>
        </w:rPr>
      </w:pPr>
      <w:r w:rsidRPr="009B532B">
        <w:rPr>
          <w:rFonts w:ascii="Arial" w:hAnsi="Arial" w:cs="Arial"/>
          <w:sz w:val="24"/>
          <w:szCs w:val="24"/>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Title"/>
        <w:jc w:val="center"/>
        <w:rPr>
          <w:rFonts w:ascii="Arial" w:hAnsi="Arial" w:cs="Arial"/>
          <w:sz w:val="24"/>
          <w:szCs w:val="24"/>
        </w:rPr>
      </w:pPr>
      <w:r w:rsidRPr="009B532B">
        <w:rPr>
          <w:rFonts w:ascii="Arial" w:hAnsi="Arial" w:cs="Arial"/>
          <w:sz w:val="24"/>
          <w:szCs w:val="24"/>
        </w:rPr>
        <w:t xml:space="preserve">4. Управление подпрограммой и контроль за исполнением подпрограммы </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Управление и контроль за ходом реализации подпрограммы осуществляет УАИ администрации г. Канска до 09.07.2019, Администрация города Канска с 10.07.2019 (далее – ответственный исполнитель).</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Ответственный исполнитель выполняет следующие функции:</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общий контроль и руководство за ходом реализации подпрограммы;</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общая координация деятельности участников подпрограммы в пределах компетенции;</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нормативное правовое обеспечение реализации подпрограммы;</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мониторинг результатов и оценка эффективности реализации подпрограммных мероприятий.</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Ответственный исполнитель анализирует, корректирует ход выполнения подпрограммы и вносит предложения по совершенствованию реализации подпрограммы.</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Реализация и финансирование подпрограммы осуществляется в соответствии с перечнем подпрограммных мероприятий.</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 xml:space="preserve">Ответственный исполнитель представляют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38" w:history="1">
        <w:r w:rsidRPr="009B532B">
          <w:rPr>
            <w:rFonts w:ascii="Arial" w:hAnsi="Arial" w:cs="Arial"/>
            <w:sz w:val="24"/>
            <w:szCs w:val="24"/>
          </w:rPr>
          <w:t>Порядком</w:t>
        </w:r>
      </w:hyperlink>
      <w:r w:rsidRPr="009B532B">
        <w:rPr>
          <w:rFonts w:ascii="Arial" w:hAnsi="Arial" w:cs="Arial"/>
          <w:sz w:val="24"/>
          <w:szCs w:val="24"/>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8B4579" w:rsidRPr="009B532B" w:rsidRDefault="008B4579" w:rsidP="008B4579">
      <w:pPr>
        <w:pStyle w:val="ConsPlusNormal"/>
        <w:ind w:firstLine="540"/>
        <w:jc w:val="both"/>
        <w:rPr>
          <w:rFonts w:ascii="Arial" w:hAnsi="Arial" w:cs="Arial"/>
          <w:sz w:val="24"/>
          <w:szCs w:val="24"/>
        </w:rPr>
      </w:pPr>
      <w:r w:rsidRPr="009B532B">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right"/>
        <w:outlineLvl w:val="2"/>
        <w:rPr>
          <w:rFonts w:ascii="Arial" w:hAnsi="Arial" w:cs="Arial"/>
          <w:sz w:val="28"/>
          <w:szCs w:val="28"/>
        </w:rPr>
      </w:pPr>
    </w:p>
    <w:p w:rsidR="008B4579" w:rsidRPr="009B532B" w:rsidRDefault="008B4579" w:rsidP="008B4579">
      <w:pPr>
        <w:pStyle w:val="ConsPlusNormal"/>
        <w:jc w:val="right"/>
        <w:outlineLvl w:val="2"/>
        <w:rPr>
          <w:rFonts w:ascii="Arial" w:hAnsi="Arial" w:cs="Arial"/>
          <w:sz w:val="28"/>
          <w:szCs w:val="28"/>
        </w:rPr>
      </w:pPr>
    </w:p>
    <w:p w:rsidR="008B4579" w:rsidRPr="009B532B" w:rsidRDefault="008B4579" w:rsidP="008B4579">
      <w:pPr>
        <w:pStyle w:val="ConsPlusNormal"/>
        <w:jc w:val="right"/>
        <w:outlineLvl w:val="2"/>
        <w:rPr>
          <w:rFonts w:ascii="Arial" w:hAnsi="Arial" w:cs="Arial"/>
          <w:sz w:val="28"/>
          <w:szCs w:val="28"/>
        </w:rPr>
      </w:pPr>
    </w:p>
    <w:p w:rsidR="008B4579" w:rsidRPr="009B532B" w:rsidRDefault="008B4579" w:rsidP="008B4579">
      <w:pPr>
        <w:pStyle w:val="ConsPlusNormal"/>
        <w:jc w:val="right"/>
        <w:outlineLvl w:val="2"/>
        <w:rPr>
          <w:rFonts w:ascii="Arial" w:hAnsi="Arial" w:cs="Arial"/>
          <w:sz w:val="28"/>
          <w:szCs w:val="28"/>
        </w:rPr>
      </w:pPr>
    </w:p>
    <w:p w:rsidR="008B4579" w:rsidRPr="009B532B" w:rsidRDefault="008B4579" w:rsidP="008B4579">
      <w:pPr>
        <w:pStyle w:val="ConsPlusNormal"/>
        <w:jc w:val="right"/>
        <w:outlineLvl w:val="2"/>
        <w:rPr>
          <w:rFonts w:ascii="Arial" w:hAnsi="Arial" w:cs="Arial"/>
          <w:sz w:val="28"/>
          <w:szCs w:val="28"/>
        </w:rPr>
      </w:pPr>
    </w:p>
    <w:p w:rsidR="008B4579" w:rsidRPr="009B532B" w:rsidRDefault="008B4579" w:rsidP="008B4579">
      <w:pPr>
        <w:pStyle w:val="ConsPlusNormal"/>
        <w:jc w:val="right"/>
        <w:outlineLvl w:val="2"/>
        <w:rPr>
          <w:rFonts w:ascii="Arial" w:hAnsi="Arial" w:cs="Arial"/>
          <w:sz w:val="24"/>
          <w:szCs w:val="24"/>
        </w:rPr>
      </w:pPr>
      <w:r w:rsidRPr="009B532B">
        <w:rPr>
          <w:rFonts w:ascii="Arial" w:hAnsi="Arial" w:cs="Arial"/>
          <w:sz w:val="24"/>
          <w:szCs w:val="24"/>
        </w:rPr>
        <w:lastRenderedPageBreak/>
        <w:t>Приложение № 1</w:t>
      </w:r>
    </w:p>
    <w:p w:rsidR="008B4579" w:rsidRPr="009B532B" w:rsidRDefault="008B4579" w:rsidP="008B4579">
      <w:pPr>
        <w:pStyle w:val="ConsPlusNormal"/>
        <w:jc w:val="right"/>
        <w:rPr>
          <w:rFonts w:ascii="Arial" w:hAnsi="Arial" w:cs="Arial"/>
          <w:sz w:val="24"/>
          <w:szCs w:val="24"/>
        </w:rPr>
      </w:pPr>
      <w:r w:rsidRPr="009B532B">
        <w:rPr>
          <w:rFonts w:ascii="Arial" w:hAnsi="Arial" w:cs="Arial"/>
          <w:sz w:val="24"/>
          <w:szCs w:val="24"/>
        </w:rPr>
        <w:t>к подпрограмме 1</w:t>
      </w:r>
    </w:p>
    <w:p w:rsidR="008B4579" w:rsidRPr="009B532B" w:rsidRDefault="008B4579" w:rsidP="008B4579">
      <w:pPr>
        <w:pStyle w:val="ConsPlusNormal"/>
        <w:jc w:val="right"/>
        <w:rPr>
          <w:rFonts w:ascii="Arial" w:hAnsi="Arial" w:cs="Arial"/>
          <w:sz w:val="24"/>
          <w:szCs w:val="24"/>
        </w:rPr>
      </w:pPr>
      <w:r w:rsidRPr="009B532B">
        <w:rPr>
          <w:rFonts w:ascii="Arial" w:hAnsi="Arial" w:cs="Arial"/>
          <w:sz w:val="24"/>
          <w:szCs w:val="24"/>
        </w:rPr>
        <w:t>«Развитие инвестиционной</w:t>
      </w:r>
    </w:p>
    <w:p w:rsidR="008B4579" w:rsidRPr="009B532B" w:rsidRDefault="008B4579" w:rsidP="008B4579">
      <w:pPr>
        <w:pStyle w:val="ConsPlusNormal"/>
        <w:jc w:val="right"/>
        <w:rPr>
          <w:rFonts w:ascii="Arial" w:hAnsi="Arial" w:cs="Arial"/>
          <w:sz w:val="24"/>
          <w:szCs w:val="24"/>
        </w:rPr>
      </w:pPr>
      <w:r w:rsidRPr="009B532B">
        <w:rPr>
          <w:rFonts w:ascii="Arial" w:hAnsi="Arial" w:cs="Arial"/>
          <w:sz w:val="24"/>
          <w:szCs w:val="24"/>
        </w:rPr>
        <w:t>деятельности на территории</w:t>
      </w:r>
    </w:p>
    <w:p w:rsidR="008B4579" w:rsidRPr="009B532B" w:rsidRDefault="008B4579" w:rsidP="008B4579">
      <w:pPr>
        <w:pStyle w:val="ConsPlusNormal"/>
        <w:jc w:val="right"/>
        <w:rPr>
          <w:rFonts w:ascii="Arial" w:hAnsi="Arial" w:cs="Arial"/>
          <w:sz w:val="24"/>
          <w:szCs w:val="24"/>
        </w:rPr>
      </w:pPr>
      <w:r w:rsidRPr="009B532B">
        <w:rPr>
          <w:rFonts w:ascii="Arial" w:hAnsi="Arial" w:cs="Arial"/>
          <w:sz w:val="24"/>
          <w:szCs w:val="24"/>
        </w:rPr>
        <w:t>города Канска»</w:t>
      </w:r>
    </w:p>
    <w:p w:rsidR="008B4579" w:rsidRPr="009B532B" w:rsidRDefault="008B4579" w:rsidP="008B4579">
      <w:pPr>
        <w:pStyle w:val="ConsPlusNormal"/>
        <w:jc w:val="both"/>
        <w:rPr>
          <w:rFonts w:ascii="Arial" w:hAnsi="Arial" w:cs="Arial"/>
          <w:sz w:val="24"/>
          <w:szCs w:val="24"/>
        </w:rPr>
      </w:pPr>
    </w:p>
    <w:p w:rsidR="008B4579" w:rsidRPr="009B532B" w:rsidRDefault="008B4579" w:rsidP="008B4579">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Перечень и значение показателей результативности подпрограммы </w:t>
      </w:r>
    </w:p>
    <w:p w:rsidR="008B4579" w:rsidRPr="009B532B" w:rsidRDefault="008B4579" w:rsidP="008B4579">
      <w:pPr>
        <w:pStyle w:val="ConsPlusNormal"/>
        <w:jc w:val="both"/>
        <w:rPr>
          <w:rFonts w:ascii="Arial" w:hAnsi="Arial" w:cs="Arial"/>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7"/>
        <w:gridCol w:w="2662"/>
        <w:gridCol w:w="737"/>
        <w:gridCol w:w="1587"/>
        <w:gridCol w:w="907"/>
        <w:gridCol w:w="850"/>
        <w:gridCol w:w="907"/>
        <w:gridCol w:w="794"/>
      </w:tblGrid>
      <w:tr w:rsidR="008B4579" w:rsidRPr="009B532B" w:rsidTr="009B532B">
        <w:tc>
          <w:tcPr>
            <w:tcW w:w="627" w:type="dxa"/>
            <w:vMerge w:val="restart"/>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 п/п</w:t>
            </w:r>
          </w:p>
        </w:tc>
        <w:tc>
          <w:tcPr>
            <w:tcW w:w="2662" w:type="dxa"/>
            <w:vMerge w:val="restart"/>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Цель, показатели результативности</w:t>
            </w:r>
          </w:p>
        </w:tc>
        <w:tc>
          <w:tcPr>
            <w:tcW w:w="737" w:type="dxa"/>
            <w:vMerge w:val="restart"/>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Ед. изм.</w:t>
            </w:r>
          </w:p>
        </w:tc>
        <w:tc>
          <w:tcPr>
            <w:tcW w:w="1587" w:type="dxa"/>
            <w:vMerge w:val="restart"/>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Источник информации</w:t>
            </w:r>
          </w:p>
        </w:tc>
        <w:tc>
          <w:tcPr>
            <w:tcW w:w="3458" w:type="dxa"/>
            <w:gridSpan w:val="4"/>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Годы реализации подпрограммы</w:t>
            </w:r>
          </w:p>
        </w:tc>
      </w:tr>
      <w:tr w:rsidR="008B4579" w:rsidRPr="009B532B" w:rsidTr="009B532B">
        <w:tc>
          <w:tcPr>
            <w:tcW w:w="627" w:type="dxa"/>
            <w:vMerge/>
          </w:tcPr>
          <w:p w:rsidR="008B4579" w:rsidRPr="009B532B" w:rsidRDefault="008B4579" w:rsidP="009B532B">
            <w:pPr>
              <w:rPr>
                <w:rFonts w:ascii="Arial" w:hAnsi="Arial" w:cs="Arial"/>
                <w:sz w:val="20"/>
                <w:szCs w:val="20"/>
              </w:rPr>
            </w:pPr>
          </w:p>
        </w:tc>
        <w:tc>
          <w:tcPr>
            <w:tcW w:w="2662" w:type="dxa"/>
            <w:vMerge/>
          </w:tcPr>
          <w:p w:rsidR="008B4579" w:rsidRPr="009B532B" w:rsidRDefault="008B4579" w:rsidP="009B532B">
            <w:pPr>
              <w:rPr>
                <w:rFonts w:ascii="Arial" w:hAnsi="Arial" w:cs="Arial"/>
                <w:sz w:val="20"/>
                <w:szCs w:val="20"/>
              </w:rPr>
            </w:pPr>
          </w:p>
        </w:tc>
        <w:tc>
          <w:tcPr>
            <w:tcW w:w="737" w:type="dxa"/>
            <w:vMerge/>
          </w:tcPr>
          <w:p w:rsidR="008B4579" w:rsidRPr="009B532B" w:rsidRDefault="008B4579" w:rsidP="009B532B">
            <w:pPr>
              <w:rPr>
                <w:rFonts w:ascii="Arial" w:hAnsi="Arial" w:cs="Arial"/>
                <w:sz w:val="20"/>
                <w:szCs w:val="20"/>
              </w:rPr>
            </w:pPr>
          </w:p>
        </w:tc>
        <w:tc>
          <w:tcPr>
            <w:tcW w:w="1587" w:type="dxa"/>
            <w:vMerge/>
          </w:tcPr>
          <w:p w:rsidR="008B4579" w:rsidRPr="009B532B" w:rsidRDefault="008B4579" w:rsidP="009B532B">
            <w:pPr>
              <w:rPr>
                <w:rFonts w:ascii="Arial" w:hAnsi="Arial" w:cs="Arial"/>
                <w:sz w:val="20"/>
                <w:szCs w:val="20"/>
              </w:rPr>
            </w:pPr>
          </w:p>
        </w:tc>
        <w:tc>
          <w:tcPr>
            <w:tcW w:w="907"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2018</w:t>
            </w:r>
          </w:p>
        </w:tc>
        <w:tc>
          <w:tcPr>
            <w:tcW w:w="850"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2019</w:t>
            </w:r>
          </w:p>
        </w:tc>
        <w:tc>
          <w:tcPr>
            <w:tcW w:w="907"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2020</w:t>
            </w:r>
          </w:p>
        </w:tc>
        <w:tc>
          <w:tcPr>
            <w:tcW w:w="794"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2021</w:t>
            </w:r>
          </w:p>
        </w:tc>
      </w:tr>
      <w:tr w:rsidR="008B4579" w:rsidRPr="009B532B" w:rsidTr="009B532B">
        <w:tc>
          <w:tcPr>
            <w:tcW w:w="627"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1</w:t>
            </w:r>
          </w:p>
        </w:tc>
        <w:tc>
          <w:tcPr>
            <w:tcW w:w="8444" w:type="dxa"/>
            <w:gridSpan w:val="7"/>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Цель подпрограммы: создание условий для развития инвестиционной деятельности на территории города Канска</w:t>
            </w:r>
          </w:p>
        </w:tc>
      </w:tr>
      <w:tr w:rsidR="008B4579" w:rsidRPr="009B532B" w:rsidTr="009B532B">
        <w:tc>
          <w:tcPr>
            <w:tcW w:w="627"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1.1.</w:t>
            </w:r>
          </w:p>
        </w:tc>
        <w:tc>
          <w:tcPr>
            <w:tcW w:w="8444" w:type="dxa"/>
            <w:gridSpan w:val="7"/>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Задача подпрограммы: создание позитивного инвестиционного имиджа города Канска</w:t>
            </w:r>
          </w:p>
        </w:tc>
      </w:tr>
      <w:tr w:rsidR="008B4579" w:rsidRPr="009B532B" w:rsidTr="009B532B">
        <w:tc>
          <w:tcPr>
            <w:tcW w:w="627"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1.1.1</w:t>
            </w:r>
          </w:p>
        </w:tc>
        <w:tc>
          <w:tcPr>
            <w:tcW w:w="2662"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Количество проведенных мероприятий в сфере развития инвестиционной деятельности</w:t>
            </w:r>
          </w:p>
        </w:tc>
        <w:tc>
          <w:tcPr>
            <w:tcW w:w="737"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Ед.</w:t>
            </w:r>
          </w:p>
        </w:tc>
        <w:tc>
          <w:tcPr>
            <w:tcW w:w="1587" w:type="dxa"/>
          </w:tcPr>
          <w:p w:rsidR="008B4579" w:rsidRPr="009B532B" w:rsidRDefault="008B4579" w:rsidP="009B532B">
            <w:pPr>
              <w:pStyle w:val="ConsPlusNormal"/>
              <w:rPr>
                <w:rFonts w:ascii="Arial" w:hAnsi="Arial" w:cs="Arial"/>
                <w:sz w:val="20"/>
                <w:szCs w:val="20"/>
              </w:rPr>
            </w:pPr>
            <w:r w:rsidRPr="009B532B">
              <w:rPr>
                <w:rFonts w:ascii="Arial" w:hAnsi="Arial" w:cs="Arial"/>
                <w:sz w:val="20"/>
                <w:szCs w:val="20"/>
              </w:rPr>
              <w:t>отчетность</w:t>
            </w:r>
          </w:p>
        </w:tc>
        <w:tc>
          <w:tcPr>
            <w:tcW w:w="907"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1</w:t>
            </w:r>
          </w:p>
        </w:tc>
        <w:tc>
          <w:tcPr>
            <w:tcW w:w="850"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0</w:t>
            </w:r>
          </w:p>
        </w:tc>
        <w:tc>
          <w:tcPr>
            <w:tcW w:w="907"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1</w:t>
            </w:r>
          </w:p>
        </w:tc>
        <w:tc>
          <w:tcPr>
            <w:tcW w:w="794" w:type="dxa"/>
          </w:tcPr>
          <w:p w:rsidR="008B4579" w:rsidRPr="009B532B" w:rsidRDefault="008B4579" w:rsidP="009B532B">
            <w:pPr>
              <w:pStyle w:val="ConsPlusNormal"/>
              <w:jc w:val="center"/>
              <w:rPr>
                <w:rFonts w:ascii="Arial" w:hAnsi="Arial" w:cs="Arial"/>
                <w:sz w:val="20"/>
                <w:szCs w:val="20"/>
              </w:rPr>
            </w:pPr>
            <w:r w:rsidRPr="009B532B">
              <w:rPr>
                <w:rFonts w:ascii="Arial" w:hAnsi="Arial" w:cs="Arial"/>
                <w:sz w:val="20"/>
                <w:szCs w:val="20"/>
              </w:rPr>
              <w:t>0</w:t>
            </w:r>
          </w:p>
        </w:tc>
      </w:tr>
    </w:tbl>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right"/>
        <w:outlineLvl w:val="2"/>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pStyle w:val="ConsPlusNormal"/>
        <w:jc w:val="both"/>
        <w:rPr>
          <w:rFonts w:ascii="Arial" w:hAnsi="Arial" w:cs="Arial"/>
        </w:rPr>
      </w:pPr>
    </w:p>
    <w:p w:rsidR="008B4579" w:rsidRPr="009B532B" w:rsidRDefault="008B4579" w:rsidP="008B4579">
      <w:pPr>
        <w:rPr>
          <w:rFonts w:ascii="Arial" w:hAnsi="Arial" w:cs="Arial"/>
        </w:rPr>
        <w:sectPr w:rsidR="008B4579" w:rsidRPr="009B532B" w:rsidSect="001B4220">
          <w:pgSz w:w="11905" w:h="16838"/>
          <w:pgMar w:top="1134" w:right="850" w:bottom="1134" w:left="1701" w:header="283" w:footer="0" w:gutter="0"/>
          <w:cols w:space="720"/>
          <w:docGrid w:linePitch="299"/>
        </w:sectPr>
      </w:pPr>
    </w:p>
    <w:tbl>
      <w:tblPr>
        <w:tblW w:w="14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04"/>
        <w:gridCol w:w="1879"/>
        <w:gridCol w:w="1744"/>
        <w:gridCol w:w="694"/>
        <w:gridCol w:w="604"/>
        <w:gridCol w:w="1324"/>
        <w:gridCol w:w="484"/>
        <w:gridCol w:w="1144"/>
        <w:gridCol w:w="1024"/>
        <w:gridCol w:w="604"/>
        <w:gridCol w:w="1414"/>
        <w:gridCol w:w="3149"/>
      </w:tblGrid>
      <w:tr w:rsidR="008B4579" w:rsidRPr="009B532B" w:rsidTr="009B532B">
        <w:tc>
          <w:tcPr>
            <w:tcW w:w="14668" w:type="dxa"/>
            <w:gridSpan w:val="12"/>
            <w:tcBorders>
              <w:top w:val="nil"/>
              <w:left w:val="nil"/>
              <w:bottom w:val="nil"/>
              <w:right w:val="nil"/>
            </w:tcBorders>
          </w:tcPr>
          <w:p w:rsidR="008B4579" w:rsidRPr="009B532B" w:rsidRDefault="008B4579" w:rsidP="009B532B">
            <w:pPr>
              <w:pStyle w:val="ConsPlusNormal"/>
              <w:jc w:val="right"/>
              <w:outlineLvl w:val="2"/>
              <w:rPr>
                <w:rFonts w:ascii="Arial" w:hAnsi="Arial" w:cs="Arial"/>
                <w:sz w:val="24"/>
                <w:szCs w:val="24"/>
              </w:rPr>
            </w:pPr>
            <w:r w:rsidRPr="009B532B">
              <w:rPr>
                <w:rFonts w:ascii="Arial" w:hAnsi="Arial" w:cs="Arial"/>
                <w:sz w:val="24"/>
                <w:szCs w:val="24"/>
              </w:rPr>
              <w:lastRenderedPageBreak/>
              <w:t>Приложение № 2 к подпрограмме 1</w:t>
            </w:r>
          </w:p>
          <w:p w:rsidR="008B4579" w:rsidRPr="009B532B" w:rsidRDefault="008B4579" w:rsidP="009B532B">
            <w:pPr>
              <w:pStyle w:val="ConsPlusNormal"/>
              <w:jc w:val="right"/>
              <w:rPr>
                <w:rFonts w:ascii="Arial" w:hAnsi="Arial" w:cs="Arial"/>
                <w:sz w:val="24"/>
                <w:szCs w:val="24"/>
              </w:rPr>
            </w:pPr>
            <w:r w:rsidRPr="009B532B">
              <w:rPr>
                <w:rFonts w:ascii="Arial" w:hAnsi="Arial" w:cs="Arial"/>
                <w:sz w:val="24"/>
                <w:szCs w:val="24"/>
              </w:rPr>
              <w:t xml:space="preserve">«Развитие инвестиционной деятельности </w:t>
            </w:r>
          </w:p>
          <w:p w:rsidR="008B4579" w:rsidRPr="009B532B" w:rsidRDefault="008B4579" w:rsidP="009B532B">
            <w:pPr>
              <w:pStyle w:val="ConsPlusNormal"/>
              <w:jc w:val="right"/>
              <w:rPr>
                <w:rFonts w:ascii="Arial" w:hAnsi="Arial" w:cs="Arial"/>
                <w:sz w:val="24"/>
                <w:szCs w:val="24"/>
              </w:rPr>
            </w:pPr>
            <w:r w:rsidRPr="009B532B">
              <w:rPr>
                <w:rFonts w:ascii="Arial" w:hAnsi="Arial" w:cs="Arial"/>
                <w:sz w:val="24"/>
                <w:szCs w:val="24"/>
              </w:rPr>
              <w:t>на территории города Канска»</w:t>
            </w:r>
          </w:p>
          <w:p w:rsidR="008B4579" w:rsidRPr="009B532B" w:rsidRDefault="008B4579" w:rsidP="009B532B">
            <w:pPr>
              <w:pStyle w:val="ConsPlusNormal"/>
              <w:jc w:val="center"/>
              <w:rPr>
                <w:rFonts w:ascii="Arial" w:hAnsi="Arial" w:cs="Arial"/>
                <w:sz w:val="24"/>
                <w:szCs w:val="24"/>
              </w:rPr>
            </w:pPr>
          </w:p>
        </w:tc>
      </w:tr>
      <w:tr w:rsidR="008B4579" w:rsidRPr="009B532B" w:rsidTr="009B532B">
        <w:tc>
          <w:tcPr>
            <w:tcW w:w="14668" w:type="dxa"/>
            <w:gridSpan w:val="12"/>
            <w:tcBorders>
              <w:top w:val="nil"/>
              <w:left w:val="nil"/>
              <w:right w:val="nil"/>
            </w:tcBorders>
          </w:tcPr>
          <w:p w:rsidR="008B4579" w:rsidRPr="009B532B" w:rsidRDefault="008B4579" w:rsidP="009B532B">
            <w:pPr>
              <w:pStyle w:val="ConsPlusNormal"/>
              <w:jc w:val="center"/>
              <w:rPr>
                <w:rFonts w:ascii="Arial" w:hAnsi="Arial" w:cs="Arial"/>
                <w:sz w:val="24"/>
                <w:szCs w:val="24"/>
              </w:rPr>
            </w:pPr>
            <w:r w:rsidRPr="009B532B">
              <w:rPr>
                <w:rFonts w:ascii="Arial" w:hAnsi="Arial" w:cs="Arial"/>
                <w:sz w:val="24"/>
                <w:szCs w:val="24"/>
              </w:rPr>
              <w:t xml:space="preserve">Перечень мероприятий подпрограммы </w:t>
            </w:r>
          </w:p>
        </w:tc>
      </w:tr>
      <w:tr w:rsidR="008B4579" w:rsidRPr="009B532B" w:rsidTr="009B532B">
        <w:tc>
          <w:tcPr>
            <w:tcW w:w="604" w:type="dxa"/>
            <w:vMerge w:val="restart"/>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 п/п</w:t>
            </w:r>
          </w:p>
        </w:tc>
        <w:tc>
          <w:tcPr>
            <w:tcW w:w="1879" w:type="dxa"/>
            <w:vMerge w:val="restart"/>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Цели, задачи, мероприятия подпрограммы</w:t>
            </w:r>
          </w:p>
        </w:tc>
        <w:tc>
          <w:tcPr>
            <w:tcW w:w="1744" w:type="dxa"/>
            <w:vMerge w:val="restart"/>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ГРБС</w:t>
            </w:r>
          </w:p>
        </w:tc>
        <w:tc>
          <w:tcPr>
            <w:tcW w:w="3106" w:type="dxa"/>
            <w:gridSpan w:val="4"/>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Код бюджетной классификации</w:t>
            </w:r>
          </w:p>
        </w:tc>
        <w:tc>
          <w:tcPr>
            <w:tcW w:w="4186" w:type="dxa"/>
            <w:gridSpan w:val="4"/>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Расходы по годам реализации программы, рублей</w:t>
            </w:r>
          </w:p>
        </w:tc>
        <w:tc>
          <w:tcPr>
            <w:tcW w:w="3149" w:type="dxa"/>
            <w:vMerge w:val="restart"/>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B4579" w:rsidRPr="009B532B" w:rsidTr="009B532B">
        <w:trPr>
          <w:trHeight w:val="788"/>
        </w:trPr>
        <w:tc>
          <w:tcPr>
            <w:tcW w:w="604" w:type="dxa"/>
            <w:vMerge/>
          </w:tcPr>
          <w:p w:rsidR="008B4579" w:rsidRPr="009B532B" w:rsidRDefault="008B4579" w:rsidP="009B532B">
            <w:pPr>
              <w:rPr>
                <w:rFonts w:ascii="Arial" w:hAnsi="Arial" w:cs="Arial"/>
                <w:sz w:val="16"/>
                <w:szCs w:val="16"/>
              </w:rPr>
            </w:pPr>
          </w:p>
        </w:tc>
        <w:tc>
          <w:tcPr>
            <w:tcW w:w="1879" w:type="dxa"/>
            <w:vMerge/>
          </w:tcPr>
          <w:p w:rsidR="008B4579" w:rsidRPr="009B532B" w:rsidRDefault="008B4579" w:rsidP="009B532B">
            <w:pPr>
              <w:rPr>
                <w:rFonts w:ascii="Arial" w:hAnsi="Arial" w:cs="Arial"/>
                <w:sz w:val="16"/>
                <w:szCs w:val="16"/>
              </w:rPr>
            </w:pPr>
          </w:p>
        </w:tc>
        <w:tc>
          <w:tcPr>
            <w:tcW w:w="1744" w:type="dxa"/>
            <w:vMerge/>
          </w:tcPr>
          <w:p w:rsidR="008B4579" w:rsidRPr="009B532B" w:rsidRDefault="008B4579" w:rsidP="009B532B">
            <w:pPr>
              <w:rPr>
                <w:rFonts w:ascii="Arial" w:hAnsi="Arial" w:cs="Arial"/>
                <w:sz w:val="16"/>
                <w:szCs w:val="16"/>
              </w:rPr>
            </w:pPr>
          </w:p>
        </w:tc>
        <w:tc>
          <w:tcPr>
            <w:tcW w:w="69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ГРБС</w:t>
            </w:r>
          </w:p>
        </w:tc>
        <w:tc>
          <w:tcPr>
            <w:tcW w:w="604" w:type="dxa"/>
          </w:tcPr>
          <w:p w:rsidR="008B4579" w:rsidRPr="009B532B" w:rsidRDefault="008B4579" w:rsidP="009B532B">
            <w:pPr>
              <w:pStyle w:val="ConsPlusNormal"/>
              <w:jc w:val="center"/>
              <w:rPr>
                <w:rFonts w:ascii="Arial" w:hAnsi="Arial" w:cs="Arial"/>
                <w:sz w:val="16"/>
                <w:szCs w:val="16"/>
              </w:rPr>
            </w:pPr>
            <w:proofErr w:type="spellStart"/>
            <w:r w:rsidRPr="009B532B">
              <w:rPr>
                <w:rFonts w:ascii="Arial" w:hAnsi="Arial" w:cs="Arial"/>
                <w:sz w:val="16"/>
                <w:szCs w:val="16"/>
              </w:rPr>
              <w:t>Рз</w:t>
            </w:r>
            <w:proofErr w:type="spellEnd"/>
            <w:r w:rsidRPr="009B532B">
              <w:rPr>
                <w:rFonts w:ascii="Arial" w:hAnsi="Arial" w:cs="Arial"/>
                <w:sz w:val="16"/>
                <w:szCs w:val="16"/>
              </w:rPr>
              <w:t xml:space="preserve"> </w:t>
            </w:r>
            <w:proofErr w:type="spellStart"/>
            <w:r w:rsidRPr="009B532B">
              <w:rPr>
                <w:rFonts w:ascii="Arial" w:hAnsi="Arial" w:cs="Arial"/>
                <w:sz w:val="16"/>
                <w:szCs w:val="16"/>
              </w:rPr>
              <w:t>Пр</w:t>
            </w:r>
            <w:proofErr w:type="spellEnd"/>
          </w:p>
        </w:tc>
        <w:tc>
          <w:tcPr>
            <w:tcW w:w="132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ЦСР</w:t>
            </w:r>
          </w:p>
        </w:tc>
        <w:tc>
          <w:tcPr>
            <w:tcW w:w="48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ВР</w:t>
            </w:r>
          </w:p>
        </w:tc>
        <w:tc>
          <w:tcPr>
            <w:tcW w:w="114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2019</w:t>
            </w:r>
          </w:p>
        </w:tc>
        <w:tc>
          <w:tcPr>
            <w:tcW w:w="102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2020</w:t>
            </w:r>
          </w:p>
        </w:tc>
        <w:tc>
          <w:tcPr>
            <w:tcW w:w="60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2021</w:t>
            </w:r>
          </w:p>
        </w:tc>
        <w:tc>
          <w:tcPr>
            <w:tcW w:w="141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итого на очередной финансовый год и плановый период</w:t>
            </w:r>
          </w:p>
        </w:tc>
        <w:tc>
          <w:tcPr>
            <w:tcW w:w="3149" w:type="dxa"/>
            <w:vMerge/>
          </w:tcPr>
          <w:p w:rsidR="008B4579" w:rsidRPr="009B532B" w:rsidRDefault="008B4579" w:rsidP="009B532B">
            <w:pPr>
              <w:rPr>
                <w:rFonts w:ascii="Arial" w:hAnsi="Arial" w:cs="Arial"/>
                <w:sz w:val="16"/>
                <w:szCs w:val="16"/>
              </w:rPr>
            </w:pPr>
          </w:p>
        </w:tc>
      </w:tr>
      <w:tr w:rsidR="008B4579" w:rsidRPr="009B532B" w:rsidTr="009B532B">
        <w:trPr>
          <w:trHeight w:val="306"/>
        </w:trPr>
        <w:tc>
          <w:tcPr>
            <w:tcW w:w="604"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1</w:t>
            </w:r>
          </w:p>
        </w:tc>
        <w:tc>
          <w:tcPr>
            <w:tcW w:w="14064" w:type="dxa"/>
            <w:gridSpan w:val="11"/>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Цель подпрограммы: создание условий для развития инвестиционной деятельности на территории города Канска</w:t>
            </w:r>
          </w:p>
        </w:tc>
      </w:tr>
      <w:tr w:rsidR="008B4579" w:rsidRPr="009B532B" w:rsidTr="009B532B">
        <w:tc>
          <w:tcPr>
            <w:tcW w:w="604"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1.1</w:t>
            </w:r>
          </w:p>
        </w:tc>
        <w:tc>
          <w:tcPr>
            <w:tcW w:w="14064" w:type="dxa"/>
            <w:gridSpan w:val="11"/>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Задача 1: создание позитивного инвестиционного имиджа города Канска</w:t>
            </w:r>
          </w:p>
        </w:tc>
      </w:tr>
      <w:tr w:rsidR="008B4579" w:rsidRPr="009B532B" w:rsidTr="009B532B">
        <w:tc>
          <w:tcPr>
            <w:tcW w:w="604"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1.1.1</w:t>
            </w:r>
          </w:p>
        </w:tc>
        <w:tc>
          <w:tcPr>
            <w:tcW w:w="1879"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Мероприятие 1. Организация и проведение мероприятий, направленных на поддержку инвестиционной деятельности</w:t>
            </w:r>
          </w:p>
        </w:tc>
        <w:tc>
          <w:tcPr>
            <w:tcW w:w="1744"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 xml:space="preserve">Администрация города Канска </w:t>
            </w:r>
          </w:p>
        </w:tc>
        <w:tc>
          <w:tcPr>
            <w:tcW w:w="69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901</w:t>
            </w: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tc>
        <w:tc>
          <w:tcPr>
            <w:tcW w:w="60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0113</w:t>
            </w: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tc>
        <w:tc>
          <w:tcPr>
            <w:tcW w:w="132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0710080060</w:t>
            </w: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tc>
        <w:tc>
          <w:tcPr>
            <w:tcW w:w="48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244</w:t>
            </w: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p w:rsidR="008B4579" w:rsidRPr="009B532B" w:rsidRDefault="008B4579" w:rsidP="009B532B">
            <w:pPr>
              <w:pStyle w:val="ConsPlusNormal"/>
              <w:jc w:val="center"/>
              <w:rPr>
                <w:rFonts w:ascii="Arial" w:hAnsi="Arial" w:cs="Arial"/>
                <w:sz w:val="16"/>
                <w:szCs w:val="16"/>
              </w:rPr>
            </w:pPr>
          </w:p>
        </w:tc>
        <w:tc>
          <w:tcPr>
            <w:tcW w:w="114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0,00</w:t>
            </w:r>
          </w:p>
        </w:tc>
        <w:tc>
          <w:tcPr>
            <w:tcW w:w="102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10034,00</w:t>
            </w:r>
          </w:p>
        </w:tc>
        <w:tc>
          <w:tcPr>
            <w:tcW w:w="60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0,00</w:t>
            </w:r>
          </w:p>
        </w:tc>
        <w:tc>
          <w:tcPr>
            <w:tcW w:w="141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10034,00</w:t>
            </w:r>
          </w:p>
        </w:tc>
        <w:tc>
          <w:tcPr>
            <w:tcW w:w="3149"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Проведение 1 мероприятия в год в сфере инвестиционной деятельности в 2020 году</w:t>
            </w:r>
          </w:p>
        </w:tc>
      </w:tr>
      <w:tr w:rsidR="008B4579" w:rsidRPr="009B532B" w:rsidTr="009B532B">
        <w:tc>
          <w:tcPr>
            <w:tcW w:w="604" w:type="dxa"/>
          </w:tcPr>
          <w:p w:rsidR="008B4579" w:rsidRPr="009B532B" w:rsidRDefault="008B4579" w:rsidP="009B532B">
            <w:pPr>
              <w:pStyle w:val="ConsPlusNormal"/>
              <w:rPr>
                <w:rFonts w:ascii="Arial" w:hAnsi="Arial" w:cs="Arial"/>
                <w:sz w:val="16"/>
                <w:szCs w:val="16"/>
              </w:rPr>
            </w:pPr>
          </w:p>
        </w:tc>
        <w:tc>
          <w:tcPr>
            <w:tcW w:w="1879" w:type="dxa"/>
          </w:tcPr>
          <w:p w:rsidR="008B4579" w:rsidRPr="009B532B" w:rsidRDefault="008B4579" w:rsidP="009B532B">
            <w:pPr>
              <w:pStyle w:val="ConsPlusNormal"/>
              <w:rPr>
                <w:rFonts w:ascii="Arial" w:hAnsi="Arial" w:cs="Arial"/>
                <w:sz w:val="16"/>
                <w:szCs w:val="16"/>
              </w:rPr>
            </w:pPr>
            <w:r w:rsidRPr="009B532B">
              <w:rPr>
                <w:rFonts w:ascii="Arial" w:hAnsi="Arial" w:cs="Arial"/>
                <w:sz w:val="16"/>
                <w:szCs w:val="16"/>
              </w:rPr>
              <w:t>Итого по подпрограмме:</w:t>
            </w:r>
          </w:p>
        </w:tc>
        <w:tc>
          <w:tcPr>
            <w:tcW w:w="1744" w:type="dxa"/>
          </w:tcPr>
          <w:p w:rsidR="008B4579" w:rsidRPr="009B532B" w:rsidRDefault="008B4579" w:rsidP="009B532B">
            <w:pPr>
              <w:pStyle w:val="ConsPlusNormal"/>
              <w:rPr>
                <w:rFonts w:ascii="Arial" w:hAnsi="Arial" w:cs="Arial"/>
                <w:sz w:val="16"/>
                <w:szCs w:val="16"/>
              </w:rPr>
            </w:pPr>
          </w:p>
        </w:tc>
        <w:tc>
          <w:tcPr>
            <w:tcW w:w="694" w:type="dxa"/>
          </w:tcPr>
          <w:p w:rsidR="008B4579" w:rsidRPr="009B532B" w:rsidRDefault="008B4579" w:rsidP="009B532B">
            <w:pPr>
              <w:pStyle w:val="ConsPlusNormal"/>
              <w:rPr>
                <w:rFonts w:ascii="Arial" w:hAnsi="Arial" w:cs="Arial"/>
                <w:sz w:val="16"/>
                <w:szCs w:val="16"/>
              </w:rPr>
            </w:pPr>
          </w:p>
        </w:tc>
        <w:tc>
          <w:tcPr>
            <w:tcW w:w="604" w:type="dxa"/>
          </w:tcPr>
          <w:p w:rsidR="008B4579" w:rsidRPr="009B532B" w:rsidRDefault="008B4579" w:rsidP="009B532B">
            <w:pPr>
              <w:pStyle w:val="ConsPlusNormal"/>
              <w:rPr>
                <w:rFonts w:ascii="Arial" w:hAnsi="Arial" w:cs="Arial"/>
                <w:sz w:val="16"/>
                <w:szCs w:val="16"/>
              </w:rPr>
            </w:pPr>
          </w:p>
        </w:tc>
        <w:tc>
          <w:tcPr>
            <w:tcW w:w="1324" w:type="dxa"/>
          </w:tcPr>
          <w:p w:rsidR="008B4579" w:rsidRPr="009B532B" w:rsidRDefault="008B4579" w:rsidP="009B532B">
            <w:pPr>
              <w:pStyle w:val="ConsPlusNormal"/>
              <w:rPr>
                <w:rFonts w:ascii="Arial" w:hAnsi="Arial" w:cs="Arial"/>
                <w:sz w:val="16"/>
                <w:szCs w:val="16"/>
              </w:rPr>
            </w:pPr>
          </w:p>
        </w:tc>
        <w:tc>
          <w:tcPr>
            <w:tcW w:w="484" w:type="dxa"/>
          </w:tcPr>
          <w:p w:rsidR="008B4579" w:rsidRPr="009B532B" w:rsidRDefault="008B4579" w:rsidP="009B532B">
            <w:pPr>
              <w:pStyle w:val="ConsPlusNormal"/>
              <w:rPr>
                <w:rFonts w:ascii="Arial" w:hAnsi="Arial" w:cs="Arial"/>
                <w:sz w:val="16"/>
                <w:szCs w:val="16"/>
              </w:rPr>
            </w:pPr>
          </w:p>
        </w:tc>
        <w:tc>
          <w:tcPr>
            <w:tcW w:w="114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0,00</w:t>
            </w:r>
          </w:p>
        </w:tc>
        <w:tc>
          <w:tcPr>
            <w:tcW w:w="102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10034,00</w:t>
            </w:r>
          </w:p>
        </w:tc>
        <w:tc>
          <w:tcPr>
            <w:tcW w:w="60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0,00</w:t>
            </w:r>
          </w:p>
        </w:tc>
        <w:tc>
          <w:tcPr>
            <w:tcW w:w="1414" w:type="dxa"/>
          </w:tcPr>
          <w:p w:rsidR="008B4579" w:rsidRPr="009B532B" w:rsidRDefault="008B4579" w:rsidP="009B532B">
            <w:pPr>
              <w:pStyle w:val="ConsPlusNormal"/>
              <w:jc w:val="center"/>
              <w:rPr>
                <w:rFonts w:ascii="Arial" w:hAnsi="Arial" w:cs="Arial"/>
                <w:sz w:val="16"/>
                <w:szCs w:val="16"/>
              </w:rPr>
            </w:pPr>
            <w:r w:rsidRPr="009B532B">
              <w:rPr>
                <w:rFonts w:ascii="Arial" w:hAnsi="Arial" w:cs="Arial"/>
                <w:sz w:val="16"/>
                <w:szCs w:val="16"/>
              </w:rPr>
              <w:t>10034,00</w:t>
            </w:r>
          </w:p>
        </w:tc>
        <w:tc>
          <w:tcPr>
            <w:tcW w:w="3149" w:type="dxa"/>
          </w:tcPr>
          <w:p w:rsidR="008B4579" w:rsidRPr="009B532B" w:rsidRDefault="008B4579" w:rsidP="009B532B">
            <w:pPr>
              <w:pStyle w:val="ConsPlusNormal"/>
              <w:rPr>
                <w:rFonts w:ascii="Arial" w:hAnsi="Arial" w:cs="Arial"/>
                <w:sz w:val="16"/>
                <w:szCs w:val="16"/>
              </w:rPr>
            </w:pPr>
          </w:p>
        </w:tc>
      </w:tr>
    </w:tbl>
    <w:p w:rsidR="008B4579" w:rsidRPr="009B532B" w:rsidRDefault="008B4579" w:rsidP="008B4579">
      <w:pPr>
        <w:rPr>
          <w:rFonts w:ascii="Arial" w:hAnsi="Arial" w:cs="Arial"/>
        </w:rPr>
        <w:sectPr w:rsidR="008B4579" w:rsidRPr="009B532B" w:rsidSect="0086019C">
          <w:pgSz w:w="16838" w:h="11905" w:orient="landscape"/>
          <w:pgMar w:top="1135" w:right="1134" w:bottom="850" w:left="1134" w:header="283" w:footer="0" w:gutter="0"/>
          <w:cols w:space="720"/>
          <w:docGrid w:linePitch="299"/>
        </w:sectPr>
      </w:pPr>
    </w:p>
    <w:p w:rsidR="00C67DDF" w:rsidRPr="009B532B" w:rsidRDefault="00C67DDF">
      <w:pPr>
        <w:pStyle w:val="ConsPlusNormal"/>
        <w:jc w:val="right"/>
        <w:outlineLvl w:val="1"/>
        <w:rPr>
          <w:rFonts w:ascii="Arial" w:hAnsi="Arial" w:cs="Arial"/>
          <w:sz w:val="24"/>
          <w:szCs w:val="24"/>
        </w:rPr>
      </w:pPr>
      <w:bookmarkStart w:id="4" w:name="P718"/>
      <w:bookmarkEnd w:id="4"/>
      <w:r w:rsidRPr="009B532B">
        <w:rPr>
          <w:rFonts w:ascii="Arial" w:hAnsi="Arial" w:cs="Arial"/>
          <w:sz w:val="24"/>
          <w:szCs w:val="24"/>
        </w:rPr>
        <w:lastRenderedPageBreak/>
        <w:t>Приложение № 4</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к муниципальной программе</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города Канска</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«Развитие инвестиционной</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деятельности, малого</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C67DDF" w:rsidRPr="009B532B" w:rsidRDefault="00C67DDF">
      <w:pPr>
        <w:pStyle w:val="ConsPlusNormal"/>
        <w:jc w:val="both"/>
        <w:rPr>
          <w:rFonts w:ascii="Arial" w:hAnsi="Arial" w:cs="Arial"/>
          <w:sz w:val="24"/>
          <w:szCs w:val="24"/>
        </w:rPr>
      </w:pPr>
    </w:p>
    <w:p w:rsidR="00F36D14" w:rsidRPr="009B532B" w:rsidRDefault="00F36D14" w:rsidP="00F36D14">
      <w:pPr>
        <w:pStyle w:val="ConsPlusNormal"/>
        <w:jc w:val="center"/>
        <w:rPr>
          <w:rFonts w:ascii="Arial" w:hAnsi="Arial" w:cs="Arial"/>
          <w:i/>
          <w:sz w:val="24"/>
          <w:szCs w:val="24"/>
        </w:rPr>
      </w:pPr>
      <w:bookmarkStart w:id="5" w:name="P898"/>
      <w:bookmarkEnd w:id="5"/>
      <w:r w:rsidRPr="009B532B">
        <w:rPr>
          <w:rFonts w:ascii="Arial" w:hAnsi="Arial" w:cs="Arial"/>
          <w:i/>
          <w:sz w:val="24"/>
          <w:szCs w:val="24"/>
        </w:rPr>
        <w:t xml:space="preserve">в ред. Постановления администрации г. Канска Красноярского края </w:t>
      </w:r>
    </w:p>
    <w:p w:rsidR="00F36D14" w:rsidRPr="009B532B" w:rsidRDefault="00F36D14" w:rsidP="00F36D14">
      <w:pPr>
        <w:pStyle w:val="ConsPlusNormal"/>
        <w:jc w:val="center"/>
        <w:rPr>
          <w:rFonts w:ascii="Arial" w:hAnsi="Arial" w:cs="Arial"/>
          <w:i/>
          <w:sz w:val="24"/>
          <w:szCs w:val="24"/>
        </w:rPr>
      </w:pPr>
      <w:r w:rsidRPr="009B532B">
        <w:rPr>
          <w:rFonts w:ascii="Arial" w:hAnsi="Arial" w:cs="Arial"/>
          <w:i/>
          <w:sz w:val="24"/>
          <w:szCs w:val="24"/>
        </w:rPr>
        <w:t>от 23.10.2019 № 1011</w:t>
      </w:r>
      <w:r w:rsidR="00F53A2E">
        <w:rPr>
          <w:rFonts w:ascii="Arial" w:hAnsi="Arial" w:cs="Arial"/>
          <w:i/>
          <w:sz w:val="24"/>
          <w:szCs w:val="24"/>
        </w:rPr>
        <w:t>, от 26.12.2019 № 1259</w:t>
      </w:r>
    </w:p>
    <w:p w:rsidR="00F36D14" w:rsidRPr="009B532B" w:rsidRDefault="00F36D14">
      <w:pPr>
        <w:pStyle w:val="ConsPlusTitle"/>
        <w:jc w:val="center"/>
        <w:rPr>
          <w:rFonts w:ascii="Arial" w:hAnsi="Arial" w:cs="Arial"/>
          <w:b w:val="0"/>
          <w:bCs w:val="0"/>
          <w:sz w:val="24"/>
          <w:szCs w:val="24"/>
        </w:rPr>
      </w:pP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Подпрограмма 2</w:t>
      </w: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«Развитие субъектов малого и среднего предпринимательства</w:t>
      </w: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в городе Канске» </w:t>
      </w:r>
    </w:p>
    <w:p w:rsidR="00F36D14" w:rsidRPr="009B532B" w:rsidRDefault="00F36D14" w:rsidP="00F36D14">
      <w:pPr>
        <w:pStyle w:val="ConsPlusTitle"/>
        <w:jc w:val="center"/>
        <w:rPr>
          <w:rFonts w:ascii="Arial" w:hAnsi="Arial" w:cs="Arial"/>
          <w:b w:val="0"/>
          <w:bCs w:val="0"/>
          <w:sz w:val="24"/>
          <w:szCs w:val="24"/>
        </w:rPr>
      </w:pPr>
    </w:p>
    <w:p w:rsidR="00F36D14" w:rsidRPr="009B532B" w:rsidRDefault="00F36D14" w:rsidP="00F36D14">
      <w:pPr>
        <w:pStyle w:val="ConsPlusTitle"/>
        <w:numPr>
          <w:ilvl w:val="0"/>
          <w:numId w:val="1"/>
        </w:numPr>
        <w:jc w:val="center"/>
        <w:outlineLvl w:val="2"/>
        <w:rPr>
          <w:rFonts w:ascii="Arial" w:hAnsi="Arial" w:cs="Arial"/>
          <w:b w:val="0"/>
          <w:bCs w:val="0"/>
          <w:sz w:val="24"/>
          <w:szCs w:val="24"/>
        </w:rPr>
      </w:pPr>
      <w:r w:rsidRPr="009B532B">
        <w:rPr>
          <w:rFonts w:ascii="Arial" w:hAnsi="Arial" w:cs="Arial"/>
          <w:b w:val="0"/>
          <w:bCs w:val="0"/>
          <w:sz w:val="24"/>
          <w:szCs w:val="24"/>
        </w:rPr>
        <w:t xml:space="preserve">Паспорт подпрограммы </w:t>
      </w:r>
    </w:p>
    <w:p w:rsidR="00F36D14" w:rsidRPr="009B532B" w:rsidRDefault="00F36D14" w:rsidP="00F36D14">
      <w:pPr>
        <w:pStyle w:val="ConsPlusTitle"/>
        <w:ind w:left="360"/>
        <w:jc w:val="center"/>
        <w:outlineLvl w:val="2"/>
        <w:rPr>
          <w:rFonts w:ascii="Arial" w:hAnsi="Arial" w:cs="Arial"/>
          <w:b w:val="0"/>
          <w:bCs w:val="0"/>
          <w:sz w:val="24"/>
          <w:szCs w:val="24"/>
        </w:rPr>
      </w:pPr>
      <w:r w:rsidRPr="009B532B">
        <w:rPr>
          <w:rFonts w:ascii="Arial" w:hAnsi="Arial" w:cs="Arial"/>
          <w:b w:val="0"/>
          <w:bCs w:val="0"/>
          <w:sz w:val="24"/>
          <w:szCs w:val="24"/>
        </w:rPr>
        <w:t>«Развитие субъектов малого и среднего предпринимательства</w:t>
      </w:r>
    </w:p>
    <w:p w:rsidR="00F36D14" w:rsidRPr="009B532B" w:rsidRDefault="00F36D14" w:rsidP="00F36D14">
      <w:pPr>
        <w:pStyle w:val="ConsPlusTitle"/>
        <w:ind w:left="360"/>
        <w:jc w:val="center"/>
        <w:outlineLvl w:val="2"/>
        <w:rPr>
          <w:rFonts w:ascii="Arial" w:hAnsi="Arial" w:cs="Arial"/>
          <w:b w:val="0"/>
          <w:bCs w:val="0"/>
          <w:sz w:val="24"/>
          <w:szCs w:val="24"/>
        </w:rPr>
      </w:pPr>
      <w:r w:rsidRPr="009B532B">
        <w:rPr>
          <w:rFonts w:ascii="Arial" w:hAnsi="Arial" w:cs="Arial"/>
          <w:b w:val="0"/>
          <w:bCs w:val="0"/>
          <w:sz w:val="24"/>
          <w:szCs w:val="24"/>
        </w:rPr>
        <w:t xml:space="preserve"> в городе Канске»</w:t>
      </w:r>
    </w:p>
    <w:p w:rsidR="00F36D14" w:rsidRPr="009B532B" w:rsidRDefault="00F36D14" w:rsidP="00F36D14">
      <w:pPr>
        <w:pStyle w:val="ConsPlusNormal"/>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Наименование подпрограммы </w:t>
            </w:r>
          </w:p>
        </w:tc>
        <w:tc>
          <w:tcPr>
            <w:tcW w:w="6236"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Подпрограмма 2 «Развитие субъектов малого и среднего предпринимательства в городе Канске» (далее - подпрограмма) </w:t>
            </w:r>
          </w:p>
        </w:tc>
      </w:tr>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Наименование муниципальной программы города Канска, в рамках которой реализуется подпрограмма </w:t>
            </w:r>
          </w:p>
        </w:tc>
        <w:tc>
          <w:tcPr>
            <w:tcW w:w="6236"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Муниципальная программа города Канска «Развитие инвестиционной деятельности, малого и среднего предпринимательства» </w:t>
            </w:r>
          </w:p>
        </w:tc>
      </w:tr>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Исполнители подпрограммы </w:t>
            </w:r>
          </w:p>
        </w:tc>
        <w:tc>
          <w:tcPr>
            <w:tcW w:w="6236"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Управление архитектуры и инвестиций администрации города Канска (далее - УАИ администрации г. Канска) до 09.07.2019</w:t>
            </w:r>
          </w:p>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Администрация города Канска Красноярского края (далее - Администрация города Канска) с 10.07.2019</w:t>
            </w:r>
          </w:p>
        </w:tc>
      </w:tr>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Цель и задачи подпрограммы </w:t>
            </w:r>
          </w:p>
        </w:tc>
        <w:tc>
          <w:tcPr>
            <w:tcW w:w="6236"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Задачи: </w:t>
            </w:r>
          </w:p>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1. Повышение престижа предпринимателей в городском сообществе. </w:t>
            </w:r>
          </w:p>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 xml:space="preserve">3. Создание и развитие социального предпринимательства, направленного на решение социальных проблем. </w:t>
            </w:r>
          </w:p>
          <w:p w:rsidR="00F36D14" w:rsidRPr="009B532B" w:rsidRDefault="00F36D14" w:rsidP="009B532B">
            <w:pPr>
              <w:pStyle w:val="ConsPlusNormal"/>
              <w:rPr>
                <w:rFonts w:ascii="Arial" w:hAnsi="Arial" w:cs="Arial"/>
                <w:sz w:val="24"/>
                <w:szCs w:val="24"/>
              </w:rPr>
            </w:pPr>
          </w:p>
        </w:tc>
      </w:tr>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F36D14" w:rsidRPr="009B532B" w:rsidRDefault="00711E7A" w:rsidP="009B532B">
            <w:pPr>
              <w:pStyle w:val="ConsPlusNormal"/>
              <w:rPr>
                <w:rFonts w:ascii="Arial" w:hAnsi="Arial" w:cs="Arial"/>
                <w:sz w:val="24"/>
                <w:szCs w:val="24"/>
              </w:rPr>
            </w:pPr>
            <w:hyperlink w:anchor="P995" w:history="1">
              <w:r w:rsidR="00F36D14" w:rsidRPr="009B532B">
                <w:rPr>
                  <w:rFonts w:ascii="Arial" w:hAnsi="Arial" w:cs="Arial"/>
                  <w:sz w:val="24"/>
                  <w:szCs w:val="24"/>
                </w:rPr>
                <w:t>Перечень</w:t>
              </w:r>
            </w:hyperlink>
            <w:r w:rsidR="00F36D14" w:rsidRPr="009B532B">
              <w:rPr>
                <w:rFonts w:ascii="Arial" w:hAnsi="Arial" w:cs="Arial"/>
                <w:sz w:val="24"/>
                <w:szCs w:val="24"/>
              </w:rPr>
              <w:t xml:space="preserve"> и значения показателей результативности подпрограммы представлен в приложении № 1 к подпрограмме</w:t>
            </w:r>
          </w:p>
        </w:tc>
      </w:tr>
      <w:tr w:rsidR="00F36D14" w:rsidRPr="009B532B" w:rsidTr="009B532B">
        <w:tc>
          <w:tcPr>
            <w:tcW w:w="2835"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Сроки реализации подпрограммы</w:t>
            </w:r>
          </w:p>
        </w:tc>
        <w:tc>
          <w:tcPr>
            <w:tcW w:w="6236" w:type="dxa"/>
          </w:tcPr>
          <w:p w:rsidR="00F36D14" w:rsidRPr="009B532B" w:rsidRDefault="00F36D14" w:rsidP="009B532B">
            <w:pPr>
              <w:pStyle w:val="ConsPlusNormal"/>
              <w:rPr>
                <w:rFonts w:ascii="Arial" w:hAnsi="Arial" w:cs="Arial"/>
                <w:sz w:val="24"/>
                <w:szCs w:val="24"/>
              </w:rPr>
            </w:pPr>
            <w:r w:rsidRPr="009B532B">
              <w:rPr>
                <w:rFonts w:ascii="Arial" w:hAnsi="Arial" w:cs="Arial"/>
                <w:sz w:val="24"/>
                <w:szCs w:val="24"/>
              </w:rPr>
              <w:t>2017 - 2021 годы, без разделения на этапы</w:t>
            </w:r>
          </w:p>
        </w:tc>
      </w:tr>
      <w:tr w:rsidR="00F36D14" w:rsidRPr="009B532B" w:rsidTr="009B532B">
        <w:tc>
          <w:tcPr>
            <w:tcW w:w="2835" w:type="dxa"/>
          </w:tcPr>
          <w:p w:rsidR="00F36D14" w:rsidRDefault="00F36D14" w:rsidP="009B532B">
            <w:pPr>
              <w:pStyle w:val="ConsPlusNormal"/>
              <w:rPr>
                <w:rFonts w:ascii="Arial" w:hAnsi="Arial" w:cs="Arial"/>
                <w:sz w:val="24"/>
                <w:szCs w:val="24"/>
              </w:rPr>
            </w:pPr>
            <w:r w:rsidRPr="009B532B">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F53A2E" w:rsidRPr="00F53A2E" w:rsidRDefault="00F53A2E" w:rsidP="009B532B">
            <w:pPr>
              <w:pStyle w:val="ConsPlusNormal"/>
              <w:rPr>
                <w:rFonts w:ascii="Arial" w:hAnsi="Arial" w:cs="Arial"/>
                <w:i/>
              </w:rPr>
            </w:pPr>
            <w:r w:rsidRPr="00F53A2E">
              <w:rPr>
                <w:rFonts w:ascii="Arial" w:hAnsi="Arial" w:cs="Arial"/>
                <w:i/>
              </w:rPr>
              <w:t>(в ред. Постановления администрации г. Канска Красноярского края от 26.12.2019 № 1259)</w:t>
            </w:r>
          </w:p>
        </w:tc>
        <w:tc>
          <w:tcPr>
            <w:tcW w:w="6236" w:type="dxa"/>
          </w:tcPr>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Объем финансирования составляет 5 596 964,70 руб., в том числе по годам:</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2019 год – 4 997 964,70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2020 год – 299 500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2021 год – 299 500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в том числе:</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средства краевого бюджета – 4 498 464,70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2019 год – 4 498 464,70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средства городского бюджета – 1 098 500,00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2019 год – 499 500,00 руб.;</w:t>
            </w:r>
          </w:p>
          <w:p w:rsidR="00F53A2E" w:rsidRPr="00F53A2E" w:rsidRDefault="00F53A2E" w:rsidP="00F53A2E">
            <w:pPr>
              <w:pStyle w:val="ConsPlusNormal"/>
              <w:rPr>
                <w:rFonts w:ascii="Arial" w:hAnsi="Arial" w:cs="Arial"/>
                <w:sz w:val="24"/>
                <w:szCs w:val="24"/>
              </w:rPr>
            </w:pPr>
            <w:r w:rsidRPr="00F53A2E">
              <w:rPr>
                <w:rFonts w:ascii="Arial" w:hAnsi="Arial" w:cs="Arial"/>
                <w:sz w:val="24"/>
                <w:szCs w:val="24"/>
              </w:rPr>
              <w:t>2020 год – 299 500,00 руб.;</w:t>
            </w:r>
          </w:p>
          <w:p w:rsidR="00F36D14" w:rsidRDefault="00F53A2E" w:rsidP="00F53A2E">
            <w:pPr>
              <w:pStyle w:val="ConsPlusNormal"/>
              <w:rPr>
                <w:rFonts w:ascii="Arial" w:hAnsi="Arial" w:cs="Arial"/>
                <w:sz w:val="24"/>
                <w:szCs w:val="24"/>
              </w:rPr>
            </w:pPr>
            <w:r w:rsidRPr="00F53A2E">
              <w:rPr>
                <w:rFonts w:ascii="Arial" w:hAnsi="Arial" w:cs="Arial"/>
                <w:sz w:val="24"/>
                <w:szCs w:val="24"/>
              </w:rPr>
              <w:t>2021 год – 299 500,00 руб.</w:t>
            </w:r>
          </w:p>
          <w:p w:rsidR="00F53A2E" w:rsidRPr="00F53A2E" w:rsidRDefault="00F53A2E" w:rsidP="00F53A2E">
            <w:pPr>
              <w:pStyle w:val="ConsPlusNormal"/>
              <w:rPr>
                <w:rFonts w:ascii="Arial" w:hAnsi="Arial" w:cs="Arial"/>
                <w:i/>
              </w:rPr>
            </w:pPr>
            <w:r w:rsidRPr="00F53A2E">
              <w:rPr>
                <w:rFonts w:ascii="Arial" w:hAnsi="Arial" w:cs="Arial"/>
                <w:i/>
              </w:rPr>
              <w:t>(в ред. Постановления администрации г. Канска Красноярского края от 26.12.2019 № 1259)</w:t>
            </w:r>
          </w:p>
        </w:tc>
      </w:tr>
    </w:tbl>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Title"/>
        <w:jc w:val="center"/>
        <w:outlineLvl w:val="2"/>
        <w:rPr>
          <w:rFonts w:ascii="Arial" w:hAnsi="Arial" w:cs="Arial"/>
          <w:b w:val="0"/>
          <w:bCs w:val="0"/>
          <w:sz w:val="24"/>
          <w:szCs w:val="24"/>
        </w:rPr>
      </w:pPr>
      <w:r w:rsidRPr="009B532B">
        <w:rPr>
          <w:rFonts w:ascii="Arial" w:hAnsi="Arial" w:cs="Arial"/>
          <w:b w:val="0"/>
          <w:bCs w:val="0"/>
          <w:sz w:val="24"/>
          <w:szCs w:val="24"/>
        </w:rPr>
        <w:t xml:space="preserve">2. Мероприятия подпрограммы </w:t>
      </w:r>
    </w:p>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 xml:space="preserve">Работа по реализации муниципальной политики в области развития малого и среднего предпринимательства была направлена на совершенствование </w:t>
      </w:r>
      <w:r w:rsidRPr="009B532B">
        <w:rPr>
          <w:rFonts w:ascii="Arial" w:hAnsi="Arial" w:cs="Arial"/>
          <w:sz w:val="24"/>
          <w:szCs w:val="24"/>
        </w:rPr>
        <w:lastRenderedPageBreak/>
        <w:t>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Подпрограмма направлена на:</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вовлечение граждан в предпринимательскую деятельность;</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создание и развитие социального предпринимательства, направленного на решение социальных проблем.</w:t>
      </w:r>
    </w:p>
    <w:p w:rsidR="00F36D14" w:rsidRPr="009B532B" w:rsidRDefault="00F36D14" w:rsidP="00F36D14">
      <w:pPr>
        <w:pStyle w:val="ConsPlusNormal"/>
        <w:ind w:firstLine="539"/>
        <w:jc w:val="both"/>
        <w:rPr>
          <w:rFonts w:ascii="Arial" w:hAnsi="Arial" w:cs="Arial"/>
          <w:sz w:val="24"/>
          <w:szCs w:val="24"/>
        </w:rPr>
      </w:pPr>
      <w:r w:rsidRPr="009B532B">
        <w:rPr>
          <w:rFonts w:ascii="Arial" w:hAnsi="Arial" w:cs="Arial"/>
          <w:sz w:val="24"/>
          <w:szCs w:val="24"/>
        </w:rPr>
        <w:t xml:space="preserve">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w:t>
      </w:r>
      <w:r w:rsidRPr="009B532B">
        <w:rPr>
          <w:rFonts w:ascii="Arial" w:hAnsi="Arial" w:cs="Arial"/>
          <w:sz w:val="24"/>
          <w:szCs w:val="24"/>
        </w:rPr>
        <w:lastRenderedPageBreak/>
        <w:t>модернизации промышленности и строительной индустрии, развитии сферы услуг.</w:t>
      </w:r>
    </w:p>
    <w:p w:rsidR="00F36D14" w:rsidRPr="009B532B" w:rsidRDefault="00711E7A" w:rsidP="00F36D14">
      <w:pPr>
        <w:pStyle w:val="ConsPlusNormal"/>
        <w:ind w:firstLine="539"/>
        <w:jc w:val="both"/>
        <w:rPr>
          <w:rFonts w:ascii="Arial" w:hAnsi="Arial" w:cs="Arial"/>
          <w:sz w:val="24"/>
          <w:szCs w:val="24"/>
        </w:rPr>
      </w:pPr>
      <w:hyperlink w:anchor="P1064" w:history="1">
        <w:r w:rsidR="00F36D14" w:rsidRPr="009B532B">
          <w:rPr>
            <w:rFonts w:ascii="Arial" w:hAnsi="Arial" w:cs="Arial"/>
            <w:sz w:val="24"/>
            <w:szCs w:val="24"/>
          </w:rPr>
          <w:t>Перечень</w:t>
        </w:r>
      </w:hyperlink>
      <w:r w:rsidR="00F36D14" w:rsidRPr="009B532B">
        <w:rPr>
          <w:rFonts w:ascii="Arial" w:hAnsi="Arial" w:cs="Arial"/>
          <w:sz w:val="24"/>
          <w:szCs w:val="24"/>
        </w:rPr>
        <w:t xml:space="preserve"> мероприятий подпрограммы представлен в приложении № 2 к настоящей подпрограмме.</w:t>
      </w:r>
    </w:p>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Title"/>
        <w:jc w:val="center"/>
        <w:outlineLvl w:val="2"/>
        <w:rPr>
          <w:rFonts w:ascii="Arial" w:hAnsi="Arial" w:cs="Arial"/>
          <w:sz w:val="24"/>
          <w:szCs w:val="24"/>
        </w:rPr>
      </w:pPr>
      <w:r w:rsidRPr="009B532B">
        <w:rPr>
          <w:rFonts w:ascii="Arial" w:hAnsi="Arial" w:cs="Arial"/>
          <w:sz w:val="24"/>
          <w:szCs w:val="24"/>
        </w:rPr>
        <w:t xml:space="preserve">3. Механизм реализации подпрограммы </w:t>
      </w:r>
    </w:p>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Распорядителем бюджетных средств, предусмотренных на реализацию мероприятий подпрограммы является ответственный исполнитель (УАИ администрации г. Канска до 09.07.2019, Администрация города Канска с 10.07.2019), которое осуществляет контроль и руководство за ходом реализации мероприятия подпрограммы, организует систему непрерывного мониторинга мероприятия подпрограммы.</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Предоставляются следующие виды субсидий:</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3. Субсидии на возмещение части затрат по приобретению оборудования за счет кредитов и займов.</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Порядки предоставления субсидий утверждаются постановлением администрации города Канска.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 xml:space="preserve">Субсидии, источником финансового обеспечения которых являются средства краевого бюджета, выделенные городу Канску в целях софинансирования </w:t>
      </w:r>
      <w:r w:rsidRPr="009B532B">
        <w:rPr>
          <w:rFonts w:ascii="Arial" w:hAnsi="Arial" w:cs="Arial"/>
          <w:sz w:val="24"/>
          <w:szCs w:val="24"/>
        </w:rPr>
        <w:lastRenderedPageBreak/>
        <w:t>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F36D14" w:rsidRPr="009B532B" w:rsidRDefault="00F36D14" w:rsidP="00F36D14">
      <w:pPr>
        <w:pStyle w:val="ConsPlusNormal"/>
        <w:ind w:firstLine="540"/>
        <w:jc w:val="both"/>
        <w:rPr>
          <w:rFonts w:ascii="Arial" w:hAnsi="Arial" w:cs="Arial"/>
          <w:sz w:val="24"/>
          <w:szCs w:val="24"/>
        </w:rPr>
      </w:pPr>
    </w:p>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4. Управление подпрограммы и контроль за исполнением подпрограммы </w:t>
      </w:r>
    </w:p>
    <w:p w:rsidR="00F36D14" w:rsidRPr="009B532B" w:rsidRDefault="00F36D14" w:rsidP="00F36D14">
      <w:pPr>
        <w:pStyle w:val="ConsPlusNormal"/>
        <w:jc w:val="both"/>
        <w:rPr>
          <w:rFonts w:ascii="Arial" w:hAnsi="Arial" w:cs="Arial"/>
          <w:sz w:val="24"/>
          <w:szCs w:val="24"/>
        </w:rPr>
      </w:pP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Управление и контроль за ходом реализации мероприятия подпрограммы «Организация и проведение мероприятий для субъектов малого и среднего предпринимательства» осуществляет УАИ администрации г. Канска до 09.07.2019, Администрация города Канска с 10.07.2019 (далее – ответственный исполнитель).</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Ответственный исполнитель выполняет следующие функции по подпрограмме:</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общий контроль и руководство за ходом реализации;</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общая координация деятельности участников в пределах компетенции;</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нормативное правовое обеспечение реализации подпрограммы;</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уточнение затрат и сроков исполнения подпрограммы, а также механизмов реализации подпрограммы;</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мониторинг результатов и оценка эффективности реализации подпрограммы.</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Ответственный исполнитель анализирует, корректирует ход выполнения мероприятия подпрограммы и вносит предложения по совершенствованию реализации подпрограммы.</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Ответственный исполнитель предоставляет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F36D14" w:rsidRPr="009B532B" w:rsidRDefault="00F36D14" w:rsidP="00F36D14">
      <w:pPr>
        <w:pStyle w:val="ConsPlusNormal"/>
        <w:ind w:firstLine="540"/>
        <w:jc w:val="both"/>
        <w:rPr>
          <w:rFonts w:ascii="Arial" w:hAnsi="Arial" w:cs="Arial"/>
          <w:sz w:val="24"/>
          <w:szCs w:val="24"/>
        </w:rPr>
      </w:pPr>
      <w:r w:rsidRPr="009B532B">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F36D14" w:rsidRPr="009B532B" w:rsidRDefault="00F36D14" w:rsidP="00F36D14">
      <w:pPr>
        <w:pStyle w:val="ConsPlusNormal"/>
        <w:ind w:firstLine="540"/>
        <w:jc w:val="both"/>
        <w:rPr>
          <w:rFonts w:ascii="Arial" w:hAnsi="Arial" w:cs="Arial"/>
          <w:sz w:val="24"/>
          <w:szCs w:val="24"/>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both"/>
        <w:rPr>
          <w:rFonts w:ascii="Arial" w:hAnsi="Arial" w:cs="Arial"/>
        </w:rPr>
      </w:pPr>
    </w:p>
    <w:p w:rsidR="00F36D14" w:rsidRPr="009B532B" w:rsidRDefault="00F36D14" w:rsidP="00F36D14">
      <w:pPr>
        <w:pStyle w:val="ConsPlusNormal"/>
        <w:jc w:val="right"/>
        <w:outlineLvl w:val="2"/>
        <w:rPr>
          <w:rFonts w:ascii="Arial" w:hAnsi="Arial" w:cs="Arial"/>
          <w:sz w:val="28"/>
          <w:szCs w:val="28"/>
        </w:rPr>
      </w:pPr>
    </w:p>
    <w:p w:rsidR="00F36D14" w:rsidRPr="009B532B" w:rsidRDefault="00F36D14" w:rsidP="00F36D14">
      <w:pPr>
        <w:pStyle w:val="ConsPlusNormal"/>
        <w:jc w:val="right"/>
        <w:outlineLvl w:val="2"/>
        <w:rPr>
          <w:rFonts w:ascii="Arial" w:hAnsi="Arial" w:cs="Arial"/>
          <w:sz w:val="28"/>
          <w:szCs w:val="28"/>
        </w:rPr>
      </w:pPr>
    </w:p>
    <w:p w:rsidR="00F36D14" w:rsidRPr="009B532B" w:rsidRDefault="00F36D14" w:rsidP="00F36D14">
      <w:pPr>
        <w:pStyle w:val="ConsPlusNormal"/>
        <w:jc w:val="right"/>
        <w:outlineLvl w:val="2"/>
        <w:rPr>
          <w:rFonts w:ascii="Arial" w:hAnsi="Arial" w:cs="Arial"/>
          <w:sz w:val="28"/>
          <w:szCs w:val="28"/>
        </w:rPr>
      </w:pPr>
    </w:p>
    <w:p w:rsidR="00F36D14" w:rsidRPr="009B532B" w:rsidRDefault="00F36D14" w:rsidP="00F36D14">
      <w:pPr>
        <w:pStyle w:val="ConsPlusNormal"/>
        <w:jc w:val="right"/>
        <w:outlineLvl w:val="2"/>
        <w:rPr>
          <w:rFonts w:ascii="Arial" w:hAnsi="Arial" w:cs="Arial"/>
          <w:sz w:val="28"/>
          <w:szCs w:val="28"/>
        </w:rPr>
      </w:pPr>
    </w:p>
    <w:p w:rsidR="00F36D14" w:rsidRPr="009B532B" w:rsidRDefault="00F36D14" w:rsidP="00F36D14">
      <w:pPr>
        <w:pStyle w:val="ConsPlusNormal"/>
        <w:jc w:val="right"/>
        <w:outlineLvl w:val="2"/>
        <w:rPr>
          <w:rFonts w:ascii="Arial" w:hAnsi="Arial" w:cs="Arial"/>
          <w:sz w:val="24"/>
          <w:szCs w:val="24"/>
        </w:rPr>
      </w:pPr>
      <w:r w:rsidRPr="009B532B">
        <w:rPr>
          <w:rFonts w:ascii="Arial" w:hAnsi="Arial" w:cs="Arial"/>
          <w:sz w:val="24"/>
          <w:szCs w:val="24"/>
        </w:rPr>
        <w:t>Приложение № 1</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к подпрограмме 2</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«Развитие субъектов малого</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в городе Канске»</w:t>
      </w: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Перечень</w:t>
      </w:r>
    </w:p>
    <w:p w:rsidR="00F36D14" w:rsidRPr="009B532B" w:rsidRDefault="00F36D14" w:rsidP="00F36D14">
      <w:pPr>
        <w:pStyle w:val="ConsPlusTitle"/>
        <w:jc w:val="center"/>
        <w:rPr>
          <w:rFonts w:ascii="Arial" w:hAnsi="Arial" w:cs="Arial"/>
          <w:b w:val="0"/>
          <w:bCs w:val="0"/>
          <w:sz w:val="24"/>
          <w:szCs w:val="24"/>
        </w:rPr>
      </w:pPr>
      <w:r w:rsidRPr="009B532B">
        <w:rPr>
          <w:rFonts w:ascii="Arial" w:hAnsi="Arial" w:cs="Arial"/>
          <w:b w:val="0"/>
          <w:bCs w:val="0"/>
          <w:sz w:val="24"/>
          <w:szCs w:val="24"/>
        </w:rPr>
        <w:t>и значения показателей результативности подпрограммы</w:t>
      </w:r>
    </w:p>
    <w:tbl>
      <w:tblPr>
        <w:tblpPr w:leftFromText="180" w:rightFromText="180" w:vertAnchor="text" w:horzAnchor="margin" w:tblpXSpec="center" w:tblpY="8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04"/>
        <w:gridCol w:w="3176"/>
        <w:gridCol w:w="1204"/>
        <w:gridCol w:w="1429"/>
        <w:gridCol w:w="1024"/>
        <w:gridCol w:w="904"/>
        <w:gridCol w:w="904"/>
        <w:gridCol w:w="904"/>
      </w:tblGrid>
      <w:tr w:rsidR="00F36D14" w:rsidRPr="009B532B" w:rsidTr="009B532B">
        <w:tc>
          <w:tcPr>
            <w:tcW w:w="604" w:type="dxa"/>
            <w:vMerge w:val="restart"/>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 п/п</w:t>
            </w:r>
          </w:p>
        </w:tc>
        <w:tc>
          <w:tcPr>
            <w:tcW w:w="3176" w:type="dxa"/>
            <w:vMerge w:val="restart"/>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Цель, показатели результативности</w:t>
            </w:r>
          </w:p>
        </w:tc>
        <w:tc>
          <w:tcPr>
            <w:tcW w:w="1204" w:type="dxa"/>
            <w:vMerge w:val="restart"/>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Единица измерения</w:t>
            </w:r>
          </w:p>
        </w:tc>
        <w:tc>
          <w:tcPr>
            <w:tcW w:w="1429" w:type="dxa"/>
            <w:vMerge w:val="restart"/>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Источник информации</w:t>
            </w:r>
          </w:p>
        </w:tc>
        <w:tc>
          <w:tcPr>
            <w:tcW w:w="3736" w:type="dxa"/>
            <w:gridSpan w:val="4"/>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Годы реализации подпрограммы</w:t>
            </w:r>
          </w:p>
        </w:tc>
      </w:tr>
      <w:tr w:rsidR="00F36D14" w:rsidRPr="009B532B" w:rsidTr="009B532B">
        <w:tc>
          <w:tcPr>
            <w:tcW w:w="604" w:type="dxa"/>
            <w:vMerge/>
          </w:tcPr>
          <w:p w:rsidR="00F36D14" w:rsidRPr="009B532B" w:rsidRDefault="00F36D14" w:rsidP="009B532B">
            <w:pPr>
              <w:rPr>
                <w:rFonts w:ascii="Arial" w:hAnsi="Arial" w:cs="Arial"/>
                <w:sz w:val="20"/>
                <w:szCs w:val="20"/>
              </w:rPr>
            </w:pPr>
          </w:p>
        </w:tc>
        <w:tc>
          <w:tcPr>
            <w:tcW w:w="3176" w:type="dxa"/>
            <w:vMerge/>
          </w:tcPr>
          <w:p w:rsidR="00F36D14" w:rsidRPr="009B532B" w:rsidRDefault="00F36D14" w:rsidP="009B532B">
            <w:pPr>
              <w:rPr>
                <w:rFonts w:ascii="Arial" w:hAnsi="Arial" w:cs="Arial"/>
                <w:sz w:val="20"/>
                <w:szCs w:val="20"/>
              </w:rPr>
            </w:pPr>
          </w:p>
        </w:tc>
        <w:tc>
          <w:tcPr>
            <w:tcW w:w="1204" w:type="dxa"/>
            <w:vMerge/>
          </w:tcPr>
          <w:p w:rsidR="00F36D14" w:rsidRPr="009B532B" w:rsidRDefault="00F36D14" w:rsidP="009B532B">
            <w:pPr>
              <w:rPr>
                <w:rFonts w:ascii="Arial" w:hAnsi="Arial" w:cs="Arial"/>
                <w:sz w:val="20"/>
                <w:szCs w:val="20"/>
              </w:rPr>
            </w:pPr>
          </w:p>
        </w:tc>
        <w:tc>
          <w:tcPr>
            <w:tcW w:w="1429" w:type="dxa"/>
            <w:vMerge/>
          </w:tcPr>
          <w:p w:rsidR="00F36D14" w:rsidRPr="009B532B" w:rsidRDefault="00F36D14" w:rsidP="009B532B">
            <w:pPr>
              <w:rPr>
                <w:rFonts w:ascii="Arial" w:hAnsi="Arial" w:cs="Arial"/>
                <w:sz w:val="20"/>
                <w:szCs w:val="20"/>
              </w:rPr>
            </w:pP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2018</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2019</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2020</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2021</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w:t>
            </w:r>
          </w:p>
        </w:tc>
        <w:tc>
          <w:tcPr>
            <w:tcW w:w="9545" w:type="dxa"/>
            <w:gridSpan w:val="7"/>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1.1</w:t>
            </w:r>
          </w:p>
        </w:tc>
        <w:tc>
          <w:tcPr>
            <w:tcW w:w="9545" w:type="dxa"/>
            <w:gridSpan w:val="7"/>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Задача 1: повышение престижа предпринимателей в городском сообществе</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1.1.1</w:t>
            </w:r>
          </w:p>
        </w:tc>
        <w:tc>
          <w:tcPr>
            <w:tcW w:w="3176"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Количество проведенных мероприятий для субъектов малого и среднего предпринимательства</w:t>
            </w:r>
          </w:p>
        </w:tc>
        <w:tc>
          <w:tcPr>
            <w:tcW w:w="12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Ед.</w:t>
            </w:r>
          </w:p>
        </w:tc>
        <w:tc>
          <w:tcPr>
            <w:tcW w:w="1429"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отчетность</w:t>
            </w: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1.2</w:t>
            </w:r>
          </w:p>
        </w:tc>
        <w:tc>
          <w:tcPr>
            <w:tcW w:w="9545" w:type="dxa"/>
            <w:gridSpan w:val="7"/>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1.2.1</w:t>
            </w:r>
          </w:p>
        </w:tc>
        <w:tc>
          <w:tcPr>
            <w:tcW w:w="3176"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Количество субъектов малого и среднего предпринимательства, получивших муниципальную поддержку</w:t>
            </w:r>
          </w:p>
        </w:tc>
        <w:tc>
          <w:tcPr>
            <w:tcW w:w="12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Ед.</w:t>
            </w:r>
          </w:p>
        </w:tc>
        <w:tc>
          <w:tcPr>
            <w:tcW w:w="1429"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отчетность</w:t>
            </w: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1.2.2</w:t>
            </w:r>
          </w:p>
        </w:tc>
        <w:tc>
          <w:tcPr>
            <w:tcW w:w="3176"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Ед.</w:t>
            </w:r>
          </w:p>
        </w:tc>
        <w:tc>
          <w:tcPr>
            <w:tcW w:w="1429"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отчетность</w:t>
            </w: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5</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19</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1.2.3</w:t>
            </w:r>
          </w:p>
        </w:tc>
        <w:tc>
          <w:tcPr>
            <w:tcW w:w="3176"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Ед.</w:t>
            </w:r>
          </w:p>
        </w:tc>
        <w:tc>
          <w:tcPr>
            <w:tcW w:w="1429"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отчетность</w:t>
            </w: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54</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56</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15</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15</w:t>
            </w:r>
          </w:p>
        </w:tc>
      </w:tr>
      <w:tr w:rsidR="00F36D14" w:rsidRPr="009B532B" w:rsidTr="009B532B">
        <w:tc>
          <w:tcPr>
            <w:tcW w:w="6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1.2.4</w:t>
            </w:r>
          </w:p>
        </w:tc>
        <w:tc>
          <w:tcPr>
            <w:tcW w:w="3176"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Тыс. руб.</w:t>
            </w:r>
          </w:p>
        </w:tc>
        <w:tc>
          <w:tcPr>
            <w:tcW w:w="1429" w:type="dxa"/>
          </w:tcPr>
          <w:p w:rsidR="00F36D14" w:rsidRPr="009B532B" w:rsidRDefault="00F36D14" w:rsidP="009B532B">
            <w:pPr>
              <w:pStyle w:val="ConsPlusNormal"/>
              <w:rPr>
                <w:rFonts w:ascii="Arial" w:hAnsi="Arial" w:cs="Arial"/>
                <w:sz w:val="20"/>
                <w:szCs w:val="20"/>
              </w:rPr>
            </w:pPr>
            <w:r w:rsidRPr="009B532B">
              <w:rPr>
                <w:rFonts w:ascii="Arial" w:hAnsi="Arial" w:cs="Arial"/>
                <w:sz w:val="20"/>
                <w:szCs w:val="20"/>
              </w:rPr>
              <w:t>отчетность</w:t>
            </w:r>
          </w:p>
        </w:tc>
        <w:tc>
          <w:tcPr>
            <w:tcW w:w="102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4959,816</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7000,00</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2500,00</w:t>
            </w:r>
          </w:p>
        </w:tc>
        <w:tc>
          <w:tcPr>
            <w:tcW w:w="904" w:type="dxa"/>
          </w:tcPr>
          <w:p w:rsidR="00F36D14" w:rsidRPr="009B532B" w:rsidRDefault="00F36D14" w:rsidP="009B532B">
            <w:pPr>
              <w:pStyle w:val="ConsPlusNormal"/>
              <w:jc w:val="center"/>
              <w:rPr>
                <w:rFonts w:ascii="Arial" w:hAnsi="Arial" w:cs="Arial"/>
                <w:sz w:val="20"/>
                <w:szCs w:val="20"/>
              </w:rPr>
            </w:pPr>
            <w:r w:rsidRPr="009B532B">
              <w:rPr>
                <w:rFonts w:ascii="Arial" w:hAnsi="Arial" w:cs="Arial"/>
                <w:sz w:val="20"/>
                <w:szCs w:val="20"/>
              </w:rPr>
              <w:t>3000,00</w:t>
            </w:r>
          </w:p>
        </w:tc>
      </w:tr>
    </w:tbl>
    <w:p w:rsidR="00F36D14" w:rsidRPr="009B532B" w:rsidRDefault="00F36D14" w:rsidP="00F36D14">
      <w:pPr>
        <w:pStyle w:val="ConsPlusNormal"/>
        <w:jc w:val="both"/>
        <w:rPr>
          <w:rFonts w:ascii="Arial" w:hAnsi="Arial" w:cs="Arial"/>
        </w:rPr>
      </w:pPr>
    </w:p>
    <w:p w:rsidR="00F36D14" w:rsidRPr="009B532B" w:rsidRDefault="00F36D14" w:rsidP="00F36D14">
      <w:pPr>
        <w:rPr>
          <w:rFonts w:ascii="Arial" w:hAnsi="Arial" w:cs="Arial"/>
        </w:rPr>
        <w:sectPr w:rsidR="00F36D14" w:rsidRPr="009B532B" w:rsidSect="0086019C">
          <w:pgSz w:w="11905" w:h="16838"/>
          <w:pgMar w:top="1134" w:right="851" w:bottom="1134" w:left="1701" w:header="283" w:footer="0" w:gutter="0"/>
          <w:cols w:space="720"/>
          <w:docGrid w:linePitch="299"/>
        </w:sectPr>
      </w:pPr>
    </w:p>
    <w:p w:rsidR="00F36D14" w:rsidRPr="009B532B" w:rsidRDefault="00F36D14" w:rsidP="00F36D14">
      <w:pPr>
        <w:pStyle w:val="ConsPlusNormal"/>
        <w:jc w:val="right"/>
        <w:outlineLvl w:val="2"/>
        <w:rPr>
          <w:rFonts w:ascii="Arial" w:hAnsi="Arial" w:cs="Arial"/>
          <w:sz w:val="24"/>
          <w:szCs w:val="24"/>
        </w:rPr>
      </w:pPr>
      <w:r w:rsidRPr="009B532B">
        <w:rPr>
          <w:rFonts w:ascii="Arial" w:hAnsi="Arial" w:cs="Arial"/>
          <w:sz w:val="24"/>
          <w:szCs w:val="24"/>
        </w:rPr>
        <w:lastRenderedPageBreak/>
        <w:t>Приложение № 2</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к подпрограмме 2</w:t>
      </w:r>
      <w:r w:rsidR="009B532B">
        <w:rPr>
          <w:rFonts w:ascii="Arial" w:hAnsi="Arial" w:cs="Arial"/>
          <w:sz w:val="24"/>
          <w:szCs w:val="24"/>
        </w:rPr>
        <w:t xml:space="preserve"> </w:t>
      </w:r>
      <w:r w:rsidRPr="009B532B">
        <w:rPr>
          <w:rFonts w:ascii="Arial" w:hAnsi="Arial" w:cs="Arial"/>
          <w:sz w:val="24"/>
          <w:szCs w:val="24"/>
        </w:rPr>
        <w:t xml:space="preserve">"Развитие субъектов малого и </w:t>
      </w:r>
    </w:p>
    <w:p w:rsidR="00F36D14" w:rsidRPr="009B532B" w:rsidRDefault="00F36D14" w:rsidP="00F36D14">
      <w:pPr>
        <w:pStyle w:val="ConsPlusNormal"/>
        <w:jc w:val="right"/>
        <w:rPr>
          <w:rFonts w:ascii="Arial" w:hAnsi="Arial" w:cs="Arial"/>
          <w:sz w:val="24"/>
          <w:szCs w:val="24"/>
        </w:rPr>
      </w:pPr>
      <w:r w:rsidRPr="009B532B">
        <w:rPr>
          <w:rFonts w:ascii="Arial" w:hAnsi="Arial" w:cs="Arial"/>
          <w:sz w:val="24"/>
          <w:szCs w:val="24"/>
        </w:rPr>
        <w:t>среднего предпринимательства в городе Канске"</w:t>
      </w:r>
    </w:p>
    <w:p w:rsidR="00F36D14" w:rsidRPr="00F53A2E" w:rsidRDefault="00F53A2E" w:rsidP="00F53A2E">
      <w:pPr>
        <w:pStyle w:val="ConsPlusNormal"/>
        <w:jc w:val="center"/>
        <w:rPr>
          <w:rFonts w:ascii="Arial" w:hAnsi="Arial" w:cs="Arial"/>
          <w:i/>
          <w:sz w:val="24"/>
          <w:szCs w:val="24"/>
        </w:rPr>
      </w:pPr>
      <w:r w:rsidRPr="00F53A2E">
        <w:rPr>
          <w:rFonts w:ascii="Arial" w:hAnsi="Arial" w:cs="Arial"/>
          <w:i/>
          <w:sz w:val="24"/>
          <w:szCs w:val="24"/>
        </w:rPr>
        <w:t>в ред. Постановления администрации г. Канска Красноярского края от 26.12.2019 № 1259</w:t>
      </w:r>
    </w:p>
    <w:p w:rsidR="00F53A2E" w:rsidRPr="004E2A45" w:rsidRDefault="00F53A2E" w:rsidP="00F53A2E">
      <w:pPr>
        <w:pStyle w:val="ConsPlusTitle"/>
        <w:jc w:val="center"/>
        <w:rPr>
          <w:rFonts w:ascii="Arial" w:hAnsi="Arial" w:cs="Arial"/>
          <w:b w:val="0"/>
          <w:bCs w:val="0"/>
          <w:sz w:val="24"/>
          <w:szCs w:val="24"/>
        </w:rPr>
      </w:pPr>
      <w:r w:rsidRPr="004E2A45">
        <w:rPr>
          <w:rFonts w:ascii="Arial" w:hAnsi="Arial" w:cs="Arial"/>
          <w:b w:val="0"/>
          <w:bCs w:val="0"/>
          <w:sz w:val="24"/>
          <w:szCs w:val="24"/>
        </w:rPr>
        <w:t xml:space="preserve">Перечень мероприятий программы </w:t>
      </w:r>
    </w:p>
    <w:tbl>
      <w:tblPr>
        <w:tblW w:w="15420" w:type="dxa"/>
        <w:tblInd w:w="2" w:type="dxa"/>
        <w:tblLook w:val="0000" w:firstRow="0" w:lastRow="0" w:firstColumn="0" w:lastColumn="0" w:noHBand="0" w:noVBand="0"/>
      </w:tblPr>
      <w:tblGrid>
        <w:gridCol w:w="828"/>
        <w:gridCol w:w="2299"/>
        <w:gridCol w:w="1687"/>
        <w:gridCol w:w="850"/>
        <w:gridCol w:w="817"/>
        <w:gridCol w:w="1297"/>
        <w:gridCol w:w="651"/>
        <w:gridCol w:w="1238"/>
        <w:gridCol w:w="1102"/>
        <w:gridCol w:w="1031"/>
        <w:gridCol w:w="1266"/>
        <w:gridCol w:w="2354"/>
      </w:tblGrid>
      <w:tr w:rsidR="00F53A2E" w:rsidRPr="004E2A45" w:rsidTr="00303B5B">
        <w:trPr>
          <w:trHeight w:val="840"/>
        </w:trPr>
        <w:tc>
          <w:tcPr>
            <w:tcW w:w="781" w:type="dxa"/>
            <w:vMerge w:val="restart"/>
            <w:tcBorders>
              <w:top w:val="single" w:sz="8" w:space="0" w:color="auto"/>
              <w:left w:val="single" w:sz="8" w:space="0" w:color="auto"/>
              <w:bottom w:val="single" w:sz="8" w:space="0" w:color="000000"/>
              <w:right w:val="single" w:sz="8" w:space="0" w:color="auto"/>
            </w:tcBorders>
            <w:vAlign w:val="bottom"/>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п/п</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Цели, задачи, мероприятия подпрограммы</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ГРБС</w:t>
            </w:r>
          </w:p>
        </w:tc>
        <w:tc>
          <w:tcPr>
            <w:tcW w:w="3835" w:type="dxa"/>
            <w:gridSpan w:val="4"/>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Код бюджетной классификации</w:t>
            </w:r>
          </w:p>
        </w:tc>
        <w:tc>
          <w:tcPr>
            <w:tcW w:w="4893" w:type="dxa"/>
            <w:gridSpan w:val="4"/>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Расходы по годам реализации программы, рублей</w:t>
            </w:r>
          </w:p>
        </w:tc>
        <w:tc>
          <w:tcPr>
            <w:tcW w:w="2160" w:type="dxa"/>
            <w:vMerge w:val="restart"/>
            <w:tcBorders>
              <w:top w:val="single" w:sz="8" w:space="0" w:color="auto"/>
              <w:left w:val="nil"/>
              <w:bottom w:val="single" w:sz="8" w:space="0" w:color="000000"/>
              <w:right w:val="single" w:sz="8" w:space="0" w:color="auto"/>
            </w:tcBorders>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53A2E" w:rsidRPr="004E2A45" w:rsidTr="00303B5B">
        <w:trPr>
          <w:trHeight w:val="848"/>
        </w:trPr>
        <w:tc>
          <w:tcPr>
            <w:tcW w:w="781" w:type="dxa"/>
            <w:vMerge/>
            <w:tcBorders>
              <w:top w:val="single" w:sz="8" w:space="0" w:color="auto"/>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886"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ГРБС</w:t>
            </w:r>
          </w:p>
        </w:tc>
        <w:tc>
          <w:tcPr>
            <w:tcW w:w="894"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proofErr w:type="spellStart"/>
            <w:r w:rsidRPr="004E2A45">
              <w:rPr>
                <w:rFonts w:ascii="Arial" w:hAnsi="Arial" w:cs="Arial"/>
                <w:sz w:val="20"/>
                <w:szCs w:val="20"/>
                <w:lang w:eastAsia="ru-RU"/>
              </w:rPr>
              <w:t>Рз</w:t>
            </w:r>
            <w:proofErr w:type="spellEnd"/>
            <w:r w:rsidRPr="004E2A45">
              <w:rPr>
                <w:rFonts w:ascii="Arial" w:hAnsi="Arial" w:cs="Arial"/>
                <w:sz w:val="20"/>
                <w:szCs w:val="20"/>
                <w:lang w:eastAsia="ru-RU"/>
              </w:rPr>
              <w:t xml:space="preserve"> </w:t>
            </w:r>
            <w:proofErr w:type="spellStart"/>
            <w:r w:rsidRPr="004E2A45">
              <w:rPr>
                <w:rFonts w:ascii="Arial" w:hAnsi="Arial" w:cs="Arial"/>
                <w:sz w:val="20"/>
                <w:szCs w:val="20"/>
                <w:lang w:eastAsia="ru-RU"/>
              </w:rPr>
              <w:t>Пр</w:t>
            </w:r>
            <w:proofErr w:type="spellEnd"/>
          </w:p>
        </w:tc>
        <w:tc>
          <w:tcPr>
            <w:tcW w:w="1351"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ЦСР</w:t>
            </w:r>
          </w:p>
        </w:tc>
        <w:tc>
          <w:tcPr>
            <w:tcW w:w="704"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ВР</w:t>
            </w:r>
          </w:p>
        </w:tc>
        <w:tc>
          <w:tcPr>
            <w:tcW w:w="1266"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2019</w:t>
            </w:r>
          </w:p>
        </w:tc>
        <w:tc>
          <w:tcPr>
            <w:tcW w:w="1227"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2020</w:t>
            </w:r>
          </w:p>
        </w:tc>
        <w:tc>
          <w:tcPr>
            <w:tcW w:w="1134"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2021</w:t>
            </w:r>
          </w:p>
        </w:tc>
        <w:tc>
          <w:tcPr>
            <w:tcW w:w="1266" w:type="dxa"/>
            <w:tcBorders>
              <w:top w:val="single" w:sz="8" w:space="0" w:color="auto"/>
              <w:left w:val="nil"/>
              <w:bottom w:val="single" w:sz="8" w:space="0" w:color="auto"/>
              <w:right w:val="single" w:sz="8" w:space="0" w:color="000000"/>
            </w:tcBorders>
            <w:vAlign w:val="bottom"/>
          </w:tcPr>
          <w:p w:rsidR="00F53A2E" w:rsidRPr="004E2A45" w:rsidRDefault="00F53A2E" w:rsidP="00303B5B">
            <w:pPr>
              <w:spacing w:after="0" w:line="240" w:lineRule="auto"/>
              <w:jc w:val="center"/>
              <w:rPr>
                <w:rFonts w:ascii="Arial" w:hAnsi="Arial" w:cs="Arial"/>
                <w:sz w:val="16"/>
                <w:szCs w:val="16"/>
                <w:lang w:eastAsia="ru-RU"/>
              </w:rPr>
            </w:pPr>
            <w:r w:rsidRPr="004E2A45">
              <w:rPr>
                <w:rFonts w:ascii="Arial" w:hAnsi="Arial" w:cs="Arial"/>
                <w:sz w:val="16"/>
                <w:szCs w:val="16"/>
                <w:lang w:eastAsia="ru-RU"/>
              </w:rPr>
              <w:t>итого на очередной финансовый год и плановый период</w:t>
            </w:r>
          </w:p>
        </w:tc>
        <w:tc>
          <w:tcPr>
            <w:tcW w:w="2160" w:type="dxa"/>
            <w:vMerge/>
            <w:tcBorders>
              <w:top w:val="single" w:sz="8" w:space="0" w:color="auto"/>
              <w:left w:val="nil"/>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r>
      <w:tr w:rsidR="00F53A2E" w:rsidRPr="004E2A45" w:rsidTr="00303B5B">
        <w:trPr>
          <w:trHeight w:val="610"/>
        </w:trPr>
        <w:tc>
          <w:tcPr>
            <w:tcW w:w="781" w:type="dxa"/>
            <w:tcBorders>
              <w:top w:val="nil"/>
              <w:left w:val="single" w:sz="8" w:space="0" w:color="auto"/>
              <w:bottom w:val="single" w:sz="8" w:space="0" w:color="000000"/>
              <w:right w:val="single" w:sz="8" w:space="0" w:color="auto"/>
            </w:tcBorders>
            <w:noWrap/>
            <w:vAlign w:val="bottom"/>
          </w:tcPr>
          <w:p w:rsidR="00F53A2E" w:rsidRPr="004E2A45" w:rsidRDefault="00F53A2E" w:rsidP="00303B5B">
            <w:pPr>
              <w:spacing w:after="0" w:line="240" w:lineRule="auto"/>
              <w:jc w:val="center"/>
              <w:rPr>
                <w:rFonts w:ascii="Arial" w:hAnsi="Arial" w:cs="Arial"/>
                <w:sz w:val="24"/>
                <w:szCs w:val="24"/>
                <w:lang w:eastAsia="ru-RU"/>
              </w:rPr>
            </w:pPr>
            <w:r w:rsidRPr="004E2A45">
              <w:rPr>
                <w:rFonts w:ascii="Arial" w:hAnsi="Arial" w:cs="Arial"/>
                <w:sz w:val="24"/>
                <w:szCs w:val="24"/>
                <w:lang w:eastAsia="ru-RU"/>
              </w:rPr>
              <w:t>1</w:t>
            </w:r>
          </w:p>
        </w:tc>
        <w:tc>
          <w:tcPr>
            <w:tcW w:w="14639" w:type="dxa"/>
            <w:gridSpan w:val="11"/>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4"/>
                <w:szCs w:val="24"/>
                <w:lang w:eastAsia="ru-RU"/>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53A2E" w:rsidRPr="004E2A45" w:rsidTr="00303B5B">
        <w:trPr>
          <w:trHeight w:val="406"/>
        </w:trPr>
        <w:tc>
          <w:tcPr>
            <w:tcW w:w="781" w:type="dxa"/>
            <w:tcBorders>
              <w:top w:val="nil"/>
              <w:left w:val="single" w:sz="8" w:space="0" w:color="auto"/>
              <w:bottom w:val="single" w:sz="8" w:space="0" w:color="auto"/>
              <w:right w:val="single" w:sz="8" w:space="0" w:color="auto"/>
            </w:tcBorders>
            <w:noWrap/>
            <w:vAlign w:val="bottom"/>
          </w:tcPr>
          <w:p w:rsidR="00F53A2E" w:rsidRPr="004E2A45" w:rsidRDefault="00F53A2E" w:rsidP="00303B5B">
            <w:pPr>
              <w:spacing w:after="0" w:line="240" w:lineRule="auto"/>
              <w:jc w:val="center"/>
              <w:rPr>
                <w:rFonts w:ascii="Arial" w:hAnsi="Arial" w:cs="Arial"/>
                <w:sz w:val="24"/>
                <w:szCs w:val="24"/>
                <w:lang w:eastAsia="ru-RU"/>
              </w:rPr>
            </w:pPr>
            <w:r w:rsidRPr="004E2A45">
              <w:rPr>
                <w:rFonts w:ascii="Arial" w:hAnsi="Arial" w:cs="Arial"/>
                <w:sz w:val="24"/>
                <w:szCs w:val="24"/>
                <w:lang w:eastAsia="ru-RU"/>
              </w:rPr>
              <w:t>1.1.</w:t>
            </w:r>
          </w:p>
        </w:tc>
        <w:tc>
          <w:tcPr>
            <w:tcW w:w="14639" w:type="dxa"/>
            <w:gridSpan w:val="11"/>
            <w:tcBorders>
              <w:top w:val="nil"/>
              <w:left w:val="nil"/>
              <w:bottom w:val="single" w:sz="8" w:space="0" w:color="auto"/>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4"/>
                <w:szCs w:val="24"/>
                <w:lang w:eastAsia="ru-RU"/>
              </w:rPr>
              <w:t>Задача 1: Повышение престижа предпринимателей в городском сообществе </w:t>
            </w:r>
          </w:p>
        </w:tc>
      </w:tr>
      <w:tr w:rsidR="00F53A2E" w:rsidRPr="004E2A45" w:rsidTr="00303B5B">
        <w:trPr>
          <w:trHeight w:val="615"/>
        </w:trPr>
        <w:tc>
          <w:tcPr>
            <w:tcW w:w="781" w:type="dxa"/>
            <w:vMerge w:val="restart"/>
            <w:tcBorders>
              <w:top w:val="nil"/>
              <w:left w:val="single" w:sz="8" w:space="0" w:color="auto"/>
              <w:bottom w:val="single" w:sz="8" w:space="0" w:color="000000"/>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1.1.1.</w:t>
            </w:r>
          </w:p>
        </w:tc>
        <w:tc>
          <w:tcPr>
            <w:tcW w:w="2134" w:type="dxa"/>
            <w:vMerge w:val="restart"/>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xml:space="preserve">Мероприятие 1.1: Организация и проведение мероприятий для субъектов малого и  среднего предпринимательства </w:t>
            </w:r>
          </w:p>
        </w:tc>
        <w:tc>
          <w:tcPr>
            <w:tcW w:w="1617" w:type="dxa"/>
            <w:tcBorders>
              <w:top w:val="single" w:sz="8" w:space="0" w:color="auto"/>
              <w:left w:val="nil"/>
              <w:bottom w:val="single" w:sz="8" w:space="0" w:color="auto"/>
              <w:right w:val="single" w:sz="8" w:space="0" w:color="000000"/>
            </w:tcBorders>
            <w:shd w:val="clear" w:color="auto" w:fill="FFFFFF"/>
            <w:vAlign w:val="bottom"/>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0720080810</w:t>
            </w:r>
          </w:p>
        </w:tc>
        <w:tc>
          <w:tcPr>
            <w:tcW w:w="70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244</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 </w:t>
            </w:r>
          </w:p>
        </w:tc>
        <w:tc>
          <w:tcPr>
            <w:tcW w:w="1227"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23 500,00</w:t>
            </w:r>
          </w:p>
        </w:tc>
        <w:tc>
          <w:tcPr>
            <w:tcW w:w="113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23 500,00</w:t>
            </w:r>
          </w:p>
        </w:tc>
        <w:tc>
          <w:tcPr>
            <w:tcW w:w="1266" w:type="dxa"/>
            <w:tcBorders>
              <w:top w:val="single" w:sz="8" w:space="0" w:color="auto"/>
              <w:left w:val="nil"/>
              <w:bottom w:val="single" w:sz="8" w:space="0" w:color="auto"/>
              <w:right w:val="single" w:sz="8" w:space="0" w:color="000000"/>
            </w:tcBorders>
            <w:shd w:val="clear" w:color="auto" w:fill="FFFFFF"/>
            <w:noWrap/>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47 000,00</w:t>
            </w:r>
          </w:p>
        </w:tc>
        <w:tc>
          <w:tcPr>
            <w:tcW w:w="2160" w:type="dxa"/>
            <w:vMerge w:val="restart"/>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sz w:val="20"/>
                <w:szCs w:val="20"/>
                <w:lang w:eastAsia="ru-RU"/>
              </w:rP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color w:val="000000"/>
                <w:sz w:val="20"/>
                <w:szCs w:val="20"/>
                <w:lang w:eastAsia="ru-RU"/>
              </w:rPr>
              <w:t xml:space="preserve">Проведение не менее 1 мероприятия для субъектов малого и среднего предпринимательства  в год </w:t>
            </w:r>
          </w:p>
        </w:tc>
      </w:tr>
      <w:tr w:rsidR="00F53A2E" w:rsidRPr="004E2A45" w:rsidTr="00303B5B">
        <w:trPr>
          <w:trHeight w:val="1125"/>
        </w:trPr>
        <w:tc>
          <w:tcPr>
            <w:tcW w:w="781"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1617" w:type="dxa"/>
            <w:vMerge w:val="restart"/>
            <w:tcBorders>
              <w:top w:val="single" w:sz="8" w:space="0" w:color="auto"/>
              <w:left w:val="single" w:sz="8" w:space="0" w:color="auto"/>
              <w:bottom w:val="single" w:sz="8" w:space="0" w:color="000000"/>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Управление архитектуры и  инвестиций администрации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916</w:t>
            </w:r>
          </w:p>
        </w:tc>
        <w:tc>
          <w:tcPr>
            <w:tcW w:w="894"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0720080810</w:t>
            </w:r>
          </w:p>
        </w:tc>
        <w:tc>
          <w:tcPr>
            <w:tcW w:w="704"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244</w:t>
            </w:r>
          </w:p>
        </w:tc>
        <w:tc>
          <w:tcPr>
            <w:tcW w:w="1266" w:type="dxa"/>
            <w:vMerge w:val="restart"/>
            <w:tcBorders>
              <w:top w:val="single" w:sz="8" w:space="0" w:color="auto"/>
              <w:left w:val="single" w:sz="8" w:space="0" w:color="auto"/>
              <w:bottom w:val="single" w:sz="8" w:space="0" w:color="000000"/>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23 500,00</w:t>
            </w:r>
          </w:p>
        </w:tc>
        <w:tc>
          <w:tcPr>
            <w:tcW w:w="1227"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 </w:t>
            </w:r>
          </w:p>
        </w:tc>
        <w:tc>
          <w:tcPr>
            <w:tcW w:w="1134"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 </w:t>
            </w:r>
          </w:p>
        </w:tc>
        <w:tc>
          <w:tcPr>
            <w:tcW w:w="1266"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23 500,00</w:t>
            </w:r>
          </w:p>
        </w:tc>
        <w:tc>
          <w:tcPr>
            <w:tcW w:w="2160"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color w:val="000000"/>
                <w:sz w:val="20"/>
                <w:szCs w:val="20"/>
                <w:lang w:eastAsia="ru-RU"/>
              </w:rPr>
            </w:pPr>
          </w:p>
        </w:tc>
      </w:tr>
      <w:tr w:rsidR="00F53A2E" w:rsidRPr="004E2A45" w:rsidTr="00303B5B">
        <w:trPr>
          <w:trHeight w:val="270"/>
        </w:trPr>
        <w:tc>
          <w:tcPr>
            <w:tcW w:w="781"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color w:val="FF0000"/>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color w:val="FF0000"/>
                <w:sz w:val="20"/>
                <w:szCs w:val="20"/>
                <w:lang w:eastAsia="ru-RU"/>
              </w:rPr>
            </w:pPr>
          </w:p>
        </w:tc>
        <w:tc>
          <w:tcPr>
            <w:tcW w:w="1351"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color w:val="FF0000"/>
                <w:sz w:val="20"/>
                <w:szCs w:val="20"/>
                <w:lang w:eastAsia="ru-RU"/>
              </w:rPr>
            </w:pPr>
          </w:p>
        </w:tc>
        <w:tc>
          <w:tcPr>
            <w:tcW w:w="704"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color w:val="FF0000"/>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1227"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1134"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60"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color w:val="000000"/>
                <w:sz w:val="20"/>
                <w:szCs w:val="20"/>
                <w:lang w:eastAsia="ru-RU"/>
              </w:rPr>
            </w:pPr>
          </w:p>
        </w:tc>
      </w:tr>
      <w:tr w:rsidR="00F53A2E" w:rsidRPr="004E2A45" w:rsidTr="00303B5B">
        <w:trPr>
          <w:trHeight w:val="598"/>
        </w:trPr>
        <w:tc>
          <w:tcPr>
            <w:tcW w:w="781" w:type="dxa"/>
            <w:tcBorders>
              <w:top w:val="nil"/>
              <w:left w:val="single" w:sz="8" w:space="0" w:color="auto"/>
              <w:bottom w:val="single" w:sz="8" w:space="0" w:color="auto"/>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1.2.</w:t>
            </w:r>
          </w:p>
        </w:tc>
        <w:tc>
          <w:tcPr>
            <w:tcW w:w="14639" w:type="dxa"/>
            <w:gridSpan w:val="11"/>
            <w:tcBorders>
              <w:top w:val="nil"/>
              <w:left w:val="nil"/>
              <w:bottom w:val="single" w:sz="8" w:space="0" w:color="auto"/>
              <w:right w:val="single" w:sz="8" w:space="0" w:color="auto"/>
            </w:tcBorders>
          </w:tcPr>
          <w:p w:rsidR="00F53A2E" w:rsidRPr="004E2A45" w:rsidRDefault="00F53A2E" w:rsidP="00303B5B">
            <w:pPr>
              <w:spacing w:after="0" w:line="240" w:lineRule="auto"/>
              <w:rPr>
                <w:rFonts w:ascii="Arial" w:hAnsi="Arial" w:cs="Arial"/>
                <w:color w:val="000000"/>
                <w:sz w:val="24"/>
                <w:szCs w:val="24"/>
                <w:lang w:eastAsia="ru-RU"/>
              </w:rPr>
            </w:pPr>
            <w:r w:rsidRPr="004E2A45">
              <w:rPr>
                <w:rFonts w:ascii="Arial" w:hAnsi="Arial" w:cs="Arial"/>
                <w:sz w:val="24"/>
                <w:szCs w:val="24"/>
                <w:lang w:eastAsia="ru-RU"/>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F53A2E" w:rsidRPr="004E2A45" w:rsidTr="00303B5B">
        <w:trPr>
          <w:trHeight w:val="1011"/>
        </w:trPr>
        <w:tc>
          <w:tcPr>
            <w:tcW w:w="781" w:type="dxa"/>
            <w:vMerge w:val="restart"/>
            <w:tcBorders>
              <w:top w:val="nil"/>
              <w:left w:val="single" w:sz="8" w:space="0" w:color="auto"/>
              <w:bottom w:val="single" w:sz="8" w:space="0" w:color="000000"/>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1.2.1.</w:t>
            </w:r>
          </w:p>
        </w:tc>
        <w:tc>
          <w:tcPr>
            <w:tcW w:w="2134" w:type="dxa"/>
            <w:vMerge w:val="restart"/>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xml:space="preserve">Мероприятие 2.1: Реализация мероприятий, предусмотренных муниципальными </w:t>
            </w:r>
            <w:r w:rsidRPr="004E2A45">
              <w:rPr>
                <w:rFonts w:ascii="Arial" w:hAnsi="Arial" w:cs="Arial"/>
                <w:sz w:val="20"/>
                <w:szCs w:val="20"/>
                <w:lang w:eastAsia="ru-RU"/>
              </w:rPr>
              <w:lastRenderedPageBreak/>
              <w:t>программами развития субъектов малого и среднего предпринимательства                                в том числе:</w:t>
            </w:r>
          </w:p>
        </w:tc>
        <w:tc>
          <w:tcPr>
            <w:tcW w:w="1617" w:type="dxa"/>
            <w:vMerge w:val="restart"/>
            <w:tcBorders>
              <w:top w:val="single" w:sz="8" w:space="0" w:color="auto"/>
              <w:left w:val="single" w:sz="8" w:space="0" w:color="auto"/>
              <w:bottom w:val="single" w:sz="8" w:space="0" w:color="000000"/>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lastRenderedPageBreak/>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4 498 464,70</w:t>
            </w:r>
          </w:p>
        </w:tc>
        <w:tc>
          <w:tcPr>
            <w:tcW w:w="1227"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4 498 464,70</w:t>
            </w:r>
          </w:p>
        </w:tc>
        <w:tc>
          <w:tcPr>
            <w:tcW w:w="2160" w:type="dxa"/>
            <w:tcBorders>
              <w:top w:val="nil"/>
              <w:left w:val="nil"/>
              <w:bottom w:val="nil"/>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color w:val="000000"/>
                <w:sz w:val="20"/>
                <w:szCs w:val="20"/>
                <w:lang w:eastAsia="ru-RU"/>
              </w:rPr>
              <w:t xml:space="preserve">Повышение эффективности производства, сохранение имеющихся и </w:t>
            </w:r>
            <w:r w:rsidRPr="004E2A45">
              <w:rPr>
                <w:rFonts w:ascii="Arial" w:hAnsi="Arial" w:cs="Arial"/>
                <w:color w:val="000000"/>
                <w:sz w:val="20"/>
                <w:szCs w:val="20"/>
                <w:lang w:eastAsia="ru-RU"/>
              </w:rPr>
              <w:lastRenderedPageBreak/>
              <w:t>создание новых рабочих мест за счет оказанной финансовой поддержки предпринимателям:</w:t>
            </w:r>
          </w:p>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1. Количество субъектов малого и среднего предпринимательства, получивших муниципальную поддержку - не менее двух в 2019 году, не менее одного а последующие годы.</w:t>
            </w:r>
          </w:p>
        </w:tc>
      </w:tr>
      <w:tr w:rsidR="00F53A2E" w:rsidRPr="004E2A45" w:rsidTr="00303B5B">
        <w:trPr>
          <w:trHeight w:val="1800"/>
        </w:trPr>
        <w:tc>
          <w:tcPr>
            <w:tcW w:w="781"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53A2E" w:rsidRPr="00F53A2E" w:rsidRDefault="00F53A2E" w:rsidP="00303B5B">
            <w:pPr>
              <w:spacing w:after="0" w:line="240" w:lineRule="auto"/>
              <w:rPr>
                <w:rFonts w:ascii="Arial" w:hAnsi="Arial" w:cs="Arial"/>
                <w:sz w:val="16"/>
                <w:szCs w:val="16"/>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53A2E" w:rsidRPr="00F53A2E" w:rsidRDefault="00F53A2E" w:rsidP="00303B5B">
            <w:pPr>
              <w:spacing w:after="0" w:line="240" w:lineRule="auto"/>
              <w:rPr>
                <w:rFonts w:ascii="Arial" w:hAnsi="Arial" w:cs="Arial"/>
                <w:sz w:val="16"/>
                <w:szCs w:val="16"/>
                <w:lang w:eastAsia="ru-RU"/>
              </w:rPr>
            </w:pP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476 000,00</w:t>
            </w:r>
          </w:p>
        </w:tc>
        <w:tc>
          <w:tcPr>
            <w:tcW w:w="1227"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276 000,00</w:t>
            </w:r>
          </w:p>
        </w:tc>
        <w:tc>
          <w:tcPr>
            <w:tcW w:w="113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276 000,00</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1 028 000,00</w:t>
            </w:r>
          </w:p>
        </w:tc>
        <w:tc>
          <w:tcPr>
            <w:tcW w:w="2160" w:type="dxa"/>
            <w:tcBorders>
              <w:top w:val="nil"/>
              <w:left w:val="nil"/>
              <w:bottom w:val="nil"/>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2. Количество созданных рабочих мест за период реализации подпрограммы – не менее 19 единиц в 2019 году, не менее 2 ед. в последующие годы.</w:t>
            </w:r>
          </w:p>
        </w:tc>
      </w:tr>
      <w:tr w:rsidR="00F53A2E" w:rsidRPr="004E2A45" w:rsidTr="00303B5B">
        <w:trPr>
          <w:trHeight w:val="3855"/>
        </w:trPr>
        <w:tc>
          <w:tcPr>
            <w:tcW w:w="781" w:type="dxa"/>
            <w:tcBorders>
              <w:top w:val="nil"/>
              <w:left w:val="single" w:sz="8" w:space="0" w:color="auto"/>
              <w:bottom w:val="single" w:sz="8" w:space="0" w:color="auto"/>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1.2.1.1</w:t>
            </w:r>
          </w:p>
        </w:tc>
        <w:tc>
          <w:tcPr>
            <w:tcW w:w="2134" w:type="dxa"/>
            <w:tcBorders>
              <w:top w:val="nil"/>
              <w:left w:val="nil"/>
              <w:bottom w:val="single" w:sz="8" w:space="0" w:color="auto"/>
              <w:right w:val="single" w:sz="8" w:space="0" w:color="auto"/>
            </w:tcBorders>
          </w:tcPr>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color w:val="000000"/>
                <w:sz w:val="20"/>
                <w:szCs w:val="20"/>
                <w:lang w:eastAsia="ru-RU"/>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17" w:type="dxa"/>
            <w:tcBorders>
              <w:top w:val="single" w:sz="8" w:space="0" w:color="auto"/>
              <w:left w:val="nil"/>
              <w:bottom w:val="single" w:sz="8" w:space="0" w:color="auto"/>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 xml:space="preserve">0412 </w:t>
            </w: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227"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13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2160" w:type="dxa"/>
            <w:tcBorders>
              <w:top w:val="nil"/>
              <w:left w:val="nil"/>
              <w:bottom w:val="nil"/>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3. Количество сохраненных рабочих мест в секторе малого и среднего предпринимательства за период реализации программы – не менее 56 единиц в 2019 году, не менее 15 ед. в последующие годы.</w:t>
            </w:r>
          </w:p>
        </w:tc>
      </w:tr>
      <w:tr w:rsidR="00F53A2E" w:rsidRPr="004E2A45" w:rsidTr="00303B5B">
        <w:trPr>
          <w:trHeight w:val="783"/>
        </w:trPr>
        <w:tc>
          <w:tcPr>
            <w:tcW w:w="781" w:type="dxa"/>
            <w:vMerge w:val="restart"/>
            <w:tcBorders>
              <w:top w:val="nil"/>
              <w:left w:val="single" w:sz="8" w:space="0" w:color="auto"/>
              <w:bottom w:val="single" w:sz="8" w:space="0" w:color="000000"/>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lastRenderedPageBreak/>
              <w:t>1.2.1.2</w:t>
            </w:r>
          </w:p>
        </w:tc>
        <w:tc>
          <w:tcPr>
            <w:tcW w:w="2134" w:type="dxa"/>
            <w:vMerge w:val="restart"/>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color w:val="000000"/>
                <w:sz w:val="20"/>
                <w:szCs w:val="20"/>
                <w:lang w:eastAsia="ru-RU"/>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17" w:type="dxa"/>
            <w:vMerge w:val="restart"/>
            <w:tcBorders>
              <w:top w:val="single" w:sz="8" w:space="0" w:color="auto"/>
              <w:left w:val="single" w:sz="8" w:space="0" w:color="auto"/>
              <w:bottom w:val="single" w:sz="8" w:space="0" w:color="000000"/>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4 498 464,70</w:t>
            </w:r>
          </w:p>
        </w:tc>
        <w:tc>
          <w:tcPr>
            <w:tcW w:w="1227"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13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4 498 464,70</w:t>
            </w:r>
          </w:p>
        </w:tc>
        <w:tc>
          <w:tcPr>
            <w:tcW w:w="2160" w:type="dxa"/>
            <w:vMerge w:val="restart"/>
            <w:tcBorders>
              <w:top w:val="nil"/>
              <w:left w:val="single" w:sz="8" w:space="0" w:color="auto"/>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4. Объем привлеченных внебюджетных инвестиций субъектами малого и среднего предпринимательства - получателями поддержки не менее 7000,00 тыс. руб. в 2019 году, не менее 2500 тыс. руб. в 2020 году, 3000 тыс. руб. в 2021 году.</w:t>
            </w:r>
          </w:p>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p w:rsidR="00F53A2E" w:rsidRPr="004E2A45" w:rsidRDefault="00F53A2E" w:rsidP="00303B5B">
            <w:pPr>
              <w:rPr>
                <w:rFonts w:ascii="Arial" w:hAnsi="Arial" w:cs="Arial"/>
                <w:sz w:val="20"/>
                <w:szCs w:val="20"/>
                <w:lang w:eastAsia="ru-RU"/>
              </w:rPr>
            </w:pPr>
            <w:r w:rsidRPr="004E2A45">
              <w:rPr>
                <w:rFonts w:ascii="Arial" w:hAnsi="Arial" w:cs="Arial"/>
                <w:sz w:val="20"/>
                <w:szCs w:val="20"/>
                <w:lang w:eastAsia="ru-RU"/>
              </w:rPr>
              <w:t> </w:t>
            </w:r>
          </w:p>
        </w:tc>
      </w:tr>
      <w:tr w:rsidR="00F53A2E" w:rsidRPr="004E2A45" w:rsidTr="00303B5B">
        <w:trPr>
          <w:trHeight w:val="960"/>
        </w:trPr>
        <w:tc>
          <w:tcPr>
            <w:tcW w:w="781"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53A2E" w:rsidRPr="004E2A45" w:rsidRDefault="00F53A2E" w:rsidP="00303B5B">
            <w:pPr>
              <w:spacing w:after="0" w:line="240" w:lineRule="auto"/>
              <w:rPr>
                <w:rFonts w:ascii="Arial" w:hAnsi="Arial" w:cs="Arial"/>
                <w:color w:val="000000"/>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53A2E" w:rsidRPr="004E2A45" w:rsidRDefault="00F53A2E" w:rsidP="00303B5B">
            <w:pPr>
              <w:spacing w:after="0" w:line="240" w:lineRule="auto"/>
              <w:rPr>
                <w:rFonts w:ascii="Arial" w:hAnsi="Arial" w:cs="Arial"/>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53A2E" w:rsidRPr="00F53A2E" w:rsidRDefault="00F53A2E" w:rsidP="00303B5B">
            <w:pPr>
              <w:spacing w:after="0" w:line="240" w:lineRule="auto"/>
              <w:rPr>
                <w:rFonts w:ascii="Arial" w:hAnsi="Arial" w:cs="Arial"/>
                <w:sz w:val="16"/>
                <w:szCs w:val="16"/>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53A2E" w:rsidRPr="00F53A2E" w:rsidRDefault="00F53A2E" w:rsidP="00303B5B">
            <w:pPr>
              <w:spacing w:after="0" w:line="240" w:lineRule="auto"/>
              <w:rPr>
                <w:rFonts w:ascii="Arial" w:hAnsi="Arial" w:cs="Arial"/>
                <w:sz w:val="16"/>
                <w:szCs w:val="16"/>
                <w:lang w:eastAsia="ru-RU"/>
              </w:rPr>
            </w:pP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476 000,00</w:t>
            </w:r>
          </w:p>
        </w:tc>
        <w:tc>
          <w:tcPr>
            <w:tcW w:w="1227"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140 000,00</w:t>
            </w:r>
          </w:p>
        </w:tc>
        <w:tc>
          <w:tcPr>
            <w:tcW w:w="113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140 000,00</w:t>
            </w:r>
          </w:p>
        </w:tc>
        <w:tc>
          <w:tcPr>
            <w:tcW w:w="126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756 000,00</w:t>
            </w:r>
          </w:p>
        </w:tc>
        <w:tc>
          <w:tcPr>
            <w:tcW w:w="2160" w:type="dxa"/>
            <w:vMerge/>
            <w:tcBorders>
              <w:left w:val="single" w:sz="8" w:space="0" w:color="auto"/>
              <w:right w:val="single" w:sz="8" w:space="0" w:color="auto"/>
            </w:tcBorders>
            <w:vAlign w:val="center"/>
          </w:tcPr>
          <w:p w:rsidR="00F53A2E" w:rsidRPr="004E2A45" w:rsidRDefault="00F53A2E" w:rsidP="00303B5B">
            <w:pPr>
              <w:rPr>
                <w:rFonts w:ascii="Arial" w:hAnsi="Arial" w:cs="Arial"/>
                <w:sz w:val="20"/>
                <w:szCs w:val="20"/>
                <w:lang w:eastAsia="ru-RU"/>
              </w:rPr>
            </w:pPr>
          </w:p>
        </w:tc>
      </w:tr>
      <w:tr w:rsidR="00F53A2E" w:rsidRPr="004E2A45" w:rsidTr="00303B5B">
        <w:trPr>
          <w:trHeight w:val="1448"/>
        </w:trPr>
        <w:tc>
          <w:tcPr>
            <w:tcW w:w="781" w:type="dxa"/>
            <w:tcBorders>
              <w:top w:val="nil"/>
              <w:left w:val="single" w:sz="8" w:space="0" w:color="auto"/>
              <w:bottom w:val="single" w:sz="8" w:space="0" w:color="000000"/>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1.2.1.3</w:t>
            </w:r>
          </w:p>
        </w:tc>
        <w:tc>
          <w:tcPr>
            <w:tcW w:w="2134" w:type="dxa"/>
            <w:tcBorders>
              <w:top w:val="nil"/>
              <w:left w:val="single" w:sz="8" w:space="0" w:color="auto"/>
              <w:bottom w:val="single" w:sz="8" w:space="0" w:color="000000"/>
              <w:right w:val="single" w:sz="8" w:space="0" w:color="auto"/>
            </w:tcBorders>
          </w:tcPr>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color w:val="000000"/>
                <w:sz w:val="20"/>
                <w:szCs w:val="20"/>
                <w:lang w:eastAsia="ru-RU"/>
              </w:rPr>
              <w:t>Субсидии на возмещение части затрат по приобретению оборудования за счет кредитов и займов</w:t>
            </w:r>
          </w:p>
        </w:tc>
        <w:tc>
          <w:tcPr>
            <w:tcW w:w="1617" w:type="dxa"/>
            <w:tcBorders>
              <w:top w:val="single" w:sz="8" w:space="0" w:color="auto"/>
              <w:left w:val="single" w:sz="8" w:space="0" w:color="auto"/>
              <w:bottom w:val="single" w:sz="8" w:space="0" w:color="000000"/>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0</w:t>
            </w:r>
          </w:p>
        </w:tc>
        <w:tc>
          <w:tcPr>
            <w:tcW w:w="1227"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36 000,00</w:t>
            </w:r>
          </w:p>
        </w:tc>
        <w:tc>
          <w:tcPr>
            <w:tcW w:w="1134" w:type="dxa"/>
            <w:tcBorders>
              <w:top w:val="single" w:sz="8" w:space="0" w:color="auto"/>
              <w:left w:val="single" w:sz="8" w:space="0" w:color="auto"/>
              <w:bottom w:val="single" w:sz="8" w:space="0" w:color="000000"/>
              <w:right w:val="single" w:sz="8" w:space="0" w:color="000000"/>
            </w:tcBorders>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36 000,00</w:t>
            </w:r>
          </w:p>
        </w:tc>
        <w:tc>
          <w:tcPr>
            <w:tcW w:w="1266" w:type="dxa"/>
            <w:tcBorders>
              <w:top w:val="single" w:sz="8" w:space="0" w:color="auto"/>
              <w:left w:val="single" w:sz="8" w:space="0" w:color="auto"/>
              <w:bottom w:val="single" w:sz="8" w:space="0" w:color="000000"/>
              <w:right w:val="single" w:sz="8" w:space="0" w:color="000000"/>
            </w:tcBorders>
            <w:noWrap/>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72 000,00</w:t>
            </w:r>
          </w:p>
        </w:tc>
        <w:tc>
          <w:tcPr>
            <w:tcW w:w="2160" w:type="dxa"/>
            <w:vMerge/>
            <w:tcBorders>
              <w:left w:val="single" w:sz="8" w:space="0" w:color="auto"/>
              <w:bottom w:val="nil"/>
              <w:right w:val="single" w:sz="8" w:space="0" w:color="auto"/>
            </w:tcBorders>
            <w:vAlign w:val="center"/>
          </w:tcPr>
          <w:p w:rsidR="00F53A2E" w:rsidRPr="004E2A45" w:rsidRDefault="00F53A2E" w:rsidP="00303B5B">
            <w:pPr>
              <w:rPr>
                <w:rFonts w:ascii="Arial" w:hAnsi="Arial" w:cs="Arial"/>
                <w:sz w:val="20"/>
                <w:szCs w:val="20"/>
                <w:lang w:eastAsia="ru-RU"/>
              </w:rPr>
            </w:pPr>
          </w:p>
        </w:tc>
      </w:tr>
      <w:tr w:rsidR="00F53A2E" w:rsidRPr="004E2A45" w:rsidTr="00303B5B">
        <w:trPr>
          <w:trHeight w:val="4125"/>
        </w:trPr>
        <w:tc>
          <w:tcPr>
            <w:tcW w:w="781" w:type="dxa"/>
            <w:tcBorders>
              <w:top w:val="nil"/>
              <w:left w:val="single" w:sz="8" w:space="0" w:color="auto"/>
              <w:bottom w:val="single" w:sz="8" w:space="0" w:color="auto"/>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1.2.1.4</w:t>
            </w:r>
          </w:p>
        </w:tc>
        <w:tc>
          <w:tcPr>
            <w:tcW w:w="2134" w:type="dxa"/>
            <w:tcBorders>
              <w:top w:val="nil"/>
              <w:left w:val="nil"/>
              <w:bottom w:val="single" w:sz="8" w:space="0" w:color="auto"/>
              <w:right w:val="single" w:sz="8" w:space="0" w:color="auto"/>
            </w:tcBorders>
          </w:tcPr>
          <w:p w:rsidR="00F53A2E" w:rsidRPr="004E2A45" w:rsidRDefault="00F53A2E" w:rsidP="00303B5B">
            <w:pPr>
              <w:spacing w:after="0" w:line="240" w:lineRule="auto"/>
              <w:rPr>
                <w:rFonts w:ascii="Arial" w:hAnsi="Arial" w:cs="Arial"/>
                <w:color w:val="000000"/>
                <w:sz w:val="20"/>
                <w:szCs w:val="20"/>
                <w:lang w:eastAsia="ru-RU"/>
              </w:rPr>
            </w:pPr>
            <w:r w:rsidRPr="004E2A45">
              <w:rPr>
                <w:rFonts w:ascii="Arial" w:hAnsi="Arial" w:cs="Arial"/>
                <w:color w:val="000000"/>
                <w:sz w:val="20"/>
                <w:szCs w:val="20"/>
                <w:lang w:eastAsia="ru-RU"/>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17" w:type="dxa"/>
            <w:tcBorders>
              <w:top w:val="single" w:sz="8" w:space="0" w:color="auto"/>
              <w:left w:val="nil"/>
              <w:bottom w:val="single" w:sz="8" w:space="0" w:color="auto"/>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nil"/>
              <w:bottom w:val="single" w:sz="8"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100 000,00</w:t>
            </w:r>
          </w:p>
        </w:tc>
        <w:tc>
          <w:tcPr>
            <w:tcW w:w="113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100 000,00</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sz w:val="16"/>
                <w:szCs w:val="16"/>
                <w:lang w:eastAsia="ru-RU"/>
              </w:rPr>
            </w:pPr>
            <w:r w:rsidRPr="00F53A2E">
              <w:rPr>
                <w:rFonts w:ascii="Arial" w:hAnsi="Arial" w:cs="Arial"/>
                <w:sz w:val="16"/>
                <w:szCs w:val="16"/>
                <w:lang w:eastAsia="ru-RU"/>
              </w:rPr>
              <w:t>200 000,00</w:t>
            </w:r>
          </w:p>
        </w:tc>
        <w:tc>
          <w:tcPr>
            <w:tcW w:w="2160" w:type="dxa"/>
            <w:tcBorders>
              <w:top w:val="nil"/>
              <w:left w:val="nil"/>
              <w:bottom w:val="nil"/>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r>
      <w:tr w:rsidR="00F53A2E" w:rsidRPr="004E2A45" w:rsidTr="00303B5B">
        <w:trPr>
          <w:trHeight w:val="2105"/>
        </w:trPr>
        <w:tc>
          <w:tcPr>
            <w:tcW w:w="781" w:type="dxa"/>
            <w:tcBorders>
              <w:top w:val="nil"/>
              <w:left w:val="single" w:sz="8" w:space="0" w:color="auto"/>
              <w:bottom w:val="single" w:sz="4" w:space="0" w:color="auto"/>
              <w:right w:val="single" w:sz="8"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lastRenderedPageBreak/>
              <w:t>1.2.4.5</w:t>
            </w:r>
          </w:p>
        </w:tc>
        <w:tc>
          <w:tcPr>
            <w:tcW w:w="2134" w:type="dxa"/>
            <w:tcBorders>
              <w:top w:val="nil"/>
              <w:left w:val="nil"/>
              <w:bottom w:val="single" w:sz="4" w:space="0" w:color="auto"/>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17" w:type="dxa"/>
            <w:tcBorders>
              <w:top w:val="single" w:sz="8" w:space="0" w:color="auto"/>
              <w:left w:val="nil"/>
              <w:bottom w:val="single" w:sz="4" w:space="0" w:color="auto"/>
              <w:right w:val="single" w:sz="8" w:space="0" w:color="000000"/>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Администрация города Канска</w:t>
            </w:r>
          </w:p>
        </w:tc>
        <w:tc>
          <w:tcPr>
            <w:tcW w:w="886" w:type="dxa"/>
            <w:tcBorders>
              <w:top w:val="single" w:sz="8" w:space="0" w:color="auto"/>
              <w:left w:val="nil"/>
              <w:bottom w:val="single" w:sz="4"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901</w:t>
            </w:r>
          </w:p>
        </w:tc>
        <w:tc>
          <w:tcPr>
            <w:tcW w:w="894" w:type="dxa"/>
            <w:tcBorders>
              <w:top w:val="single" w:sz="8" w:space="0" w:color="auto"/>
              <w:left w:val="nil"/>
              <w:bottom w:val="single" w:sz="4"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0412</w:t>
            </w:r>
          </w:p>
        </w:tc>
        <w:tc>
          <w:tcPr>
            <w:tcW w:w="1351" w:type="dxa"/>
            <w:tcBorders>
              <w:top w:val="single" w:sz="8" w:space="0" w:color="auto"/>
              <w:left w:val="nil"/>
              <w:bottom w:val="single" w:sz="4" w:space="0" w:color="auto"/>
              <w:right w:val="single" w:sz="8" w:space="0" w:color="000000"/>
            </w:tcBorders>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07200S5980</w:t>
            </w:r>
          </w:p>
        </w:tc>
        <w:tc>
          <w:tcPr>
            <w:tcW w:w="704" w:type="dxa"/>
            <w:tcBorders>
              <w:top w:val="single" w:sz="8" w:space="0" w:color="auto"/>
              <w:left w:val="nil"/>
              <w:bottom w:val="single" w:sz="4" w:space="0" w:color="auto"/>
              <w:right w:val="single" w:sz="8" w:space="0" w:color="000000"/>
            </w:tcBorders>
            <w:shd w:val="clear" w:color="auto" w:fill="FFFFFF"/>
          </w:tcPr>
          <w:p w:rsidR="00F53A2E" w:rsidRPr="00F53A2E" w:rsidRDefault="00F53A2E" w:rsidP="00303B5B">
            <w:pPr>
              <w:spacing w:after="0" w:line="240" w:lineRule="auto"/>
              <w:jc w:val="center"/>
              <w:rPr>
                <w:rFonts w:ascii="Arial" w:hAnsi="Arial" w:cs="Arial"/>
                <w:sz w:val="16"/>
                <w:szCs w:val="16"/>
                <w:lang w:eastAsia="ru-RU"/>
              </w:rPr>
            </w:pPr>
            <w:r w:rsidRPr="00F53A2E">
              <w:rPr>
                <w:rFonts w:ascii="Arial" w:hAnsi="Arial" w:cs="Arial"/>
                <w:sz w:val="16"/>
                <w:szCs w:val="16"/>
                <w:lang w:eastAsia="ru-RU"/>
              </w:rPr>
              <w:t>811</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0</w:t>
            </w:r>
          </w:p>
        </w:tc>
        <w:tc>
          <w:tcPr>
            <w:tcW w:w="2160" w:type="dxa"/>
            <w:tcBorders>
              <w:top w:val="nil"/>
              <w:left w:val="nil"/>
              <w:bottom w:val="nil"/>
              <w:right w:val="single" w:sz="8"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r>
      <w:tr w:rsidR="00F53A2E" w:rsidRPr="004E2A45" w:rsidTr="00303B5B">
        <w:trPr>
          <w:trHeight w:val="525"/>
        </w:trPr>
        <w:tc>
          <w:tcPr>
            <w:tcW w:w="781" w:type="dxa"/>
            <w:tcBorders>
              <w:top w:val="single" w:sz="4" w:space="0" w:color="auto"/>
              <w:left w:val="single" w:sz="4" w:space="0" w:color="auto"/>
              <w:bottom w:val="single" w:sz="4" w:space="0" w:color="auto"/>
              <w:right w:val="single" w:sz="4" w:space="0" w:color="auto"/>
            </w:tcBorders>
            <w:noWrap/>
            <w:vAlign w:val="bottom"/>
          </w:tcPr>
          <w:p w:rsidR="00F53A2E" w:rsidRPr="004E2A45" w:rsidRDefault="00F53A2E" w:rsidP="00303B5B">
            <w:pPr>
              <w:spacing w:after="0" w:line="240" w:lineRule="auto"/>
              <w:jc w:val="center"/>
              <w:rPr>
                <w:rFonts w:ascii="Arial" w:hAnsi="Arial" w:cs="Arial"/>
                <w:sz w:val="20"/>
                <w:szCs w:val="20"/>
                <w:lang w:eastAsia="ru-RU"/>
              </w:rPr>
            </w:pPr>
            <w:r w:rsidRPr="004E2A45">
              <w:rPr>
                <w:rFonts w:ascii="Arial" w:hAnsi="Arial" w:cs="Arial"/>
                <w:sz w:val="20"/>
                <w:szCs w:val="20"/>
                <w:lang w:eastAsia="ru-RU"/>
              </w:rPr>
              <w:t> </w:t>
            </w:r>
          </w:p>
        </w:tc>
        <w:tc>
          <w:tcPr>
            <w:tcW w:w="2134" w:type="dxa"/>
            <w:tcBorders>
              <w:top w:val="single" w:sz="4" w:space="0" w:color="auto"/>
              <w:left w:val="single" w:sz="4" w:space="0" w:color="auto"/>
              <w:bottom w:val="single" w:sz="4" w:space="0" w:color="auto"/>
              <w:right w:val="single" w:sz="4"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Итого по подпрограмме:</w:t>
            </w:r>
          </w:p>
        </w:tc>
        <w:tc>
          <w:tcPr>
            <w:tcW w:w="1617" w:type="dxa"/>
            <w:tcBorders>
              <w:top w:val="single" w:sz="4" w:space="0" w:color="auto"/>
              <w:left w:val="single" w:sz="4" w:space="0" w:color="auto"/>
              <w:bottom w:val="single" w:sz="4" w:space="0" w:color="auto"/>
              <w:right w:val="single" w:sz="4" w:space="0" w:color="auto"/>
            </w:tcBorders>
          </w:tcPr>
          <w:p w:rsidR="00F53A2E" w:rsidRPr="004E2A45" w:rsidRDefault="00F53A2E" w:rsidP="00303B5B">
            <w:pPr>
              <w:spacing w:after="0" w:line="240" w:lineRule="auto"/>
              <w:rPr>
                <w:rFonts w:ascii="Arial" w:hAnsi="Arial" w:cs="Arial"/>
                <w:sz w:val="20"/>
                <w:szCs w:val="20"/>
                <w:lang w:eastAsia="ru-RU"/>
              </w:rPr>
            </w:pPr>
            <w:r w:rsidRPr="004E2A45">
              <w:rPr>
                <w:rFonts w:ascii="Arial" w:hAnsi="Arial" w:cs="Arial"/>
                <w:sz w:val="20"/>
                <w:szCs w:val="20"/>
                <w:lang w:eastAsia="ru-RU"/>
              </w:rPr>
              <w:t> </w:t>
            </w:r>
          </w:p>
        </w:tc>
        <w:tc>
          <w:tcPr>
            <w:tcW w:w="886" w:type="dxa"/>
            <w:tcBorders>
              <w:top w:val="single" w:sz="4" w:space="0" w:color="auto"/>
              <w:left w:val="single" w:sz="4" w:space="0" w:color="auto"/>
              <w:bottom w:val="single" w:sz="4" w:space="0" w:color="auto"/>
              <w:right w:val="single" w:sz="4" w:space="0" w:color="auto"/>
            </w:tcBorders>
          </w:tcPr>
          <w:p w:rsidR="00F53A2E" w:rsidRPr="00F53A2E" w:rsidRDefault="00F53A2E" w:rsidP="00303B5B">
            <w:pPr>
              <w:spacing w:after="0" w:line="240" w:lineRule="auto"/>
              <w:jc w:val="center"/>
              <w:rPr>
                <w:rFonts w:ascii="Arial" w:hAnsi="Arial" w:cs="Arial"/>
                <w:color w:val="000000"/>
                <w:sz w:val="16"/>
                <w:szCs w:val="16"/>
                <w:lang w:eastAsia="ru-RU"/>
              </w:rPr>
            </w:pPr>
            <w:r w:rsidRPr="00F53A2E">
              <w:rPr>
                <w:rFonts w:ascii="Arial" w:hAnsi="Arial" w:cs="Arial"/>
                <w:color w:val="000000"/>
                <w:sz w:val="16"/>
                <w:szCs w:val="16"/>
                <w:lang w:eastAsia="ru-RU"/>
              </w:rPr>
              <w:t> </w:t>
            </w:r>
          </w:p>
        </w:tc>
        <w:tc>
          <w:tcPr>
            <w:tcW w:w="894" w:type="dxa"/>
            <w:tcBorders>
              <w:top w:val="single" w:sz="4" w:space="0" w:color="auto"/>
              <w:left w:val="single" w:sz="4" w:space="0" w:color="auto"/>
              <w:bottom w:val="single" w:sz="4" w:space="0" w:color="auto"/>
              <w:right w:val="single" w:sz="4" w:space="0" w:color="auto"/>
            </w:tcBorders>
          </w:tcPr>
          <w:p w:rsidR="00F53A2E" w:rsidRPr="00F53A2E" w:rsidRDefault="00F53A2E" w:rsidP="00303B5B">
            <w:pPr>
              <w:spacing w:after="0" w:line="240" w:lineRule="auto"/>
              <w:jc w:val="center"/>
              <w:rPr>
                <w:rFonts w:ascii="Arial" w:hAnsi="Arial" w:cs="Arial"/>
                <w:color w:val="000000"/>
                <w:sz w:val="16"/>
                <w:szCs w:val="16"/>
                <w:lang w:eastAsia="ru-RU"/>
              </w:rPr>
            </w:pPr>
            <w:r w:rsidRPr="00F53A2E">
              <w:rPr>
                <w:rFonts w:ascii="Arial" w:hAnsi="Arial" w:cs="Arial"/>
                <w:color w:val="000000"/>
                <w:sz w:val="16"/>
                <w:szCs w:val="16"/>
                <w:lang w:eastAsia="ru-RU"/>
              </w:rPr>
              <w:t> </w:t>
            </w:r>
          </w:p>
        </w:tc>
        <w:tc>
          <w:tcPr>
            <w:tcW w:w="1351" w:type="dxa"/>
            <w:tcBorders>
              <w:top w:val="single" w:sz="4" w:space="0" w:color="auto"/>
              <w:left w:val="single" w:sz="4" w:space="0" w:color="auto"/>
              <w:bottom w:val="single" w:sz="4" w:space="0" w:color="auto"/>
              <w:right w:val="single" w:sz="4" w:space="0" w:color="auto"/>
            </w:tcBorders>
          </w:tcPr>
          <w:p w:rsidR="00F53A2E" w:rsidRPr="00F53A2E" w:rsidRDefault="00F53A2E" w:rsidP="00303B5B">
            <w:pPr>
              <w:spacing w:after="0" w:line="240" w:lineRule="auto"/>
              <w:jc w:val="center"/>
              <w:rPr>
                <w:rFonts w:ascii="Arial" w:hAnsi="Arial" w:cs="Arial"/>
                <w:color w:val="000000"/>
                <w:sz w:val="16"/>
                <w:szCs w:val="16"/>
                <w:lang w:eastAsia="ru-RU"/>
              </w:rPr>
            </w:pPr>
            <w:r w:rsidRPr="00F53A2E">
              <w:rPr>
                <w:rFonts w:ascii="Arial" w:hAnsi="Arial" w:cs="Arial"/>
                <w:color w:val="000000"/>
                <w:sz w:val="16"/>
                <w:szCs w:val="16"/>
                <w:lang w:eastAsia="ru-RU"/>
              </w:rPr>
              <w:t> </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F53A2E" w:rsidRPr="00F53A2E" w:rsidRDefault="00F53A2E" w:rsidP="00303B5B">
            <w:pPr>
              <w:spacing w:after="0" w:line="240" w:lineRule="auto"/>
              <w:jc w:val="center"/>
              <w:rPr>
                <w:rFonts w:ascii="Arial" w:hAnsi="Arial" w:cs="Arial"/>
                <w:color w:val="000000"/>
                <w:sz w:val="16"/>
                <w:szCs w:val="16"/>
                <w:lang w:eastAsia="ru-RU"/>
              </w:rPr>
            </w:pPr>
            <w:r w:rsidRPr="00F53A2E">
              <w:rPr>
                <w:rFonts w:ascii="Arial" w:hAnsi="Arial" w:cs="Arial"/>
                <w:color w:val="000000"/>
                <w:sz w:val="16"/>
                <w:szCs w:val="16"/>
                <w:lang w:eastAsia="ru-RU"/>
              </w:rPr>
              <w:t> </w:t>
            </w:r>
          </w:p>
        </w:tc>
        <w:tc>
          <w:tcPr>
            <w:tcW w:w="1266" w:type="dxa"/>
            <w:tcBorders>
              <w:top w:val="single" w:sz="8" w:space="0" w:color="auto"/>
              <w:left w:val="single" w:sz="4" w:space="0" w:color="auto"/>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4 997 964,70</w:t>
            </w:r>
          </w:p>
        </w:tc>
        <w:tc>
          <w:tcPr>
            <w:tcW w:w="1227"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299 500,00</w:t>
            </w:r>
          </w:p>
        </w:tc>
        <w:tc>
          <w:tcPr>
            <w:tcW w:w="1134" w:type="dxa"/>
            <w:tcBorders>
              <w:top w:val="single" w:sz="8" w:space="0" w:color="auto"/>
              <w:left w:val="nil"/>
              <w:bottom w:val="single" w:sz="8"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299 500,00</w:t>
            </w:r>
          </w:p>
        </w:tc>
        <w:tc>
          <w:tcPr>
            <w:tcW w:w="1266" w:type="dxa"/>
            <w:tcBorders>
              <w:top w:val="single" w:sz="8" w:space="0" w:color="auto"/>
              <w:left w:val="nil"/>
              <w:bottom w:val="single" w:sz="4" w:space="0" w:color="auto"/>
              <w:right w:val="single" w:sz="8" w:space="0" w:color="000000"/>
            </w:tcBorders>
            <w:shd w:val="clear" w:color="auto" w:fill="FFFFFF"/>
          </w:tcPr>
          <w:p w:rsidR="00F53A2E" w:rsidRPr="00F53A2E" w:rsidRDefault="00F53A2E" w:rsidP="00303B5B">
            <w:pPr>
              <w:spacing w:after="0" w:line="240" w:lineRule="auto"/>
              <w:jc w:val="right"/>
              <w:rPr>
                <w:rFonts w:ascii="Arial" w:hAnsi="Arial" w:cs="Arial"/>
                <w:color w:val="000000"/>
                <w:sz w:val="16"/>
                <w:szCs w:val="16"/>
                <w:lang w:eastAsia="ru-RU"/>
              </w:rPr>
            </w:pPr>
            <w:r w:rsidRPr="00F53A2E">
              <w:rPr>
                <w:rFonts w:ascii="Arial" w:hAnsi="Arial" w:cs="Arial"/>
                <w:color w:val="000000"/>
                <w:sz w:val="16"/>
                <w:szCs w:val="16"/>
                <w:lang w:eastAsia="ru-RU"/>
              </w:rPr>
              <w:t>5 596 964,70</w:t>
            </w:r>
          </w:p>
        </w:tc>
        <w:tc>
          <w:tcPr>
            <w:tcW w:w="2160" w:type="dxa"/>
            <w:tcBorders>
              <w:top w:val="single" w:sz="4" w:space="0" w:color="auto"/>
              <w:left w:val="single" w:sz="4" w:space="0" w:color="auto"/>
              <w:bottom w:val="single" w:sz="4" w:space="0" w:color="auto"/>
              <w:right w:val="single" w:sz="4" w:space="0" w:color="auto"/>
            </w:tcBorders>
          </w:tcPr>
          <w:p w:rsidR="00F53A2E" w:rsidRPr="004E2A45" w:rsidRDefault="00F53A2E" w:rsidP="00303B5B">
            <w:pPr>
              <w:spacing w:after="0" w:line="240" w:lineRule="auto"/>
              <w:rPr>
                <w:rFonts w:ascii="Arial" w:hAnsi="Arial" w:cs="Arial"/>
                <w:sz w:val="20"/>
                <w:szCs w:val="20"/>
                <w:lang w:eastAsia="ru-RU"/>
              </w:rPr>
            </w:pPr>
          </w:p>
        </w:tc>
      </w:tr>
    </w:tbl>
    <w:p w:rsidR="00F53A2E" w:rsidRDefault="00F53A2E" w:rsidP="00F36D14">
      <w:pPr>
        <w:pStyle w:val="ConsPlusTitle"/>
        <w:jc w:val="center"/>
        <w:rPr>
          <w:rFonts w:ascii="Arial" w:hAnsi="Arial" w:cs="Arial"/>
          <w:b w:val="0"/>
          <w:bCs w:val="0"/>
          <w:sz w:val="24"/>
          <w:szCs w:val="24"/>
        </w:rPr>
      </w:pPr>
    </w:p>
    <w:p w:rsidR="00C67DDF" w:rsidRPr="009B532B" w:rsidRDefault="00C67DDF">
      <w:pPr>
        <w:rPr>
          <w:rFonts w:ascii="Arial" w:hAnsi="Arial" w:cs="Arial"/>
        </w:rPr>
        <w:sectPr w:rsidR="00C67DDF" w:rsidRPr="009B532B" w:rsidSect="00B45B8E">
          <w:pgSz w:w="16838" w:h="11905" w:orient="landscape"/>
          <w:pgMar w:top="1135" w:right="1134" w:bottom="850" w:left="1134" w:header="340" w:footer="0" w:gutter="0"/>
          <w:cols w:space="720"/>
          <w:docGrid w:linePitch="299"/>
        </w:sectPr>
      </w:pPr>
    </w:p>
    <w:p w:rsidR="00C67DDF" w:rsidRPr="009B532B" w:rsidRDefault="00C67DDF">
      <w:pPr>
        <w:pStyle w:val="ConsPlusNormal"/>
        <w:jc w:val="right"/>
        <w:outlineLvl w:val="1"/>
        <w:rPr>
          <w:rFonts w:ascii="Arial" w:hAnsi="Arial" w:cs="Arial"/>
          <w:sz w:val="24"/>
          <w:szCs w:val="24"/>
        </w:rPr>
      </w:pPr>
      <w:r w:rsidRPr="009B532B">
        <w:rPr>
          <w:rFonts w:ascii="Arial" w:hAnsi="Arial" w:cs="Arial"/>
          <w:sz w:val="24"/>
          <w:szCs w:val="24"/>
        </w:rPr>
        <w:lastRenderedPageBreak/>
        <w:t>Приложение № 5</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к муниципальной программе</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города Канска</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«Развитие инвестиционной</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деятельности, малого</w:t>
      </w:r>
    </w:p>
    <w:p w:rsidR="00C67DDF" w:rsidRPr="009B532B" w:rsidRDefault="00C67DDF">
      <w:pPr>
        <w:pStyle w:val="ConsPlusNormal"/>
        <w:jc w:val="right"/>
        <w:rPr>
          <w:rFonts w:ascii="Arial" w:hAnsi="Arial" w:cs="Arial"/>
          <w:sz w:val="24"/>
          <w:szCs w:val="24"/>
        </w:rPr>
      </w:pPr>
      <w:r w:rsidRPr="009B532B">
        <w:rPr>
          <w:rFonts w:ascii="Arial" w:hAnsi="Arial" w:cs="Arial"/>
          <w:sz w:val="24"/>
          <w:szCs w:val="24"/>
        </w:rPr>
        <w:t>и среднего предпринимательства»</w:t>
      </w:r>
    </w:p>
    <w:p w:rsidR="00C67DDF" w:rsidRPr="009B532B" w:rsidRDefault="00C67DDF">
      <w:pPr>
        <w:pStyle w:val="ConsPlusNormal"/>
        <w:jc w:val="both"/>
        <w:rPr>
          <w:rFonts w:ascii="Arial" w:hAnsi="Arial" w:cs="Arial"/>
          <w:sz w:val="24"/>
          <w:szCs w:val="24"/>
        </w:rPr>
      </w:pPr>
    </w:p>
    <w:p w:rsidR="00C67DDF" w:rsidRPr="009B532B" w:rsidRDefault="00C67DDF">
      <w:pPr>
        <w:pStyle w:val="ConsPlusTitle"/>
        <w:jc w:val="center"/>
        <w:rPr>
          <w:rFonts w:ascii="Arial" w:hAnsi="Arial" w:cs="Arial"/>
          <w:b w:val="0"/>
          <w:bCs w:val="0"/>
          <w:sz w:val="24"/>
          <w:szCs w:val="24"/>
        </w:rPr>
      </w:pPr>
      <w:bookmarkStart w:id="6" w:name="P1199"/>
      <w:bookmarkEnd w:id="6"/>
      <w:r w:rsidRPr="009B532B">
        <w:rPr>
          <w:rFonts w:ascii="Arial" w:hAnsi="Arial" w:cs="Arial"/>
          <w:b w:val="0"/>
          <w:bCs w:val="0"/>
          <w:sz w:val="24"/>
          <w:szCs w:val="24"/>
        </w:rPr>
        <w:t xml:space="preserve">Подпрограмма 3 </w:t>
      </w:r>
    </w:p>
    <w:p w:rsidR="00C67DDF" w:rsidRPr="009B532B" w:rsidRDefault="00C67DDF">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«Поддержка социально ориентированных некоммерческих организаций города Канска» </w:t>
      </w:r>
    </w:p>
    <w:p w:rsidR="00C67DDF" w:rsidRPr="009B532B" w:rsidRDefault="00C67DDF">
      <w:pPr>
        <w:pStyle w:val="ConsPlusNormal"/>
        <w:jc w:val="both"/>
        <w:rPr>
          <w:rFonts w:ascii="Arial" w:hAnsi="Arial" w:cs="Arial"/>
          <w:sz w:val="24"/>
          <w:szCs w:val="24"/>
        </w:rPr>
      </w:pPr>
    </w:p>
    <w:p w:rsidR="00C67DDF" w:rsidRPr="009B532B" w:rsidRDefault="00C67DDF">
      <w:pPr>
        <w:pStyle w:val="ConsPlusTitle"/>
        <w:jc w:val="center"/>
        <w:outlineLvl w:val="2"/>
        <w:rPr>
          <w:rFonts w:ascii="Arial" w:hAnsi="Arial" w:cs="Arial"/>
          <w:b w:val="0"/>
          <w:bCs w:val="0"/>
          <w:sz w:val="24"/>
          <w:szCs w:val="24"/>
        </w:rPr>
      </w:pPr>
      <w:r w:rsidRPr="009B532B">
        <w:rPr>
          <w:rFonts w:ascii="Arial" w:hAnsi="Arial" w:cs="Arial"/>
          <w:b w:val="0"/>
          <w:bCs w:val="0"/>
          <w:sz w:val="24"/>
          <w:szCs w:val="24"/>
        </w:rPr>
        <w:t xml:space="preserve">1. Паспорт </w:t>
      </w:r>
    </w:p>
    <w:p w:rsidR="00C67DDF" w:rsidRPr="009B532B" w:rsidRDefault="00C67DDF" w:rsidP="001D1DE2">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Подпрограммы «Поддержка социально ориентированных некоммерческих организаций города Канска» </w:t>
      </w:r>
    </w:p>
    <w:p w:rsidR="00C67DDF" w:rsidRPr="009B532B" w:rsidRDefault="00C67DDF">
      <w:pPr>
        <w:pStyle w:val="ConsPlusTitle"/>
        <w:jc w:val="center"/>
        <w:rPr>
          <w:rFonts w:ascii="Arial" w:hAnsi="Arial" w:cs="Arial"/>
          <w:b w:val="0"/>
          <w:bCs w:val="0"/>
          <w:sz w:val="24"/>
          <w:szCs w:val="24"/>
        </w:rPr>
      </w:pPr>
    </w:p>
    <w:p w:rsidR="00C67DDF" w:rsidRPr="009B532B" w:rsidRDefault="00C67DDF">
      <w:pPr>
        <w:pStyle w:val="ConsPlusNormal"/>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Наименование подпрограммы</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Подпрограмма 3 "Поддержка социально ориентированных некоммерческих организаций города Канска" (далее - подпрограмма)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Муниципальная программа города Канска "Развитие инвестиционной деятельности, малого и среднего предпринимательства"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Исполнители подпрограммы</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Администрация города Канска</w:t>
            </w:r>
            <w:r w:rsidR="00C60D34" w:rsidRPr="009B532B">
              <w:rPr>
                <w:rFonts w:ascii="Arial" w:hAnsi="Arial" w:cs="Arial"/>
                <w:sz w:val="24"/>
                <w:szCs w:val="24"/>
              </w:rPr>
              <w:t xml:space="preserve"> Красноярского края (далее – Администрация города Канска)</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Цель и задачи подпрограммы</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9B532B" w:rsidRDefault="00C67DDF">
            <w:pPr>
              <w:pStyle w:val="ConsPlusNormal"/>
              <w:rPr>
                <w:rFonts w:ascii="Arial" w:hAnsi="Arial" w:cs="Arial"/>
                <w:sz w:val="24"/>
                <w:szCs w:val="24"/>
              </w:rPr>
            </w:pPr>
            <w:r w:rsidRPr="009B532B">
              <w:rPr>
                <w:rFonts w:ascii="Arial" w:hAnsi="Arial" w:cs="Arial"/>
                <w:sz w:val="24"/>
                <w:szCs w:val="24"/>
              </w:rPr>
              <w:t>Задачи:</w:t>
            </w:r>
          </w:p>
          <w:p w:rsidR="00C67DDF" w:rsidRPr="009B532B" w:rsidRDefault="00C67DDF">
            <w:pPr>
              <w:pStyle w:val="ConsPlusNormal"/>
              <w:rPr>
                <w:rFonts w:ascii="Arial" w:hAnsi="Arial" w:cs="Arial"/>
                <w:sz w:val="24"/>
                <w:szCs w:val="24"/>
              </w:rPr>
            </w:pPr>
            <w:r w:rsidRPr="009B532B">
              <w:rPr>
                <w:rFonts w:ascii="Arial" w:hAnsi="Arial" w:cs="Arial"/>
                <w:sz w:val="24"/>
                <w:szCs w:val="24"/>
              </w:rP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C67DDF" w:rsidRPr="009B532B" w:rsidRDefault="00C67DDF">
            <w:pPr>
              <w:pStyle w:val="ConsPlusNormal"/>
              <w:rPr>
                <w:rFonts w:ascii="Arial" w:hAnsi="Arial" w:cs="Arial"/>
                <w:sz w:val="24"/>
                <w:szCs w:val="24"/>
              </w:rPr>
            </w:pPr>
            <w:r w:rsidRPr="009B532B">
              <w:rPr>
                <w:rFonts w:ascii="Arial" w:hAnsi="Arial" w:cs="Arial"/>
                <w:sz w:val="24"/>
                <w:szCs w:val="24"/>
              </w:rPr>
              <w:t>2. Предоставление СОНКО на конкурсной основе муниципальных грантов в форме субсидий;</w:t>
            </w:r>
          </w:p>
          <w:p w:rsidR="00C67DDF" w:rsidRPr="009B532B" w:rsidRDefault="00C67DDF">
            <w:pPr>
              <w:pStyle w:val="ConsPlusNormal"/>
              <w:rPr>
                <w:rFonts w:ascii="Arial" w:hAnsi="Arial" w:cs="Arial"/>
                <w:sz w:val="24"/>
                <w:szCs w:val="24"/>
              </w:rPr>
            </w:pPr>
            <w:r w:rsidRPr="009B532B">
              <w:rPr>
                <w:rFonts w:ascii="Arial" w:hAnsi="Arial" w:cs="Arial"/>
                <w:sz w:val="24"/>
                <w:szCs w:val="24"/>
              </w:rPr>
              <w:t>3. Создание условий для доступа некоммерческих организаций к предоставлению услуг в социальной сфере</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 xml:space="preserve">Ожидаемые результаты от реализации подпрограммы с указанием динамики </w:t>
            </w:r>
            <w:r w:rsidRPr="009B532B">
              <w:rPr>
                <w:rFonts w:ascii="Arial" w:hAnsi="Arial" w:cs="Arial"/>
                <w:sz w:val="24"/>
                <w:szCs w:val="24"/>
              </w:rPr>
              <w:lastRenderedPageBreak/>
              <w:t>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B532B" w:rsidRDefault="00711E7A">
            <w:pPr>
              <w:pStyle w:val="ConsPlusNormal"/>
              <w:rPr>
                <w:rFonts w:ascii="Arial" w:hAnsi="Arial" w:cs="Arial"/>
                <w:sz w:val="24"/>
                <w:szCs w:val="24"/>
              </w:rPr>
            </w:pPr>
            <w:hyperlink w:anchor="P1326" w:history="1">
              <w:r w:rsidR="00C67DDF" w:rsidRPr="009B532B">
                <w:rPr>
                  <w:rFonts w:ascii="Arial" w:hAnsi="Arial" w:cs="Arial"/>
                  <w:sz w:val="24"/>
                  <w:szCs w:val="24"/>
                </w:rPr>
                <w:t>Перечень</w:t>
              </w:r>
            </w:hyperlink>
            <w:r w:rsidR="00C67DDF" w:rsidRPr="009B532B">
              <w:rPr>
                <w:rFonts w:ascii="Arial" w:hAnsi="Arial" w:cs="Arial"/>
                <w:sz w:val="24"/>
                <w:szCs w:val="24"/>
              </w:rPr>
              <w:t xml:space="preserve"> и значения показателей результативности подпрограммы представлен в приложении № 1 к подпрограмме</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lastRenderedPageBreak/>
              <w:t>Сроки реализации подпрограммы</w:t>
            </w:r>
          </w:p>
        </w:tc>
        <w:tc>
          <w:tcPr>
            <w:tcW w:w="6236"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2017 - 2021, без деления на этапы</w:t>
            </w:r>
          </w:p>
        </w:tc>
      </w:tr>
      <w:tr w:rsidR="00C67DDF" w:rsidRPr="009B532B">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Объем финансирования составляет 2 048 633,88 руб., в том числе:</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2019 год – 848 633,88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2020 год – 600 000,00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2021 год – 600 000,00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в том числе:</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средства краевого бюджета – 1</w:t>
            </w:r>
            <w:r w:rsidR="004148E3" w:rsidRPr="009B532B">
              <w:rPr>
                <w:rFonts w:ascii="Arial" w:hAnsi="Arial" w:cs="Arial"/>
                <w:sz w:val="24"/>
                <w:szCs w:val="24"/>
              </w:rPr>
              <w:t xml:space="preserve"> </w:t>
            </w:r>
            <w:r w:rsidRPr="009B532B">
              <w:rPr>
                <w:rFonts w:ascii="Arial" w:hAnsi="Arial" w:cs="Arial"/>
                <w:sz w:val="24"/>
                <w:szCs w:val="24"/>
              </w:rPr>
              <w:t>748 633,88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2019 год – 748 633,88 руб.;</w:t>
            </w:r>
          </w:p>
          <w:p w:rsidR="00C67DDF" w:rsidRPr="009B532B" w:rsidRDefault="00C67DDF" w:rsidP="00F47141">
            <w:pPr>
              <w:pStyle w:val="ConsPlusNormal"/>
              <w:rPr>
                <w:rFonts w:ascii="Arial" w:hAnsi="Arial" w:cs="Arial"/>
                <w:sz w:val="24"/>
                <w:szCs w:val="24"/>
              </w:rPr>
            </w:pPr>
            <w:r w:rsidRPr="009B532B">
              <w:rPr>
                <w:rFonts w:ascii="Arial" w:hAnsi="Arial" w:cs="Arial"/>
                <w:sz w:val="24"/>
                <w:szCs w:val="24"/>
              </w:rPr>
              <w:t>2020 год – 500 000,00 руб.;</w:t>
            </w:r>
          </w:p>
          <w:p w:rsidR="00C67DDF" w:rsidRPr="009B532B" w:rsidRDefault="00C67DDF" w:rsidP="00F47141">
            <w:pPr>
              <w:pStyle w:val="ConsPlusNormal"/>
              <w:rPr>
                <w:rFonts w:ascii="Arial" w:hAnsi="Arial" w:cs="Arial"/>
                <w:sz w:val="24"/>
                <w:szCs w:val="24"/>
              </w:rPr>
            </w:pPr>
            <w:r w:rsidRPr="009B532B">
              <w:rPr>
                <w:rFonts w:ascii="Arial" w:hAnsi="Arial" w:cs="Arial"/>
                <w:sz w:val="24"/>
                <w:szCs w:val="24"/>
              </w:rPr>
              <w:t>2021 год – 500 000,00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средства городского бюджета – 300 000,00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2019 год – 100 000,00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2020 год – 100 000,00 руб.;</w:t>
            </w:r>
          </w:p>
          <w:p w:rsidR="00C67DDF" w:rsidRPr="009B532B" w:rsidRDefault="00C67DDF" w:rsidP="001D1DE2">
            <w:pPr>
              <w:pStyle w:val="ConsPlusNormal"/>
              <w:rPr>
                <w:rFonts w:ascii="Arial" w:hAnsi="Arial" w:cs="Arial"/>
                <w:sz w:val="24"/>
                <w:szCs w:val="24"/>
              </w:rPr>
            </w:pPr>
            <w:r w:rsidRPr="009B532B">
              <w:rPr>
                <w:rFonts w:ascii="Arial" w:hAnsi="Arial" w:cs="Arial"/>
                <w:sz w:val="24"/>
                <w:szCs w:val="24"/>
              </w:rPr>
              <w:t>2021 год – 100 000,00 руб.</w:t>
            </w:r>
          </w:p>
        </w:tc>
      </w:tr>
    </w:tbl>
    <w:p w:rsidR="00C67DDF" w:rsidRPr="009B532B" w:rsidRDefault="00C67DDF">
      <w:pPr>
        <w:pStyle w:val="ConsPlusNormal"/>
        <w:jc w:val="both"/>
        <w:rPr>
          <w:rFonts w:ascii="Arial" w:hAnsi="Arial" w:cs="Arial"/>
          <w:sz w:val="24"/>
          <w:szCs w:val="24"/>
        </w:rPr>
      </w:pPr>
    </w:p>
    <w:p w:rsidR="00C67DDF" w:rsidRPr="009B532B" w:rsidRDefault="00C67DDF">
      <w:pPr>
        <w:pStyle w:val="ConsPlusTitle"/>
        <w:jc w:val="center"/>
        <w:outlineLvl w:val="2"/>
        <w:rPr>
          <w:rFonts w:ascii="Arial" w:hAnsi="Arial" w:cs="Arial"/>
          <w:b w:val="0"/>
          <w:bCs w:val="0"/>
          <w:sz w:val="24"/>
          <w:szCs w:val="24"/>
        </w:rPr>
      </w:pPr>
      <w:r w:rsidRPr="009B532B">
        <w:rPr>
          <w:rFonts w:ascii="Arial" w:hAnsi="Arial" w:cs="Arial"/>
          <w:b w:val="0"/>
          <w:bCs w:val="0"/>
          <w:sz w:val="24"/>
          <w:szCs w:val="24"/>
        </w:rPr>
        <w:t xml:space="preserve">2. Мероприятия подпрограммы </w:t>
      </w:r>
    </w:p>
    <w:p w:rsidR="00C67DDF" w:rsidRPr="009B532B" w:rsidRDefault="00C67DDF">
      <w:pPr>
        <w:pStyle w:val="ConsPlusNormal"/>
        <w:jc w:val="both"/>
        <w:rPr>
          <w:rFonts w:ascii="Arial" w:hAnsi="Arial" w:cs="Arial"/>
          <w:sz w:val="24"/>
          <w:szCs w:val="24"/>
        </w:rPr>
      </w:pP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39" w:history="1">
        <w:r w:rsidRPr="009B532B">
          <w:rPr>
            <w:rFonts w:ascii="Arial" w:hAnsi="Arial" w:cs="Arial"/>
            <w:sz w:val="24"/>
            <w:szCs w:val="24"/>
          </w:rPr>
          <w:t>закона</w:t>
        </w:r>
      </w:hyperlink>
      <w:r w:rsidRPr="009B532B">
        <w:rPr>
          <w:rFonts w:ascii="Arial" w:hAnsi="Arial" w:cs="Arial"/>
          <w:sz w:val="24"/>
          <w:szCs w:val="24"/>
        </w:rPr>
        <w:t xml:space="preserve"> от 12.01.1996 № 7-ФЗ "О некоммерческих организациях", </w:t>
      </w:r>
      <w:hyperlink r:id="rId40" w:history="1">
        <w:r w:rsidRPr="009B532B">
          <w:rPr>
            <w:rFonts w:ascii="Arial" w:hAnsi="Arial" w:cs="Arial"/>
            <w:sz w:val="24"/>
            <w:szCs w:val="24"/>
          </w:rPr>
          <w:t>Постановлением</w:t>
        </w:r>
      </w:hyperlink>
      <w:r w:rsidRPr="009B532B">
        <w:rPr>
          <w:rFonts w:ascii="Arial" w:hAnsi="Arial" w:cs="Arial"/>
          <w:sz w:val="24"/>
          <w:szCs w:val="24"/>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 Федерации от 23 мая 2016 года № 3468п-П44, </w:t>
      </w:r>
      <w:hyperlink r:id="rId41" w:history="1">
        <w:r w:rsidRPr="009B532B">
          <w:rPr>
            <w:rFonts w:ascii="Arial" w:hAnsi="Arial" w:cs="Arial"/>
            <w:sz w:val="24"/>
            <w:szCs w:val="24"/>
          </w:rPr>
          <w:t>плана</w:t>
        </w:r>
      </w:hyperlink>
      <w:r w:rsidRPr="009B532B">
        <w:rPr>
          <w:rFonts w:ascii="Arial" w:hAnsi="Arial" w:cs="Arial"/>
          <w:sz w:val="24"/>
          <w:szCs w:val="24"/>
        </w:rP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 1144-р, </w:t>
      </w:r>
      <w:hyperlink r:id="rId42" w:history="1">
        <w:r w:rsidRPr="009B532B">
          <w:rPr>
            <w:rFonts w:ascii="Arial" w:hAnsi="Arial" w:cs="Arial"/>
            <w:sz w:val="24"/>
            <w:szCs w:val="24"/>
          </w:rPr>
          <w:t>Постановлением</w:t>
        </w:r>
      </w:hyperlink>
      <w:r w:rsidRPr="009B532B">
        <w:rPr>
          <w:rFonts w:ascii="Arial" w:hAnsi="Arial" w:cs="Arial"/>
          <w:sz w:val="24"/>
          <w:szCs w:val="24"/>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w:t>
      </w:r>
      <w:r w:rsidRPr="009B532B">
        <w:rPr>
          <w:rFonts w:ascii="Arial" w:hAnsi="Arial" w:cs="Arial"/>
          <w:sz w:val="24"/>
          <w:szCs w:val="24"/>
        </w:rPr>
        <w:lastRenderedPageBreak/>
        <w:t>закреплении механизма социального партнерства городе Канске, поскольку:</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9B532B">
        <w:rPr>
          <w:rFonts w:ascii="Arial" w:hAnsi="Arial" w:cs="Arial"/>
          <w:sz w:val="24"/>
          <w:szCs w:val="24"/>
        </w:rPr>
        <w:t>грантовых</w:t>
      </w:r>
      <w:proofErr w:type="spellEnd"/>
      <w:r w:rsidRPr="009B532B">
        <w:rPr>
          <w:rFonts w:ascii="Arial" w:hAnsi="Arial" w:cs="Arial"/>
          <w:sz w:val="24"/>
          <w:szCs w:val="24"/>
        </w:rPr>
        <w:t xml:space="preserve"> средств было привлечено более 1 млн рублей.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За счет средств муниципального бюджета впервые в 2017 году был проведен конкурсный отбор по предоставлению субсидий социально ориентированным </w:t>
      </w:r>
      <w:r w:rsidRPr="009B532B">
        <w:rPr>
          <w:rFonts w:ascii="Arial" w:hAnsi="Arial" w:cs="Arial"/>
          <w:sz w:val="24"/>
          <w:szCs w:val="24"/>
        </w:rPr>
        <w:lastRenderedPageBreak/>
        <w:t>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проекта - "</w:t>
      </w:r>
      <w:proofErr w:type="spellStart"/>
      <w:r w:rsidRPr="009B532B">
        <w:rPr>
          <w:rFonts w:ascii="Arial" w:hAnsi="Arial" w:cs="Arial"/>
          <w:sz w:val="24"/>
          <w:szCs w:val="24"/>
        </w:rPr>
        <w:t>Happy</w:t>
      </w:r>
      <w:proofErr w:type="spellEnd"/>
      <w:r w:rsidRPr="009B532B">
        <w:rPr>
          <w:rFonts w:ascii="Arial" w:hAnsi="Arial" w:cs="Arial"/>
          <w:sz w:val="24"/>
          <w:szCs w:val="24"/>
        </w:rPr>
        <w:t xml:space="preserve"> </w:t>
      </w:r>
      <w:proofErr w:type="spellStart"/>
      <w:r w:rsidRPr="009B532B">
        <w:rPr>
          <w:rFonts w:ascii="Arial" w:hAnsi="Arial" w:cs="Arial"/>
          <w:sz w:val="24"/>
          <w:szCs w:val="24"/>
        </w:rPr>
        <w:t>Kids</w:t>
      </w:r>
      <w:proofErr w:type="spellEnd"/>
      <w:r w:rsidRPr="009B532B">
        <w:rPr>
          <w:rFonts w:ascii="Arial" w:hAnsi="Arial" w:cs="Arial"/>
          <w:sz w:val="24"/>
          <w:szCs w:val="24"/>
        </w:rPr>
        <w:t>"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C67DDF" w:rsidRPr="009B532B" w:rsidRDefault="00C67DDF">
      <w:pPr>
        <w:pStyle w:val="ConsPlusNormal"/>
        <w:jc w:val="both"/>
        <w:rPr>
          <w:rFonts w:ascii="Arial" w:hAnsi="Arial" w:cs="Arial"/>
          <w:sz w:val="24"/>
          <w:szCs w:val="24"/>
        </w:rP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30"/>
        <w:gridCol w:w="2835"/>
      </w:tblGrid>
      <w:tr w:rsidR="00C67DDF" w:rsidRPr="009B532B">
        <w:tc>
          <w:tcPr>
            <w:tcW w:w="6730" w:type="dxa"/>
          </w:tcPr>
          <w:p w:rsidR="00C67DDF" w:rsidRPr="009B532B" w:rsidRDefault="00C67DDF">
            <w:pPr>
              <w:pStyle w:val="ConsPlusNormal"/>
              <w:jc w:val="center"/>
              <w:rPr>
                <w:rFonts w:ascii="Arial" w:hAnsi="Arial" w:cs="Arial"/>
                <w:sz w:val="24"/>
                <w:szCs w:val="24"/>
              </w:rPr>
            </w:pPr>
            <w:r w:rsidRPr="009B532B">
              <w:rPr>
                <w:rFonts w:ascii="Arial" w:hAnsi="Arial" w:cs="Arial"/>
                <w:sz w:val="24"/>
                <w:szCs w:val="24"/>
              </w:rPr>
              <w:t>Наименование показателя эффективности</w:t>
            </w:r>
          </w:p>
        </w:tc>
        <w:tc>
          <w:tcPr>
            <w:tcW w:w="2835" w:type="dxa"/>
          </w:tcPr>
          <w:p w:rsidR="00C67DDF" w:rsidRPr="009B532B" w:rsidRDefault="00C67DDF">
            <w:pPr>
              <w:pStyle w:val="ConsPlusNormal"/>
              <w:jc w:val="center"/>
              <w:rPr>
                <w:rFonts w:ascii="Arial" w:hAnsi="Arial" w:cs="Arial"/>
                <w:sz w:val="24"/>
                <w:szCs w:val="24"/>
              </w:rPr>
            </w:pPr>
            <w:r w:rsidRPr="009B532B">
              <w:rPr>
                <w:rFonts w:ascii="Arial" w:hAnsi="Arial" w:cs="Arial"/>
                <w:sz w:val="24"/>
                <w:szCs w:val="24"/>
              </w:rPr>
              <w:t>После реализации мероприятий по повышению открытости местного самоуправления</w:t>
            </w:r>
          </w:p>
        </w:tc>
      </w:tr>
      <w:tr w:rsidR="00C67DDF" w:rsidRPr="009B532B">
        <w:tc>
          <w:tcPr>
            <w:tcW w:w="6730" w:type="dxa"/>
          </w:tcPr>
          <w:p w:rsidR="00C67DDF" w:rsidRPr="009B532B" w:rsidRDefault="00C67DDF">
            <w:pPr>
              <w:pStyle w:val="ConsPlusNormal"/>
              <w:jc w:val="center"/>
              <w:rPr>
                <w:rFonts w:ascii="Arial" w:hAnsi="Arial" w:cs="Arial"/>
                <w:sz w:val="24"/>
                <w:szCs w:val="24"/>
              </w:rPr>
            </w:pPr>
            <w:r w:rsidRPr="009B532B">
              <w:rPr>
                <w:rFonts w:ascii="Arial" w:hAnsi="Arial" w:cs="Arial"/>
                <w:sz w:val="24"/>
                <w:szCs w:val="24"/>
              </w:rPr>
              <w:t>1</w:t>
            </w:r>
          </w:p>
        </w:tc>
        <w:tc>
          <w:tcPr>
            <w:tcW w:w="2835" w:type="dxa"/>
          </w:tcPr>
          <w:p w:rsidR="00C67DDF" w:rsidRPr="009B532B" w:rsidRDefault="00C67DDF">
            <w:pPr>
              <w:pStyle w:val="ConsPlusNormal"/>
              <w:jc w:val="center"/>
              <w:rPr>
                <w:rFonts w:ascii="Arial" w:hAnsi="Arial" w:cs="Arial"/>
                <w:sz w:val="24"/>
                <w:szCs w:val="24"/>
              </w:rPr>
            </w:pPr>
            <w:r w:rsidRPr="009B532B">
              <w:rPr>
                <w:rFonts w:ascii="Arial" w:hAnsi="Arial" w:cs="Arial"/>
                <w:sz w:val="24"/>
                <w:szCs w:val="24"/>
              </w:rPr>
              <w:t>2</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Количество поддержанных общественных инициатив и обращений представителей СО НКО, в том числе через работу ресурсных центров</w:t>
            </w:r>
          </w:p>
        </w:tc>
        <w:tc>
          <w:tcPr>
            <w:tcW w:w="2835" w:type="dxa"/>
          </w:tcPr>
          <w:p w:rsidR="00C67DDF" w:rsidRPr="009B532B" w:rsidRDefault="00C67DDF">
            <w:pPr>
              <w:pStyle w:val="ConsPlusNormal"/>
              <w:jc w:val="center"/>
              <w:rPr>
                <w:rFonts w:ascii="Arial" w:hAnsi="Arial" w:cs="Arial"/>
                <w:sz w:val="24"/>
                <w:szCs w:val="24"/>
              </w:rPr>
            </w:pPr>
            <w:r w:rsidRPr="009B532B">
              <w:rPr>
                <w:rFonts w:ascii="Arial" w:hAnsi="Arial" w:cs="Arial"/>
                <w:sz w:val="24"/>
                <w:szCs w:val="24"/>
              </w:rPr>
              <w:t>11</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Численность активных граждан, представителей СО НКО, получивших консультационную поддержку за текущий год</w:t>
            </w:r>
          </w:p>
        </w:tc>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более 1500 человек</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Численность активных граждан, представителей СО НКО, получивших образовательные услуги за год</w:t>
            </w:r>
          </w:p>
        </w:tc>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более 500 человек</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более 4000 человек</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Количество жителей города Канска, вовлеченных во взаимодействие с органами Красноярского края и органами местного самоуправления города Канска в рамках мероприятий муниципального ресурсного центра поддержки общественных инициатив за текущий год</w:t>
            </w:r>
          </w:p>
        </w:tc>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более 2000 (в рамках реализации проектов "Школа Управдома", "Школа лидеров")</w:t>
            </w:r>
          </w:p>
        </w:tc>
      </w:tr>
      <w:tr w:rsidR="00C67DDF" w:rsidRPr="009B532B">
        <w:tc>
          <w:tcPr>
            <w:tcW w:w="6730"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Уровень активных граждан, представителей СО НКО, получивших консультационную поддержку за текущий год</w:t>
            </w:r>
          </w:p>
        </w:tc>
        <w:tc>
          <w:tcPr>
            <w:tcW w:w="2835" w:type="dxa"/>
          </w:tcPr>
          <w:p w:rsidR="00C67DDF" w:rsidRPr="009B532B" w:rsidRDefault="00C67DDF">
            <w:pPr>
              <w:pStyle w:val="ConsPlusNormal"/>
              <w:rPr>
                <w:rFonts w:ascii="Arial" w:hAnsi="Arial" w:cs="Arial"/>
                <w:sz w:val="24"/>
                <w:szCs w:val="24"/>
              </w:rPr>
            </w:pPr>
            <w:r w:rsidRPr="009B532B">
              <w:rPr>
                <w:rFonts w:ascii="Arial" w:hAnsi="Arial" w:cs="Arial"/>
                <w:sz w:val="24"/>
                <w:szCs w:val="24"/>
              </w:rPr>
              <w:t>более 2000 человек</w:t>
            </w:r>
          </w:p>
        </w:tc>
      </w:tr>
    </w:tbl>
    <w:p w:rsidR="00C67DDF" w:rsidRPr="009B532B" w:rsidRDefault="00C67DDF">
      <w:pPr>
        <w:pStyle w:val="ConsPlusNormal"/>
        <w:jc w:val="both"/>
        <w:rPr>
          <w:rFonts w:ascii="Arial" w:hAnsi="Arial" w:cs="Arial"/>
          <w:sz w:val="24"/>
          <w:szCs w:val="24"/>
        </w:rPr>
      </w:pP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Проблемой остается низкая степень информированности населения о деятельности НКО, следствием чего является недоверие, трудности в привлечении </w:t>
      </w:r>
      <w:r w:rsidRPr="009B532B">
        <w:rPr>
          <w:rFonts w:ascii="Arial" w:hAnsi="Arial" w:cs="Arial"/>
          <w:sz w:val="24"/>
          <w:szCs w:val="24"/>
        </w:rPr>
        <w:lastRenderedPageBreak/>
        <w:t>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43" w:history="1">
        <w:r w:rsidRPr="009B532B">
          <w:rPr>
            <w:rFonts w:ascii="Arial" w:hAnsi="Arial" w:cs="Arial"/>
            <w:sz w:val="24"/>
            <w:szCs w:val="24"/>
          </w:rPr>
          <w:t>законом</w:t>
        </w:r>
      </w:hyperlink>
      <w:r w:rsidRPr="009B532B">
        <w:rPr>
          <w:rFonts w:ascii="Arial" w:hAnsi="Arial" w:cs="Arial"/>
          <w:sz w:val="24"/>
          <w:szCs w:val="24"/>
        </w:rPr>
        <w:t xml:space="preserve"> от 28.12.2013 № 442-ФЗ "Об основах социального обслуживания граждан в Российской Федерации" - стать поставщиками социальных услуг.</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В условиях современной социально-экономической ситуации особенно актуальной 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w:t>
      </w:r>
      <w:proofErr w:type="spellStart"/>
      <w:r w:rsidRPr="009B532B">
        <w:rPr>
          <w:rFonts w:ascii="Arial" w:hAnsi="Arial" w:cs="Arial"/>
          <w:sz w:val="24"/>
          <w:szCs w:val="24"/>
        </w:rPr>
        <w:t>гуманизации</w:t>
      </w:r>
      <w:proofErr w:type="spellEnd"/>
      <w:r w:rsidRPr="009B532B">
        <w:rPr>
          <w:rFonts w:ascii="Arial" w:hAnsi="Arial" w:cs="Arial"/>
          <w:sz w:val="24"/>
          <w:szCs w:val="24"/>
        </w:rPr>
        <w:t xml:space="preserve">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развитие системы механизмов поддержки социально ориентированных некоммерческих организаций;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 xml:space="preserve">предоставление на конкурсной основе социально ориентированным некоммерческим организациям </w:t>
      </w:r>
      <w:proofErr w:type="spellStart"/>
      <w:r w:rsidRPr="009B532B">
        <w:rPr>
          <w:rFonts w:ascii="Arial" w:hAnsi="Arial" w:cs="Arial"/>
          <w:sz w:val="24"/>
          <w:szCs w:val="24"/>
        </w:rPr>
        <w:t>грантовой</w:t>
      </w:r>
      <w:proofErr w:type="spellEnd"/>
      <w:r w:rsidRPr="009B532B">
        <w:rPr>
          <w:rFonts w:ascii="Arial" w:hAnsi="Arial" w:cs="Arial"/>
          <w:sz w:val="24"/>
          <w:szCs w:val="24"/>
        </w:rPr>
        <w:t xml:space="preserve"> поддержки в форме субсидий;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создание условий для доступа некоммерческих организаций к предоставлению услуг в социальной сфере.</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Планируется, что количество поддержанных социальных проектов СОНКО составит 8 единиц за период реализации подпрограммы.</w:t>
      </w:r>
    </w:p>
    <w:p w:rsidR="00C67DDF" w:rsidRPr="009B532B" w:rsidRDefault="00711E7A" w:rsidP="00D90174">
      <w:pPr>
        <w:pStyle w:val="ConsPlusNormal"/>
        <w:ind w:firstLine="539"/>
        <w:jc w:val="both"/>
        <w:rPr>
          <w:rFonts w:ascii="Arial" w:hAnsi="Arial" w:cs="Arial"/>
          <w:sz w:val="24"/>
          <w:szCs w:val="24"/>
        </w:rPr>
      </w:pPr>
      <w:hyperlink w:anchor="P1371" w:history="1">
        <w:r w:rsidR="00C67DDF" w:rsidRPr="009B532B">
          <w:rPr>
            <w:rFonts w:ascii="Arial" w:hAnsi="Arial" w:cs="Arial"/>
            <w:sz w:val="24"/>
            <w:szCs w:val="24"/>
          </w:rPr>
          <w:t>Перечень</w:t>
        </w:r>
      </w:hyperlink>
      <w:r w:rsidR="00C67DDF" w:rsidRPr="009B532B">
        <w:rPr>
          <w:rFonts w:ascii="Arial" w:hAnsi="Arial" w:cs="Arial"/>
          <w:sz w:val="24"/>
          <w:szCs w:val="24"/>
        </w:rPr>
        <w:t xml:space="preserve"> мероприятий подпрограммы представлен в приложении N 2 к настоящей подпрограмме.</w:t>
      </w:r>
    </w:p>
    <w:p w:rsidR="00C67DDF" w:rsidRPr="009B532B" w:rsidRDefault="00C67DDF">
      <w:pPr>
        <w:pStyle w:val="ConsPlusNormal"/>
        <w:jc w:val="both"/>
        <w:rPr>
          <w:rFonts w:ascii="Arial" w:hAnsi="Arial" w:cs="Arial"/>
          <w:sz w:val="24"/>
          <w:szCs w:val="24"/>
        </w:rPr>
      </w:pPr>
    </w:p>
    <w:p w:rsidR="00C67DDF" w:rsidRPr="009B532B" w:rsidRDefault="00C67DDF">
      <w:pPr>
        <w:pStyle w:val="ConsPlusTitle"/>
        <w:jc w:val="center"/>
        <w:outlineLvl w:val="2"/>
        <w:rPr>
          <w:rFonts w:ascii="Arial" w:hAnsi="Arial" w:cs="Arial"/>
          <w:b w:val="0"/>
          <w:bCs w:val="0"/>
          <w:sz w:val="24"/>
          <w:szCs w:val="24"/>
        </w:rPr>
      </w:pPr>
      <w:r w:rsidRPr="009B532B">
        <w:rPr>
          <w:rFonts w:ascii="Arial" w:hAnsi="Arial" w:cs="Arial"/>
          <w:b w:val="0"/>
          <w:bCs w:val="0"/>
          <w:sz w:val="24"/>
          <w:szCs w:val="24"/>
        </w:rPr>
        <w:t xml:space="preserve">3. Механизмы реализации подпрограммы </w:t>
      </w:r>
    </w:p>
    <w:p w:rsidR="00C67DDF" w:rsidRPr="009B532B" w:rsidRDefault="00C67DDF">
      <w:pPr>
        <w:pStyle w:val="ConsPlusNormal"/>
        <w:jc w:val="both"/>
        <w:rPr>
          <w:rFonts w:ascii="Arial" w:hAnsi="Arial" w:cs="Arial"/>
          <w:sz w:val="24"/>
          <w:szCs w:val="24"/>
        </w:rPr>
      </w:pP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 xml:space="preserve">Федеральный </w:t>
      </w:r>
      <w:hyperlink r:id="rId44" w:history="1">
        <w:r w:rsidRPr="009B532B">
          <w:rPr>
            <w:rFonts w:ascii="Arial" w:hAnsi="Arial" w:cs="Arial"/>
            <w:sz w:val="24"/>
            <w:szCs w:val="24"/>
          </w:rPr>
          <w:t>закон</w:t>
        </w:r>
      </w:hyperlink>
      <w:r w:rsidRPr="009B532B">
        <w:rPr>
          <w:rFonts w:ascii="Arial" w:hAnsi="Arial" w:cs="Arial"/>
          <w:sz w:val="24"/>
          <w:szCs w:val="24"/>
        </w:rPr>
        <w:t xml:space="preserve"> от 12.01.1996 № 7-ФЗ "О некоммерческих организациях";</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 xml:space="preserve">Федеральный </w:t>
      </w:r>
      <w:hyperlink r:id="rId45" w:history="1">
        <w:r w:rsidRPr="009B532B">
          <w:rPr>
            <w:rFonts w:ascii="Arial" w:hAnsi="Arial" w:cs="Arial"/>
            <w:sz w:val="24"/>
            <w:szCs w:val="24"/>
          </w:rPr>
          <w:t>закон</w:t>
        </w:r>
      </w:hyperlink>
      <w:r w:rsidRPr="009B532B">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C67DDF" w:rsidRPr="009B532B" w:rsidRDefault="00711E7A" w:rsidP="00D90174">
      <w:pPr>
        <w:pStyle w:val="ConsPlusNormal"/>
        <w:ind w:firstLine="540"/>
        <w:jc w:val="both"/>
        <w:rPr>
          <w:rFonts w:ascii="Arial" w:hAnsi="Arial" w:cs="Arial"/>
          <w:sz w:val="24"/>
          <w:szCs w:val="24"/>
        </w:rPr>
      </w:pPr>
      <w:hyperlink r:id="rId46" w:history="1">
        <w:r w:rsidR="00C67DDF" w:rsidRPr="009B532B">
          <w:rPr>
            <w:rFonts w:ascii="Arial" w:hAnsi="Arial" w:cs="Arial"/>
            <w:sz w:val="24"/>
            <w:szCs w:val="24"/>
          </w:rPr>
          <w:t>Закон</w:t>
        </w:r>
      </w:hyperlink>
      <w:r w:rsidR="00C67DDF" w:rsidRPr="009B532B">
        <w:rPr>
          <w:rFonts w:ascii="Arial" w:hAnsi="Arial" w:cs="Arial"/>
          <w:sz w:val="24"/>
          <w:szCs w:val="24"/>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lastRenderedPageBreak/>
        <w:t>В подпрограмму могут вноситься изменения с учетом возникновения проблем и изменения приоритетов в реформировании экономики города Канска.</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C67DDF" w:rsidRPr="009B532B" w:rsidRDefault="00C67DDF" w:rsidP="00D90174">
      <w:pPr>
        <w:pStyle w:val="ConsPlusNormal"/>
        <w:ind w:firstLine="540"/>
        <w:jc w:val="both"/>
        <w:rPr>
          <w:rFonts w:ascii="Arial" w:hAnsi="Arial" w:cs="Arial"/>
          <w:sz w:val="24"/>
          <w:szCs w:val="24"/>
        </w:rPr>
      </w:pPr>
      <w:bookmarkStart w:id="7" w:name="P1284"/>
      <w:bookmarkEnd w:id="7"/>
      <w:r w:rsidRPr="009B532B">
        <w:rPr>
          <w:rFonts w:ascii="Arial" w:hAnsi="Arial" w:cs="Arial"/>
          <w:sz w:val="24"/>
          <w:szCs w:val="24"/>
        </w:rPr>
        <w:t>1.1. Размещения информационных материалов на официальном сайте муниципального образования город Канск;</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1.2. Размещения в средствах массовой информации города Канска информации о деятельности СОНКО, а также актуальной для СОНКО информации;</w:t>
      </w:r>
    </w:p>
    <w:p w:rsidR="00C67DDF" w:rsidRPr="009B532B" w:rsidRDefault="00C67DDF" w:rsidP="00D90174">
      <w:pPr>
        <w:pStyle w:val="ConsPlusNormal"/>
        <w:ind w:firstLine="540"/>
        <w:jc w:val="both"/>
        <w:rPr>
          <w:rFonts w:ascii="Arial" w:hAnsi="Arial" w:cs="Arial"/>
          <w:sz w:val="24"/>
          <w:szCs w:val="24"/>
        </w:rPr>
      </w:pPr>
      <w:bookmarkStart w:id="8" w:name="P1286"/>
      <w:bookmarkEnd w:id="8"/>
      <w:r w:rsidRPr="009B532B">
        <w:rPr>
          <w:rFonts w:ascii="Arial" w:hAnsi="Arial" w:cs="Arial"/>
          <w:sz w:val="24"/>
          <w:szCs w:val="24"/>
        </w:rPr>
        <w:t>1.3. Создания условий для свободного доступа к информации о деятельности СОНКО;</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 значимых проектов;</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3. Обеспечение деятельности муниципального ресурсного центра поддержки общественных инициатив;</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4.2. Разработки и издания методических материалов для СОНКО;</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C67DDF" w:rsidRPr="009B532B" w:rsidRDefault="00C67DDF" w:rsidP="00D90174">
      <w:pPr>
        <w:pStyle w:val="ConsPlusNormal"/>
        <w:ind w:firstLine="540"/>
        <w:jc w:val="both"/>
        <w:rPr>
          <w:rFonts w:ascii="Arial" w:hAnsi="Arial" w:cs="Arial"/>
          <w:sz w:val="24"/>
          <w:szCs w:val="24"/>
        </w:rPr>
      </w:pPr>
      <w:bookmarkStart w:id="9" w:name="P1293"/>
      <w:bookmarkEnd w:id="9"/>
      <w:r w:rsidRPr="009B532B">
        <w:rPr>
          <w:rFonts w:ascii="Arial" w:hAnsi="Arial" w:cs="Arial"/>
          <w:sz w:val="24"/>
          <w:szCs w:val="24"/>
        </w:rP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 xml:space="preserve">4.5. Консультирования представителей негосударственных (немуниципальных) организаций по вопросу обеспечения поэтапного доступа </w:t>
      </w:r>
      <w:r w:rsidRPr="009B532B">
        <w:rPr>
          <w:rFonts w:ascii="Arial" w:hAnsi="Arial" w:cs="Arial"/>
          <w:sz w:val="24"/>
          <w:szCs w:val="24"/>
        </w:rPr>
        <w:lastRenderedPageBreak/>
        <w:t>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4.6. Подготовки пакета документов для перехода на платные услуги и для вхождения в реестр исполнителей общественно полезных услуг (при поддержке Краевого центра поддержки общественных инициатив).</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 xml:space="preserve">Мероприятия, обозначенные в </w:t>
      </w:r>
      <w:hyperlink w:anchor="P1284" w:history="1">
        <w:r w:rsidRPr="009B532B">
          <w:rPr>
            <w:rFonts w:ascii="Arial" w:hAnsi="Arial" w:cs="Arial"/>
            <w:sz w:val="24"/>
            <w:szCs w:val="24"/>
          </w:rPr>
          <w:t>пунктах 1.1</w:t>
        </w:r>
      </w:hyperlink>
      <w:r w:rsidRPr="009B532B">
        <w:rPr>
          <w:rFonts w:ascii="Arial" w:hAnsi="Arial" w:cs="Arial"/>
          <w:sz w:val="24"/>
          <w:szCs w:val="24"/>
        </w:rPr>
        <w:t xml:space="preserve">, </w:t>
      </w:r>
      <w:hyperlink w:anchor="P1286" w:history="1">
        <w:r w:rsidRPr="009B532B">
          <w:rPr>
            <w:rFonts w:ascii="Arial" w:hAnsi="Arial" w:cs="Arial"/>
            <w:sz w:val="24"/>
            <w:szCs w:val="24"/>
          </w:rPr>
          <w:t>1.3</w:t>
        </w:r>
      </w:hyperlink>
      <w:r w:rsidRPr="009B532B">
        <w:rPr>
          <w:rFonts w:ascii="Arial" w:hAnsi="Arial" w:cs="Arial"/>
          <w:sz w:val="24"/>
          <w:szCs w:val="24"/>
        </w:rPr>
        <w:t xml:space="preserve">, и </w:t>
      </w:r>
      <w:hyperlink w:anchor="P1293" w:history="1">
        <w:r w:rsidRPr="009B532B">
          <w:rPr>
            <w:rFonts w:ascii="Arial" w:hAnsi="Arial" w:cs="Arial"/>
            <w:sz w:val="24"/>
            <w:szCs w:val="24"/>
          </w:rPr>
          <w:t>4.4</w:t>
        </w:r>
      </w:hyperlink>
      <w:r w:rsidRPr="009B532B">
        <w:rPr>
          <w:rFonts w:ascii="Arial" w:hAnsi="Arial" w:cs="Arial"/>
          <w:sz w:val="24"/>
          <w:szCs w:val="24"/>
        </w:rPr>
        <w:t xml:space="preserve"> данного раздела, осуществляются без финансирования на весь период действия подпрограммы.</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47" w:history="1">
        <w:r w:rsidRPr="009B532B">
          <w:rPr>
            <w:rFonts w:ascii="Arial" w:hAnsi="Arial" w:cs="Arial"/>
            <w:sz w:val="24"/>
            <w:szCs w:val="24"/>
          </w:rPr>
          <w:t>статьей 31.1</w:t>
        </w:r>
      </w:hyperlink>
      <w:r w:rsidRPr="009B532B">
        <w:rPr>
          <w:rFonts w:ascii="Arial" w:hAnsi="Arial" w:cs="Arial"/>
          <w:sz w:val="24"/>
          <w:szCs w:val="24"/>
        </w:rPr>
        <w:t xml:space="preserve"> Федерального закона от 12.01.1996 №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C67DDF" w:rsidRPr="009B532B" w:rsidRDefault="00C67DDF" w:rsidP="00D90174">
      <w:pPr>
        <w:pStyle w:val="ConsPlusNormal"/>
        <w:ind w:firstLine="540"/>
        <w:jc w:val="both"/>
        <w:rPr>
          <w:rFonts w:ascii="Arial" w:hAnsi="Arial" w:cs="Arial"/>
          <w:sz w:val="24"/>
          <w:szCs w:val="24"/>
        </w:rPr>
      </w:pPr>
      <w:r w:rsidRPr="009B532B">
        <w:rPr>
          <w:rFonts w:ascii="Arial" w:hAnsi="Arial" w:cs="Arial"/>
          <w:sz w:val="24"/>
          <w:szCs w:val="24"/>
        </w:rP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C67DDF" w:rsidRPr="009B532B" w:rsidRDefault="00C67DDF" w:rsidP="00D90174">
      <w:pPr>
        <w:pStyle w:val="ConsPlusNormal"/>
        <w:jc w:val="both"/>
        <w:rPr>
          <w:rFonts w:ascii="Arial" w:hAnsi="Arial" w:cs="Arial"/>
          <w:sz w:val="24"/>
          <w:szCs w:val="24"/>
        </w:rPr>
      </w:pPr>
    </w:p>
    <w:p w:rsidR="00C67DDF" w:rsidRPr="009B532B" w:rsidRDefault="00C67DDF">
      <w:pPr>
        <w:pStyle w:val="ConsPlusTitle"/>
        <w:jc w:val="center"/>
        <w:rPr>
          <w:rFonts w:ascii="Arial" w:hAnsi="Arial" w:cs="Arial"/>
          <w:b w:val="0"/>
          <w:bCs w:val="0"/>
          <w:sz w:val="24"/>
          <w:szCs w:val="24"/>
        </w:rPr>
      </w:pPr>
      <w:r w:rsidRPr="009B532B">
        <w:rPr>
          <w:rFonts w:ascii="Arial" w:hAnsi="Arial" w:cs="Arial"/>
          <w:b w:val="0"/>
          <w:bCs w:val="0"/>
          <w:sz w:val="24"/>
          <w:szCs w:val="24"/>
        </w:rPr>
        <w:t xml:space="preserve">4. Управление подпрограммой и контроль за использованием подпрограммы </w:t>
      </w:r>
    </w:p>
    <w:p w:rsidR="00C67DDF" w:rsidRPr="009B532B" w:rsidRDefault="00C67DDF">
      <w:pPr>
        <w:pStyle w:val="ConsPlusNormal"/>
        <w:jc w:val="both"/>
        <w:rPr>
          <w:rFonts w:ascii="Arial" w:hAnsi="Arial" w:cs="Arial"/>
          <w:sz w:val="24"/>
          <w:szCs w:val="24"/>
        </w:rPr>
      </w:pP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Управление и контроль за ходом реализации подпрограммы осуществляет Администрация города Канска.</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Администрация города Канска выполняет следующие функции:</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общий контроль и руководство за ходом реализации подпрограммы;</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общая координация деятельности участников подпрограммы в пределах компетенции;</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нормативное правовое обеспечение реализации подпрограммы;</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мониторинг результатов и оценка эффективности реализации подпрограммных мероприятий.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Реализация и финансирование подпрограммы осуществляется в соответствии с перечнем подпрограммных мероприятий.</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lastRenderedPageBreak/>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B532B" w:rsidRDefault="00C67DDF" w:rsidP="00D90174">
      <w:pPr>
        <w:pStyle w:val="ConsPlusNormal"/>
        <w:ind w:firstLine="539"/>
        <w:jc w:val="both"/>
        <w:rPr>
          <w:rFonts w:ascii="Arial" w:hAnsi="Arial" w:cs="Arial"/>
          <w:sz w:val="24"/>
          <w:szCs w:val="24"/>
        </w:rPr>
      </w:pPr>
      <w:r w:rsidRPr="009B532B">
        <w:rPr>
          <w:rFonts w:ascii="Arial" w:hAnsi="Arial" w:cs="Arial"/>
          <w:sz w:val="24"/>
          <w:szCs w:val="24"/>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both"/>
        <w:rPr>
          <w:rFonts w:ascii="Arial" w:hAnsi="Arial" w:cs="Arial"/>
          <w:sz w:val="24"/>
          <w:szCs w:val="24"/>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Default="00C67DDF">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Default="009B532B">
      <w:pPr>
        <w:pStyle w:val="ConsPlusNormal"/>
        <w:jc w:val="right"/>
        <w:outlineLvl w:val="2"/>
        <w:rPr>
          <w:rFonts w:ascii="Arial" w:hAnsi="Arial" w:cs="Arial"/>
        </w:rPr>
      </w:pPr>
    </w:p>
    <w:p w:rsidR="009B532B" w:rsidRPr="009B532B" w:rsidRDefault="009B532B">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9513DE" w:rsidRPr="009B532B" w:rsidRDefault="009513DE">
      <w:pPr>
        <w:pStyle w:val="ConsPlusNormal"/>
        <w:jc w:val="right"/>
        <w:outlineLvl w:val="2"/>
        <w:rPr>
          <w:rFonts w:ascii="Arial" w:hAnsi="Arial" w:cs="Arial"/>
        </w:rPr>
      </w:pPr>
    </w:p>
    <w:p w:rsidR="009513DE" w:rsidRPr="009B532B" w:rsidRDefault="009513DE">
      <w:pPr>
        <w:pStyle w:val="ConsPlusNormal"/>
        <w:jc w:val="right"/>
        <w:outlineLvl w:val="2"/>
        <w:rPr>
          <w:rFonts w:ascii="Arial" w:hAnsi="Arial" w:cs="Arial"/>
        </w:rPr>
      </w:pPr>
    </w:p>
    <w:p w:rsidR="009513DE" w:rsidRPr="009B532B" w:rsidRDefault="009513DE">
      <w:pPr>
        <w:pStyle w:val="ConsPlusNormal"/>
        <w:jc w:val="right"/>
        <w:outlineLvl w:val="2"/>
        <w:rPr>
          <w:rFonts w:ascii="Arial" w:hAnsi="Arial" w:cs="Arial"/>
        </w:rPr>
      </w:pPr>
    </w:p>
    <w:p w:rsidR="00C67DDF" w:rsidRPr="009B532B" w:rsidRDefault="00C67DDF">
      <w:pPr>
        <w:pStyle w:val="ConsPlusNormal"/>
        <w:jc w:val="right"/>
        <w:outlineLvl w:val="2"/>
        <w:rPr>
          <w:rFonts w:ascii="Arial" w:hAnsi="Arial" w:cs="Arial"/>
        </w:rPr>
      </w:pPr>
    </w:p>
    <w:p w:rsidR="00C67DDF" w:rsidRPr="00C5362D" w:rsidRDefault="00C67DDF">
      <w:pPr>
        <w:pStyle w:val="ConsPlusNormal"/>
        <w:jc w:val="right"/>
        <w:outlineLvl w:val="2"/>
        <w:rPr>
          <w:rFonts w:ascii="Arial" w:hAnsi="Arial" w:cs="Arial"/>
          <w:sz w:val="24"/>
          <w:szCs w:val="24"/>
        </w:rPr>
      </w:pPr>
      <w:r w:rsidRPr="00C5362D">
        <w:rPr>
          <w:rFonts w:ascii="Arial" w:hAnsi="Arial" w:cs="Arial"/>
          <w:sz w:val="24"/>
          <w:szCs w:val="24"/>
        </w:rPr>
        <w:lastRenderedPageBreak/>
        <w:t>Приложение № 1</w:t>
      </w:r>
    </w:p>
    <w:p w:rsidR="00C67DDF" w:rsidRPr="00C5362D" w:rsidRDefault="00C67DDF">
      <w:pPr>
        <w:pStyle w:val="ConsPlusNormal"/>
        <w:jc w:val="right"/>
        <w:rPr>
          <w:rFonts w:ascii="Arial" w:hAnsi="Arial" w:cs="Arial"/>
          <w:sz w:val="24"/>
          <w:szCs w:val="24"/>
        </w:rPr>
      </w:pPr>
      <w:r w:rsidRPr="00C5362D">
        <w:rPr>
          <w:rFonts w:ascii="Arial" w:hAnsi="Arial" w:cs="Arial"/>
          <w:sz w:val="24"/>
          <w:szCs w:val="24"/>
        </w:rPr>
        <w:t>к подпрограмме 3</w:t>
      </w:r>
    </w:p>
    <w:p w:rsidR="00C67DDF" w:rsidRPr="00C5362D" w:rsidRDefault="00C67DDF">
      <w:pPr>
        <w:pStyle w:val="ConsPlusNormal"/>
        <w:jc w:val="right"/>
        <w:rPr>
          <w:rFonts w:ascii="Arial" w:hAnsi="Arial" w:cs="Arial"/>
          <w:sz w:val="24"/>
          <w:szCs w:val="24"/>
        </w:rPr>
      </w:pPr>
      <w:r w:rsidRPr="00C5362D">
        <w:rPr>
          <w:rFonts w:ascii="Arial" w:hAnsi="Arial" w:cs="Arial"/>
          <w:sz w:val="24"/>
          <w:szCs w:val="24"/>
        </w:rPr>
        <w:t>«Поддержка социально</w:t>
      </w:r>
    </w:p>
    <w:p w:rsidR="00C67DDF" w:rsidRPr="00C5362D" w:rsidRDefault="00C67DDF">
      <w:pPr>
        <w:pStyle w:val="ConsPlusNormal"/>
        <w:jc w:val="right"/>
        <w:rPr>
          <w:rFonts w:ascii="Arial" w:hAnsi="Arial" w:cs="Arial"/>
          <w:sz w:val="24"/>
          <w:szCs w:val="24"/>
        </w:rPr>
      </w:pPr>
      <w:r w:rsidRPr="00C5362D">
        <w:rPr>
          <w:rFonts w:ascii="Arial" w:hAnsi="Arial" w:cs="Arial"/>
          <w:sz w:val="24"/>
          <w:szCs w:val="24"/>
        </w:rPr>
        <w:t>ориентированных некоммерческих</w:t>
      </w:r>
    </w:p>
    <w:p w:rsidR="00C67DDF" w:rsidRPr="00C5362D" w:rsidRDefault="00C67DDF">
      <w:pPr>
        <w:pStyle w:val="ConsPlusNormal"/>
        <w:jc w:val="right"/>
        <w:rPr>
          <w:rFonts w:ascii="Arial" w:hAnsi="Arial" w:cs="Arial"/>
          <w:sz w:val="24"/>
          <w:szCs w:val="24"/>
        </w:rPr>
      </w:pPr>
      <w:r w:rsidRPr="00C5362D">
        <w:rPr>
          <w:rFonts w:ascii="Arial" w:hAnsi="Arial" w:cs="Arial"/>
          <w:sz w:val="24"/>
          <w:szCs w:val="24"/>
        </w:rPr>
        <w:t>организаций города Канска»</w:t>
      </w:r>
    </w:p>
    <w:p w:rsidR="00C67DDF" w:rsidRPr="00C5362D" w:rsidRDefault="00C67DDF">
      <w:pPr>
        <w:pStyle w:val="ConsPlusNormal"/>
        <w:jc w:val="both"/>
        <w:rPr>
          <w:rFonts w:ascii="Arial" w:hAnsi="Arial" w:cs="Arial"/>
          <w:sz w:val="24"/>
          <w:szCs w:val="24"/>
        </w:rPr>
      </w:pPr>
    </w:p>
    <w:p w:rsidR="00C67DDF" w:rsidRPr="00C5362D" w:rsidRDefault="00C67DDF">
      <w:pPr>
        <w:pStyle w:val="ConsPlusTitle"/>
        <w:jc w:val="center"/>
        <w:rPr>
          <w:rFonts w:ascii="Arial" w:hAnsi="Arial" w:cs="Arial"/>
          <w:b w:val="0"/>
          <w:bCs w:val="0"/>
          <w:sz w:val="24"/>
          <w:szCs w:val="24"/>
        </w:rPr>
      </w:pPr>
      <w:bookmarkStart w:id="10" w:name="P1326"/>
      <w:bookmarkEnd w:id="10"/>
      <w:r w:rsidRPr="00C5362D">
        <w:rPr>
          <w:rFonts w:ascii="Arial" w:hAnsi="Arial" w:cs="Arial"/>
          <w:b w:val="0"/>
          <w:bCs w:val="0"/>
          <w:sz w:val="24"/>
          <w:szCs w:val="24"/>
        </w:rPr>
        <w:t>Перечень</w:t>
      </w:r>
    </w:p>
    <w:p w:rsidR="00C67DDF" w:rsidRPr="00C5362D" w:rsidRDefault="00C67DDF">
      <w:pPr>
        <w:pStyle w:val="ConsPlusTitle"/>
        <w:jc w:val="center"/>
        <w:rPr>
          <w:rFonts w:ascii="Arial" w:hAnsi="Arial" w:cs="Arial"/>
          <w:b w:val="0"/>
          <w:bCs w:val="0"/>
          <w:sz w:val="24"/>
          <w:szCs w:val="24"/>
        </w:rPr>
      </w:pPr>
      <w:r w:rsidRPr="00C5362D">
        <w:rPr>
          <w:rFonts w:ascii="Arial" w:hAnsi="Arial" w:cs="Arial"/>
          <w:b w:val="0"/>
          <w:bCs w:val="0"/>
          <w:sz w:val="24"/>
          <w:szCs w:val="24"/>
        </w:rPr>
        <w:t xml:space="preserve"> Значения показателей результативности подпрограммы </w:t>
      </w:r>
    </w:p>
    <w:p w:rsidR="00C67DDF" w:rsidRPr="009B532B" w:rsidRDefault="00C67DDF">
      <w:pPr>
        <w:pStyle w:val="ConsPlusNormal"/>
        <w:jc w:val="both"/>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2268"/>
        <w:gridCol w:w="1304"/>
        <w:gridCol w:w="1531"/>
        <w:gridCol w:w="794"/>
        <w:gridCol w:w="850"/>
        <w:gridCol w:w="850"/>
        <w:gridCol w:w="850"/>
      </w:tblGrid>
      <w:tr w:rsidR="00C67DDF" w:rsidRPr="009B532B">
        <w:tc>
          <w:tcPr>
            <w:tcW w:w="624" w:type="dxa"/>
            <w:vMerge w:val="restart"/>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N п/п</w:t>
            </w:r>
          </w:p>
        </w:tc>
        <w:tc>
          <w:tcPr>
            <w:tcW w:w="2268" w:type="dxa"/>
            <w:vMerge w:val="restart"/>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Цель, показатели результативности</w:t>
            </w:r>
          </w:p>
        </w:tc>
        <w:tc>
          <w:tcPr>
            <w:tcW w:w="1304" w:type="dxa"/>
            <w:vMerge w:val="restart"/>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Единица измерения</w:t>
            </w:r>
          </w:p>
        </w:tc>
        <w:tc>
          <w:tcPr>
            <w:tcW w:w="1531" w:type="dxa"/>
            <w:vMerge w:val="restart"/>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Источник информации</w:t>
            </w:r>
          </w:p>
        </w:tc>
        <w:tc>
          <w:tcPr>
            <w:tcW w:w="3344" w:type="dxa"/>
            <w:gridSpan w:val="4"/>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Годы реализации подпрограммы</w:t>
            </w:r>
          </w:p>
        </w:tc>
      </w:tr>
      <w:tr w:rsidR="00C67DDF" w:rsidRPr="009B532B">
        <w:tc>
          <w:tcPr>
            <w:tcW w:w="624" w:type="dxa"/>
            <w:vMerge/>
          </w:tcPr>
          <w:p w:rsidR="00C67DDF" w:rsidRPr="00C5362D" w:rsidRDefault="00C67DDF">
            <w:pPr>
              <w:rPr>
                <w:rFonts w:ascii="Arial" w:hAnsi="Arial" w:cs="Arial"/>
                <w:sz w:val="20"/>
                <w:szCs w:val="20"/>
              </w:rPr>
            </w:pPr>
          </w:p>
        </w:tc>
        <w:tc>
          <w:tcPr>
            <w:tcW w:w="2268" w:type="dxa"/>
            <w:vMerge/>
          </w:tcPr>
          <w:p w:rsidR="00C67DDF" w:rsidRPr="00C5362D" w:rsidRDefault="00C67DDF">
            <w:pPr>
              <w:rPr>
                <w:rFonts w:ascii="Arial" w:hAnsi="Arial" w:cs="Arial"/>
                <w:sz w:val="20"/>
                <w:szCs w:val="20"/>
              </w:rPr>
            </w:pPr>
          </w:p>
        </w:tc>
        <w:tc>
          <w:tcPr>
            <w:tcW w:w="1304" w:type="dxa"/>
            <w:vMerge/>
          </w:tcPr>
          <w:p w:rsidR="00C67DDF" w:rsidRPr="00C5362D" w:rsidRDefault="00C67DDF">
            <w:pPr>
              <w:rPr>
                <w:rFonts w:ascii="Arial" w:hAnsi="Arial" w:cs="Arial"/>
                <w:sz w:val="20"/>
                <w:szCs w:val="20"/>
              </w:rPr>
            </w:pPr>
          </w:p>
        </w:tc>
        <w:tc>
          <w:tcPr>
            <w:tcW w:w="1531" w:type="dxa"/>
            <w:vMerge/>
          </w:tcPr>
          <w:p w:rsidR="00C67DDF" w:rsidRPr="00C5362D" w:rsidRDefault="00C67DDF">
            <w:pPr>
              <w:rPr>
                <w:rFonts w:ascii="Arial" w:hAnsi="Arial" w:cs="Arial"/>
                <w:sz w:val="20"/>
                <w:szCs w:val="20"/>
              </w:rPr>
            </w:pPr>
          </w:p>
        </w:tc>
        <w:tc>
          <w:tcPr>
            <w:tcW w:w="794"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2018</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2019</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2020</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2021</w:t>
            </w:r>
          </w:p>
        </w:tc>
      </w:tr>
      <w:tr w:rsidR="00C67DDF" w:rsidRPr="009B532B">
        <w:tc>
          <w:tcPr>
            <w:tcW w:w="62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1</w:t>
            </w:r>
          </w:p>
        </w:tc>
        <w:tc>
          <w:tcPr>
            <w:tcW w:w="8447" w:type="dxa"/>
            <w:gridSpan w:val="7"/>
          </w:tcPr>
          <w:p w:rsidR="00C67DDF" w:rsidRPr="00C5362D" w:rsidRDefault="00C67DDF">
            <w:pPr>
              <w:pStyle w:val="ConsPlusNormal"/>
              <w:rPr>
                <w:rFonts w:ascii="Arial" w:hAnsi="Arial" w:cs="Arial"/>
                <w:sz w:val="20"/>
                <w:szCs w:val="20"/>
              </w:rPr>
            </w:pPr>
            <w:r w:rsidRPr="00C5362D">
              <w:rPr>
                <w:rFonts w:ascii="Arial" w:hAnsi="Arial" w:cs="Arial"/>
                <w:sz w:val="20"/>
                <w:szCs w:val="20"/>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9B532B">
        <w:tc>
          <w:tcPr>
            <w:tcW w:w="62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1.1</w:t>
            </w:r>
          </w:p>
        </w:tc>
        <w:tc>
          <w:tcPr>
            <w:tcW w:w="8447" w:type="dxa"/>
            <w:gridSpan w:val="7"/>
          </w:tcPr>
          <w:p w:rsidR="00C67DDF" w:rsidRPr="00C5362D" w:rsidRDefault="00C67DDF">
            <w:pPr>
              <w:pStyle w:val="ConsPlusNormal"/>
              <w:rPr>
                <w:rFonts w:ascii="Arial" w:hAnsi="Arial" w:cs="Arial"/>
                <w:sz w:val="20"/>
                <w:szCs w:val="20"/>
              </w:rPr>
            </w:pPr>
            <w:r w:rsidRPr="00C5362D">
              <w:rPr>
                <w:rFonts w:ascii="Arial" w:hAnsi="Arial" w:cs="Arial"/>
                <w:sz w:val="20"/>
                <w:szCs w:val="20"/>
              </w:rP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C67DDF" w:rsidRPr="009B532B">
        <w:tc>
          <w:tcPr>
            <w:tcW w:w="62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1.1.1</w:t>
            </w:r>
          </w:p>
        </w:tc>
        <w:tc>
          <w:tcPr>
            <w:tcW w:w="2268"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Количество созданных и (или) поддержанных муниципальных ресурсных центров поддержки общественных инициатив</w:t>
            </w:r>
          </w:p>
        </w:tc>
        <w:tc>
          <w:tcPr>
            <w:tcW w:w="130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Ед.</w:t>
            </w:r>
          </w:p>
        </w:tc>
        <w:tc>
          <w:tcPr>
            <w:tcW w:w="1531"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отчетность</w:t>
            </w:r>
          </w:p>
        </w:tc>
        <w:tc>
          <w:tcPr>
            <w:tcW w:w="794"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1</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1</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1</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1</w:t>
            </w:r>
          </w:p>
        </w:tc>
      </w:tr>
      <w:tr w:rsidR="00C67DDF" w:rsidRPr="009B532B">
        <w:tc>
          <w:tcPr>
            <w:tcW w:w="62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1.2</w:t>
            </w:r>
          </w:p>
        </w:tc>
        <w:tc>
          <w:tcPr>
            <w:tcW w:w="8447" w:type="dxa"/>
            <w:gridSpan w:val="7"/>
          </w:tcPr>
          <w:p w:rsidR="00C67DDF" w:rsidRPr="00C5362D" w:rsidRDefault="00C67DDF">
            <w:pPr>
              <w:pStyle w:val="ConsPlusNormal"/>
              <w:rPr>
                <w:rFonts w:ascii="Arial" w:hAnsi="Arial" w:cs="Arial"/>
                <w:sz w:val="20"/>
                <w:szCs w:val="20"/>
              </w:rPr>
            </w:pPr>
            <w:r w:rsidRPr="00C5362D">
              <w:rPr>
                <w:rFonts w:ascii="Arial" w:hAnsi="Arial" w:cs="Arial"/>
                <w:sz w:val="20"/>
                <w:szCs w:val="20"/>
              </w:rPr>
              <w:t>Задача 2: предоставление СОНКО на конкурсной основе муниципальных грантов в форме субсидий</w:t>
            </w:r>
          </w:p>
        </w:tc>
      </w:tr>
      <w:tr w:rsidR="00C67DDF" w:rsidRPr="009B532B">
        <w:tc>
          <w:tcPr>
            <w:tcW w:w="62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1.2.1</w:t>
            </w:r>
          </w:p>
        </w:tc>
        <w:tc>
          <w:tcPr>
            <w:tcW w:w="2268"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Количество некоммерческих социально ориентированных организаций, получивших муниципальную поддержку (ежегодно)</w:t>
            </w:r>
          </w:p>
        </w:tc>
        <w:tc>
          <w:tcPr>
            <w:tcW w:w="1304"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Ед.</w:t>
            </w:r>
          </w:p>
        </w:tc>
        <w:tc>
          <w:tcPr>
            <w:tcW w:w="1531" w:type="dxa"/>
          </w:tcPr>
          <w:p w:rsidR="00C67DDF" w:rsidRPr="00C5362D" w:rsidRDefault="00C67DDF">
            <w:pPr>
              <w:pStyle w:val="ConsPlusNormal"/>
              <w:rPr>
                <w:rFonts w:ascii="Arial" w:hAnsi="Arial" w:cs="Arial"/>
                <w:sz w:val="20"/>
                <w:szCs w:val="20"/>
              </w:rPr>
            </w:pPr>
            <w:r w:rsidRPr="00C5362D">
              <w:rPr>
                <w:rFonts w:ascii="Arial" w:hAnsi="Arial" w:cs="Arial"/>
                <w:sz w:val="20"/>
                <w:szCs w:val="20"/>
              </w:rPr>
              <w:t>отчетность</w:t>
            </w:r>
          </w:p>
        </w:tc>
        <w:tc>
          <w:tcPr>
            <w:tcW w:w="794"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w:t>
            </w:r>
          </w:p>
        </w:tc>
        <w:tc>
          <w:tcPr>
            <w:tcW w:w="850" w:type="dxa"/>
          </w:tcPr>
          <w:p w:rsidR="00C67DDF" w:rsidRPr="00C5362D" w:rsidRDefault="00C67DDF">
            <w:pPr>
              <w:pStyle w:val="ConsPlusNormal"/>
              <w:jc w:val="center"/>
              <w:rPr>
                <w:rFonts w:ascii="Arial" w:hAnsi="Arial" w:cs="Arial"/>
                <w:sz w:val="20"/>
                <w:szCs w:val="20"/>
              </w:rPr>
            </w:pPr>
            <w:r w:rsidRPr="00C5362D">
              <w:rPr>
                <w:rFonts w:ascii="Arial" w:hAnsi="Arial" w:cs="Arial"/>
                <w:sz w:val="20"/>
                <w:szCs w:val="20"/>
              </w:rPr>
              <w:t>2</w:t>
            </w:r>
          </w:p>
        </w:tc>
      </w:tr>
    </w:tbl>
    <w:p w:rsidR="00C67DDF" w:rsidRPr="009B532B" w:rsidRDefault="00C67DDF">
      <w:pPr>
        <w:pStyle w:val="ConsPlusNormal"/>
        <w:jc w:val="both"/>
        <w:rPr>
          <w:rFonts w:ascii="Arial" w:hAnsi="Arial" w:cs="Arial"/>
        </w:rPr>
      </w:pPr>
    </w:p>
    <w:p w:rsidR="00C67DDF" w:rsidRPr="009B532B" w:rsidRDefault="00C67DDF">
      <w:pPr>
        <w:pStyle w:val="ConsPlusNormal"/>
        <w:jc w:val="both"/>
        <w:rPr>
          <w:rFonts w:ascii="Arial" w:hAnsi="Arial" w:cs="Arial"/>
        </w:rPr>
      </w:pPr>
    </w:p>
    <w:p w:rsidR="00C67DDF" w:rsidRPr="009B532B" w:rsidRDefault="00C67DDF">
      <w:pPr>
        <w:pStyle w:val="ConsPlusNormal"/>
        <w:jc w:val="both"/>
        <w:rPr>
          <w:rFonts w:ascii="Arial" w:hAnsi="Arial" w:cs="Arial"/>
        </w:rPr>
      </w:pPr>
    </w:p>
    <w:p w:rsidR="00C67DDF" w:rsidRPr="009B532B" w:rsidRDefault="00C67DDF">
      <w:pPr>
        <w:pStyle w:val="ConsPlusNormal"/>
        <w:jc w:val="both"/>
        <w:rPr>
          <w:rFonts w:ascii="Arial" w:hAnsi="Arial" w:cs="Arial"/>
        </w:rPr>
      </w:pPr>
    </w:p>
    <w:p w:rsidR="00C67DDF" w:rsidRPr="009B532B" w:rsidRDefault="00C67DDF">
      <w:pPr>
        <w:pStyle w:val="ConsPlusNormal"/>
        <w:jc w:val="both"/>
        <w:rPr>
          <w:rFonts w:ascii="Arial" w:hAnsi="Arial" w:cs="Arial"/>
        </w:rPr>
      </w:pPr>
    </w:p>
    <w:p w:rsidR="00C67DDF" w:rsidRPr="009B532B" w:rsidRDefault="00C67DDF">
      <w:pPr>
        <w:rPr>
          <w:rFonts w:ascii="Arial" w:hAnsi="Arial" w:cs="Arial"/>
        </w:rPr>
        <w:sectPr w:rsidR="00C67DDF" w:rsidRPr="009B532B" w:rsidSect="00743F5F">
          <w:pgSz w:w="11905" w:h="16838"/>
          <w:pgMar w:top="1134" w:right="850" w:bottom="1134" w:left="1701" w:header="397" w:footer="0" w:gutter="0"/>
          <w:cols w:space="720"/>
          <w:docGrid w:linePitch="299"/>
        </w:sectPr>
      </w:pPr>
    </w:p>
    <w:tbl>
      <w:tblPr>
        <w:tblW w:w="15593" w:type="dxa"/>
        <w:tblInd w:w="-426" w:type="dxa"/>
        <w:tblLayout w:type="fixed"/>
        <w:tblLook w:val="00A0" w:firstRow="1" w:lastRow="0" w:firstColumn="1" w:lastColumn="0" w:noHBand="0" w:noVBand="0"/>
      </w:tblPr>
      <w:tblGrid>
        <w:gridCol w:w="673"/>
        <w:gridCol w:w="3576"/>
        <w:gridCol w:w="1843"/>
        <w:gridCol w:w="708"/>
        <w:gridCol w:w="709"/>
        <w:gridCol w:w="1134"/>
        <w:gridCol w:w="567"/>
        <w:gridCol w:w="1134"/>
        <w:gridCol w:w="1134"/>
        <w:gridCol w:w="1134"/>
        <w:gridCol w:w="1276"/>
        <w:gridCol w:w="1705"/>
      </w:tblGrid>
      <w:tr w:rsidR="00C67DDF" w:rsidRPr="009B532B" w:rsidTr="009513DE">
        <w:trPr>
          <w:trHeight w:val="837"/>
        </w:trPr>
        <w:tc>
          <w:tcPr>
            <w:tcW w:w="15593" w:type="dxa"/>
            <w:gridSpan w:val="12"/>
          </w:tcPr>
          <w:p w:rsidR="00C67DDF" w:rsidRPr="00C5362D" w:rsidRDefault="00C67DDF" w:rsidP="002537E9">
            <w:pPr>
              <w:pStyle w:val="ConsPlusNormal"/>
              <w:jc w:val="right"/>
              <w:outlineLvl w:val="2"/>
              <w:rPr>
                <w:rFonts w:ascii="Arial" w:hAnsi="Arial" w:cs="Arial"/>
                <w:sz w:val="24"/>
                <w:szCs w:val="24"/>
              </w:rPr>
            </w:pPr>
            <w:r w:rsidRPr="00C5362D">
              <w:rPr>
                <w:rFonts w:ascii="Arial" w:hAnsi="Arial" w:cs="Arial"/>
                <w:sz w:val="24"/>
                <w:szCs w:val="24"/>
              </w:rPr>
              <w:lastRenderedPageBreak/>
              <w:t>Приложение № 2</w:t>
            </w:r>
          </w:p>
          <w:p w:rsidR="00C67DDF" w:rsidRPr="00C5362D" w:rsidRDefault="00C67DDF" w:rsidP="002537E9">
            <w:pPr>
              <w:pStyle w:val="ConsPlusNormal"/>
              <w:jc w:val="right"/>
              <w:rPr>
                <w:rFonts w:ascii="Arial" w:hAnsi="Arial" w:cs="Arial"/>
                <w:sz w:val="24"/>
                <w:szCs w:val="24"/>
              </w:rPr>
            </w:pPr>
            <w:r w:rsidRPr="00C5362D">
              <w:rPr>
                <w:rFonts w:ascii="Arial" w:hAnsi="Arial" w:cs="Arial"/>
                <w:sz w:val="24"/>
                <w:szCs w:val="24"/>
              </w:rPr>
              <w:t>к подпрограмме 3</w:t>
            </w:r>
          </w:p>
          <w:p w:rsidR="00C67DDF" w:rsidRPr="00C5362D" w:rsidRDefault="00C67DDF" w:rsidP="002537E9">
            <w:pPr>
              <w:pStyle w:val="ConsPlusNormal"/>
              <w:jc w:val="right"/>
              <w:rPr>
                <w:rFonts w:ascii="Arial" w:hAnsi="Arial" w:cs="Arial"/>
                <w:sz w:val="24"/>
                <w:szCs w:val="24"/>
              </w:rPr>
            </w:pPr>
            <w:r w:rsidRPr="00C5362D">
              <w:rPr>
                <w:rFonts w:ascii="Arial" w:hAnsi="Arial" w:cs="Arial"/>
                <w:sz w:val="24"/>
                <w:szCs w:val="24"/>
              </w:rPr>
              <w:t>«Поддержка социально ориентированных некоммерческих</w:t>
            </w:r>
          </w:p>
          <w:p w:rsidR="00C67DDF" w:rsidRPr="00C5362D" w:rsidRDefault="00C67DDF" w:rsidP="002537E9">
            <w:pPr>
              <w:spacing w:line="240" w:lineRule="auto"/>
              <w:jc w:val="right"/>
              <w:rPr>
                <w:rFonts w:ascii="Arial" w:hAnsi="Arial" w:cs="Arial"/>
                <w:sz w:val="24"/>
                <w:szCs w:val="24"/>
              </w:rPr>
            </w:pPr>
            <w:r w:rsidRPr="00C5362D">
              <w:rPr>
                <w:rFonts w:ascii="Arial" w:hAnsi="Arial" w:cs="Arial"/>
                <w:sz w:val="24"/>
                <w:szCs w:val="24"/>
              </w:rPr>
              <w:t>организаций города Канска»</w:t>
            </w:r>
          </w:p>
        </w:tc>
      </w:tr>
      <w:tr w:rsidR="00C67DDF" w:rsidRPr="009B532B" w:rsidTr="009513DE">
        <w:trPr>
          <w:trHeight w:val="339"/>
        </w:trPr>
        <w:tc>
          <w:tcPr>
            <w:tcW w:w="15593" w:type="dxa"/>
            <w:gridSpan w:val="12"/>
            <w:tcBorders>
              <w:bottom w:val="single" w:sz="4" w:space="0" w:color="auto"/>
            </w:tcBorders>
          </w:tcPr>
          <w:p w:rsidR="00C67DDF" w:rsidRPr="00C5362D" w:rsidRDefault="00C67DDF" w:rsidP="002537E9">
            <w:pPr>
              <w:spacing w:line="240" w:lineRule="auto"/>
              <w:jc w:val="center"/>
              <w:rPr>
                <w:rFonts w:ascii="Arial" w:hAnsi="Arial" w:cs="Arial"/>
                <w:sz w:val="24"/>
                <w:szCs w:val="24"/>
              </w:rPr>
            </w:pPr>
            <w:r w:rsidRPr="00C5362D">
              <w:rPr>
                <w:rFonts w:ascii="Arial" w:hAnsi="Arial" w:cs="Arial"/>
                <w:sz w:val="24"/>
                <w:szCs w:val="24"/>
              </w:rPr>
              <w:t>Перечень мероприятий подпрограммы</w:t>
            </w:r>
          </w:p>
        </w:tc>
      </w:tr>
      <w:tr w:rsidR="00C67DDF" w:rsidRPr="009B532B" w:rsidTr="009513DE">
        <w:trPr>
          <w:trHeight w:val="285"/>
        </w:trPr>
        <w:tc>
          <w:tcPr>
            <w:tcW w:w="673" w:type="dxa"/>
            <w:vMerge w:val="restart"/>
            <w:tcBorders>
              <w:top w:val="single" w:sz="4" w:space="0" w:color="auto"/>
              <w:left w:val="single" w:sz="4" w:space="0" w:color="auto"/>
              <w:bottom w:val="single" w:sz="4" w:space="0" w:color="auto"/>
              <w:right w:val="single" w:sz="4" w:space="0" w:color="auto"/>
            </w:tcBorders>
          </w:tcPr>
          <w:p w:rsidR="00C67DDF" w:rsidRPr="00C5362D" w:rsidRDefault="00C67DDF" w:rsidP="00C53324">
            <w:pPr>
              <w:rPr>
                <w:rFonts w:ascii="Arial" w:hAnsi="Arial" w:cs="Arial"/>
                <w:sz w:val="16"/>
                <w:szCs w:val="16"/>
              </w:rPr>
            </w:pPr>
            <w:r w:rsidRPr="00C5362D">
              <w:rPr>
                <w:rFonts w:ascii="Arial" w:hAnsi="Arial" w:cs="Arial"/>
                <w:sz w:val="16"/>
                <w:szCs w:val="16"/>
              </w:rPr>
              <w:t>№</w:t>
            </w:r>
          </w:p>
          <w:p w:rsidR="00C67DDF" w:rsidRPr="00C5362D" w:rsidRDefault="00C67DDF" w:rsidP="00C53324">
            <w:pPr>
              <w:rPr>
                <w:rFonts w:ascii="Arial" w:hAnsi="Arial" w:cs="Arial"/>
                <w:sz w:val="16"/>
                <w:szCs w:val="16"/>
              </w:rPr>
            </w:pPr>
            <w:r w:rsidRPr="00C5362D">
              <w:rPr>
                <w:rFonts w:ascii="Arial" w:hAnsi="Arial" w:cs="Arial"/>
                <w:sz w:val="16"/>
                <w:szCs w:val="16"/>
              </w:rPr>
              <w:t>п/п</w:t>
            </w:r>
          </w:p>
        </w:tc>
        <w:tc>
          <w:tcPr>
            <w:tcW w:w="3576" w:type="dxa"/>
            <w:vMerge w:val="restart"/>
            <w:tcBorders>
              <w:top w:val="single" w:sz="4" w:space="0" w:color="auto"/>
              <w:left w:val="single" w:sz="4" w:space="0" w:color="auto"/>
              <w:bottom w:val="single" w:sz="4" w:space="0" w:color="auto"/>
              <w:right w:val="single" w:sz="4" w:space="0" w:color="auto"/>
            </w:tcBorders>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Цели, задачи, мероприятия подпрограммы</w:t>
            </w:r>
          </w:p>
        </w:tc>
        <w:tc>
          <w:tcPr>
            <w:tcW w:w="1843" w:type="dxa"/>
            <w:vMerge w:val="restart"/>
            <w:tcBorders>
              <w:top w:val="single" w:sz="4" w:space="0" w:color="auto"/>
              <w:left w:val="nil"/>
              <w:bottom w:val="single" w:sz="4" w:space="0" w:color="auto"/>
              <w:right w:val="single" w:sz="4" w:space="0" w:color="auto"/>
            </w:tcBorders>
            <w:shd w:val="clear" w:color="000000" w:fill="FFFFFF"/>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ГРБС</w:t>
            </w:r>
          </w:p>
        </w:tc>
        <w:tc>
          <w:tcPr>
            <w:tcW w:w="3118" w:type="dxa"/>
            <w:gridSpan w:val="4"/>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Расходы по годам реализации программы, рублей</w:t>
            </w:r>
          </w:p>
        </w:tc>
        <w:tc>
          <w:tcPr>
            <w:tcW w:w="1705" w:type="dxa"/>
            <w:vMerge w:val="restart"/>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Ожидаемый результат от реализации подпрограммного мероприятия (количественные или качественные показатели)</w:t>
            </w:r>
          </w:p>
        </w:tc>
      </w:tr>
      <w:tr w:rsidR="00C67DDF" w:rsidRPr="009B532B" w:rsidTr="009513DE">
        <w:trPr>
          <w:trHeight w:val="784"/>
        </w:trPr>
        <w:tc>
          <w:tcPr>
            <w:tcW w:w="673" w:type="dxa"/>
            <w:vMerge/>
            <w:tcBorders>
              <w:top w:val="single" w:sz="4" w:space="0" w:color="auto"/>
              <w:left w:val="single" w:sz="4" w:space="0" w:color="auto"/>
              <w:bottom w:val="single" w:sz="4" w:space="0" w:color="auto"/>
              <w:right w:val="single" w:sz="4" w:space="0" w:color="auto"/>
            </w:tcBorders>
          </w:tcPr>
          <w:p w:rsidR="00C67DDF" w:rsidRPr="00C5362D" w:rsidRDefault="00C67DDF" w:rsidP="00C53324">
            <w:pPr>
              <w:rPr>
                <w:rFonts w:ascii="Arial" w:hAnsi="Arial" w:cs="Arial"/>
                <w:sz w:val="16"/>
                <w:szCs w:val="16"/>
              </w:rPr>
            </w:pPr>
          </w:p>
        </w:tc>
        <w:tc>
          <w:tcPr>
            <w:tcW w:w="3576" w:type="dxa"/>
            <w:vMerge/>
            <w:tcBorders>
              <w:top w:val="single" w:sz="4" w:space="0" w:color="auto"/>
              <w:left w:val="single" w:sz="4" w:space="0" w:color="auto"/>
              <w:bottom w:val="single" w:sz="4" w:space="0" w:color="auto"/>
              <w:right w:val="single" w:sz="4" w:space="0" w:color="auto"/>
            </w:tcBorders>
            <w:vAlign w:val="center"/>
          </w:tcPr>
          <w:p w:rsidR="00C67DDF" w:rsidRPr="00C5362D" w:rsidRDefault="00C67DDF" w:rsidP="00C53324">
            <w:pPr>
              <w:rPr>
                <w:rFonts w:ascii="Arial" w:hAnsi="Arial" w:cs="Arial"/>
                <w:sz w:val="16"/>
                <w:szCs w:val="16"/>
              </w:rPr>
            </w:pPr>
          </w:p>
        </w:tc>
        <w:tc>
          <w:tcPr>
            <w:tcW w:w="1843" w:type="dxa"/>
            <w:vMerge/>
            <w:tcBorders>
              <w:top w:val="single" w:sz="4" w:space="0" w:color="auto"/>
              <w:left w:val="nil"/>
              <w:bottom w:val="single" w:sz="4" w:space="0" w:color="auto"/>
              <w:right w:val="single" w:sz="4" w:space="0" w:color="auto"/>
            </w:tcBorders>
            <w:shd w:val="clear" w:color="000000" w:fill="FFFFFF"/>
            <w:vAlign w:val="center"/>
          </w:tcPr>
          <w:p w:rsidR="00C67DDF" w:rsidRPr="00C5362D" w:rsidRDefault="00C67DDF" w:rsidP="00C53324">
            <w:pP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ГРБС</w:t>
            </w:r>
          </w:p>
        </w:tc>
        <w:tc>
          <w:tcPr>
            <w:tcW w:w="709"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proofErr w:type="spellStart"/>
            <w:r w:rsidRPr="00C5362D">
              <w:rPr>
                <w:rFonts w:ascii="Arial" w:hAnsi="Arial" w:cs="Arial"/>
                <w:sz w:val="16"/>
                <w:szCs w:val="16"/>
              </w:rPr>
              <w:t>Рз</w:t>
            </w:r>
            <w:proofErr w:type="spellEnd"/>
            <w:r w:rsidRPr="00C5362D">
              <w:rPr>
                <w:rFonts w:ascii="Arial" w:hAnsi="Arial" w:cs="Arial"/>
                <w:sz w:val="16"/>
                <w:szCs w:val="16"/>
              </w:rPr>
              <w:t xml:space="preserve"> </w:t>
            </w:r>
            <w:proofErr w:type="spellStart"/>
            <w:r w:rsidRPr="00C5362D">
              <w:rPr>
                <w:rFonts w:ascii="Arial" w:hAnsi="Arial" w:cs="Arial"/>
                <w:sz w:val="16"/>
                <w:szCs w:val="16"/>
              </w:rPr>
              <w:t>Пр</w:t>
            </w:r>
            <w:proofErr w:type="spellEnd"/>
          </w:p>
        </w:tc>
        <w:tc>
          <w:tcPr>
            <w:tcW w:w="1134"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ЦСР</w:t>
            </w:r>
          </w:p>
        </w:tc>
        <w:tc>
          <w:tcPr>
            <w:tcW w:w="567"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ВР</w:t>
            </w:r>
          </w:p>
        </w:tc>
        <w:tc>
          <w:tcPr>
            <w:tcW w:w="1134"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2019</w:t>
            </w:r>
          </w:p>
        </w:tc>
        <w:tc>
          <w:tcPr>
            <w:tcW w:w="1134"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2020</w:t>
            </w:r>
          </w:p>
        </w:tc>
        <w:tc>
          <w:tcPr>
            <w:tcW w:w="1134"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2021</w:t>
            </w:r>
          </w:p>
        </w:tc>
        <w:tc>
          <w:tcPr>
            <w:tcW w:w="1276" w:type="dxa"/>
            <w:tcBorders>
              <w:top w:val="single" w:sz="4" w:space="0" w:color="auto"/>
              <w:left w:val="nil"/>
              <w:bottom w:val="single" w:sz="4" w:space="0" w:color="auto"/>
              <w:right w:val="single" w:sz="4" w:space="0" w:color="auto"/>
            </w:tcBorders>
            <w:noWrap/>
            <w:vAlign w:val="center"/>
          </w:tcPr>
          <w:p w:rsidR="00C67DDF" w:rsidRPr="00C5362D" w:rsidRDefault="00C67DDF" w:rsidP="00C53324">
            <w:pPr>
              <w:rPr>
                <w:rFonts w:ascii="Arial" w:hAnsi="Arial" w:cs="Arial"/>
                <w:sz w:val="16"/>
                <w:szCs w:val="16"/>
              </w:rPr>
            </w:pPr>
            <w:r w:rsidRPr="00C5362D">
              <w:rPr>
                <w:rFonts w:ascii="Arial" w:hAnsi="Arial" w:cs="Arial"/>
                <w:sz w:val="16"/>
                <w:szCs w:val="16"/>
              </w:rPr>
              <w:t>итого на период</w:t>
            </w:r>
          </w:p>
        </w:tc>
        <w:tc>
          <w:tcPr>
            <w:tcW w:w="1705" w:type="dxa"/>
            <w:vMerge/>
            <w:tcBorders>
              <w:top w:val="single" w:sz="4" w:space="0" w:color="auto"/>
              <w:left w:val="nil"/>
              <w:bottom w:val="single" w:sz="4" w:space="0" w:color="auto"/>
              <w:right w:val="single" w:sz="4" w:space="0" w:color="auto"/>
            </w:tcBorders>
            <w:noWrap/>
            <w:vAlign w:val="bottom"/>
          </w:tcPr>
          <w:p w:rsidR="00C67DDF" w:rsidRPr="00C5362D" w:rsidRDefault="00C67DDF" w:rsidP="00C53324">
            <w:pPr>
              <w:rPr>
                <w:rFonts w:ascii="Arial" w:hAnsi="Arial" w:cs="Arial"/>
                <w:sz w:val="16"/>
                <w:szCs w:val="16"/>
              </w:rPr>
            </w:pPr>
          </w:p>
        </w:tc>
      </w:tr>
      <w:tr w:rsidR="00F360DF" w:rsidRPr="009B532B" w:rsidTr="009513DE">
        <w:trPr>
          <w:trHeight w:val="359"/>
        </w:trPr>
        <w:tc>
          <w:tcPr>
            <w:tcW w:w="673" w:type="dxa"/>
            <w:tcBorders>
              <w:top w:val="nil"/>
              <w:left w:val="single" w:sz="4" w:space="0" w:color="auto"/>
              <w:bottom w:val="single" w:sz="4" w:space="0" w:color="auto"/>
              <w:right w:val="single" w:sz="4" w:space="0" w:color="auto"/>
            </w:tcBorders>
          </w:tcPr>
          <w:p w:rsidR="00F360DF" w:rsidRPr="00C5362D" w:rsidRDefault="00F360DF" w:rsidP="00C53324">
            <w:pPr>
              <w:rPr>
                <w:rFonts w:ascii="Arial" w:hAnsi="Arial" w:cs="Arial"/>
                <w:sz w:val="16"/>
                <w:szCs w:val="16"/>
              </w:rPr>
            </w:pPr>
            <w:r w:rsidRPr="00C5362D">
              <w:rPr>
                <w:rFonts w:ascii="Arial" w:hAnsi="Arial" w:cs="Arial"/>
                <w:sz w:val="16"/>
                <w:szCs w:val="16"/>
              </w:rPr>
              <w:t>1</w:t>
            </w:r>
          </w:p>
        </w:tc>
        <w:tc>
          <w:tcPr>
            <w:tcW w:w="14920" w:type="dxa"/>
            <w:gridSpan w:val="11"/>
            <w:tcBorders>
              <w:top w:val="nil"/>
              <w:left w:val="single" w:sz="4" w:space="0" w:color="auto"/>
              <w:bottom w:val="single" w:sz="4" w:space="0" w:color="auto"/>
              <w:right w:val="single" w:sz="4" w:space="0" w:color="auto"/>
            </w:tcBorders>
            <w:vAlign w:val="center"/>
          </w:tcPr>
          <w:p w:rsidR="00F360DF" w:rsidRPr="00C5362D" w:rsidRDefault="00F360DF" w:rsidP="00C53324">
            <w:pPr>
              <w:rPr>
                <w:rFonts w:ascii="Arial" w:hAnsi="Arial" w:cs="Arial"/>
                <w:sz w:val="16"/>
                <w:szCs w:val="16"/>
              </w:rPr>
            </w:pPr>
            <w:r w:rsidRPr="00C5362D">
              <w:rPr>
                <w:rFonts w:ascii="Arial" w:hAnsi="Arial" w:cs="Arial"/>
                <w:sz w:val="16"/>
                <w:szCs w:val="16"/>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F360DF" w:rsidRPr="009B532B" w:rsidTr="009513DE">
        <w:trPr>
          <w:trHeight w:val="411"/>
        </w:trPr>
        <w:tc>
          <w:tcPr>
            <w:tcW w:w="673" w:type="dxa"/>
            <w:tcBorders>
              <w:top w:val="nil"/>
              <w:left w:val="single" w:sz="4" w:space="0" w:color="auto"/>
              <w:bottom w:val="single" w:sz="4" w:space="0" w:color="auto"/>
              <w:right w:val="single" w:sz="4" w:space="0" w:color="auto"/>
            </w:tcBorders>
          </w:tcPr>
          <w:p w:rsidR="00F360DF" w:rsidRPr="00C5362D" w:rsidRDefault="00F360DF" w:rsidP="00C53324">
            <w:pPr>
              <w:rPr>
                <w:rFonts w:ascii="Arial" w:hAnsi="Arial" w:cs="Arial"/>
                <w:sz w:val="16"/>
                <w:szCs w:val="16"/>
              </w:rPr>
            </w:pPr>
            <w:r w:rsidRPr="00C5362D">
              <w:rPr>
                <w:rFonts w:ascii="Arial" w:hAnsi="Arial" w:cs="Arial"/>
                <w:sz w:val="16"/>
                <w:szCs w:val="16"/>
              </w:rPr>
              <w:t>1.1</w:t>
            </w:r>
          </w:p>
        </w:tc>
        <w:tc>
          <w:tcPr>
            <w:tcW w:w="14920" w:type="dxa"/>
            <w:gridSpan w:val="11"/>
            <w:tcBorders>
              <w:top w:val="nil"/>
              <w:left w:val="single" w:sz="4" w:space="0" w:color="auto"/>
              <w:bottom w:val="single" w:sz="4" w:space="0" w:color="auto"/>
              <w:right w:val="single" w:sz="4" w:space="0" w:color="auto"/>
            </w:tcBorders>
            <w:vAlign w:val="center"/>
          </w:tcPr>
          <w:p w:rsidR="00F360DF" w:rsidRPr="00C5362D" w:rsidRDefault="00F360DF" w:rsidP="00C53324">
            <w:pPr>
              <w:rPr>
                <w:rFonts w:ascii="Arial" w:hAnsi="Arial" w:cs="Arial"/>
                <w:sz w:val="16"/>
                <w:szCs w:val="16"/>
              </w:rPr>
            </w:pPr>
            <w:r w:rsidRPr="00C5362D">
              <w:rPr>
                <w:rFonts w:ascii="Arial" w:hAnsi="Arial" w:cs="Arial"/>
                <w:sz w:val="16"/>
                <w:szCs w:val="16"/>
              </w:rPr>
              <w:t>Задача 1. Развитие системы механизмов 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r>
      <w:tr w:rsidR="00F360DF" w:rsidRPr="009B532B" w:rsidTr="009513DE">
        <w:trPr>
          <w:trHeight w:val="1062"/>
        </w:trPr>
        <w:tc>
          <w:tcPr>
            <w:tcW w:w="673" w:type="dxa"/>
            <w:vMerge w:val="restart"/>
            <w:tcBorders>
              <w:top w:val="single" w:sz="4" w:space="0" w:color="auto"/>
              <w:left w:val="single" w:sz="4" w:space="0" w:color="auto"/>
              <w:bottom w:val="nil"/>
              <w:right w:val="single" w:sz="4" w:space="0" w:color="auto"/>
            </w:tcBorders>
          </w:tcPr>
          <w:p w:rsidR="00F360DF" w:rsidRPr="00C5362D" w:rsidRDefault="00F360DF" w:rsidP="00C53324">
            <w:pPr>
              <w:rPr>
                <w:rFonts w:ascii="Arial" w:hAnsi="Arial" w:cs="Arial"/>
                <w:sz w:val="16"/>
                <w:szCs w:val="16"/>
              </w:rPr>
            </w:pPr>
            <w:r w:rsidRPr="00C5362D">
              <w:rPr>
                <w:rFonts w:ascii="Arial" w:hAnsi="Arial" w:cs="Arial"/>
                <w:sz w:val="16"/>
                <w:szCs w:val="16"/>
              </w:rPr>
              <w:t>1.1.1</w:t>
            </w:r>
          </w:p>
        </w:tc>
        <w:tc>
          <w:tcPr>
            <w:tcW w:w="3576" w:type="dxa"/>
            <w:vMerge w:val="restart"/>
            <w:tcBorders>
              <w:top w:val="single" w:sz="4" w:space="0" w:color="auto"/>
              <w:left w:val="single" w:sz="4" w:space="0" w:color="auto"/>
              <w:bottom w:val="nil"/>
              <w:right w:val="single" w:sz="4" w:space="0" w:color="auto"/>
            </w:tcBorders>
            <w:vAlign w:val="center"/>
          </w:tcPr>
          <w:p w:rsidR="00F360DF" w:rsidRPr="00C5362D" w:rsidRDefault="00F360DF" w:rsidP="00C53324">
            <w:pPr>
              <w:rPr>
                <w:rFonts w:ascii="Arial" w:hAnsi="Arial" w:cs="Arial"/>
                <w:sz w:val="16"/>
                <w:szCs w:val="16"/>
              </w:rPr>
            </w:pPr>
            <w:r w:rsidRPr="00C5362D">
              <w:rPr>
                <w:rFonts w:ascii="Arial" w:hAnsi="Arial" w:cs="Arial"/>
                <w:sz w:val="16"/>
                <w:szCs w:val="16"/>
              </w:rPr>
              <w:t xml:space="preserve">Мероприятие 1.1 Финансирование создания и обеспечение деятельности муниципальных ресурсных центров поддержки общественных инициатив </w:t>
            </w:r>
          </w:p>
        </w:tc>
        <w:tc>
          <w:tcPr>
            <w:tcW w:w="1843" w:type="dxa"/>
            <w:vMerge w:val="restart"/>
            <w:tcBorders>
              <w:top w:val="single" w:sz="4" w:space="0" w:color="auto"/>
              <w:left w:val="nil"/>
              <w:bottom w:val="nil"/>
              <w:right w:val="single" w:sz="4" w:space="0" w:color="auto"/>
            </w:tcBorders>
            <w:shd w:val="clear" w:color="000000" w:fill="FFFFFF"/>
          </w:tcPr>
          <w:p w:rsidR="00F360DF" w:rsidRPr="00C5362D" w:rsidRDefault="00F360DF" w:rsidP="00C53324">
            <w:pPr>
              <w:rPr>
                <w:rFonts w:ascii="Arial" w:hAnsi="Arial" w:cs="Arial"/>
                <w:sz w:val="16"/>
                <w:szCs w:val="16"/>
              </w:rPr>
            </w:pPr>
            <w:r w:rsidRPr="00C5362D">
              <w:rPr>
                <w:rFonts w:ascii="Arial" w:hAnsi="Arial" w:cs="Arial"/>
                <w:sz w:val="16"/>
                <w:szCs w:val="16"/>
              </w:rPr>
              <w:t>Администрация города Канска</w:t>
            </w:r>
          </w:p>
        </w:tc>
        <w:tc>
          <w:tcPr>
            <w:tcW w:w="708" w:type="dxa"/>
            <w:vMerge w:val="restart"/>
            <w:tcBorders>
              <w:top w:val="single" w:sz="4" w:space="0" w:color="auto"/>
              <w:left w:val="nil"/>
              <w:bottom w:val="nil"/>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 </w:t>
            </w:r>
          </w:p>
          <w:p w:rsidR="00F360DF" w:rsidRPr="00C5362D" w:rsidRDefault="00F360DF" w:rsidP="00C53324">
            <w:pPr>
              <w:rPr>
                <w:rFonts w:ascii="Arial" w:hAnsi="Arial" w:cs="Arial"/>
                <w:sz w:val="16"/>
                <w:szCs w:val="16"/>
              </w:rPr>
            </w:pPr>
            <w:r w:rsidRPr="00C5362D">
              <w:rPr>
                <w:rFonts w:ascii="Arial" w:hAnsi="Arial" w:cs="Arial"/>
                <w:sz w:val="16"/>
                <w:szCs w:val="16"/>
              </w:rPr>
              <w:t>901</w:t>
            </w:r>
          </w:p>
        </w:tc>
        <w:tc>
          <w:tcPr>
            <w:tcW w:w="709" w:type="dxa"/>
            <w:vMerge w:val="restart"/>
            <w:tcBorders>
              <w:top w:val="single" w:sz="4" w:space="0" w:color="auto"/>
              <w:left w:val="nil"/>
              <w:bottom w:val="nil"/>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 </w:t>
            </w:r>
          </w:p>
          <w:p w:rsidR="00F360DF" w:rsidRPr="00C5362D" w:rsidRDefault="00F360DF" w:rsidP="00C53324">
            <w:pPr>
              <w:rPr>
                <w:rFonts w:ascii="Arial" w:hAnsi="Arial" w:cs="Arial"/>
                <w:sz w:val="16"/>
                <w:szCs w:val="16"/>
              </w:rPr>
            </w:pPr>
            <w:r w:rsidRPr="00C5362D">
              <w:rPr>
                <w:rFonts w:ascii="Arial" w:hAnsi="Arial" w:cs="Arial"/>
                <w:sz w:val="16"/>
                <w:szCs w:val="16"/>
              </w:rPr>
              <w:t>0113</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 </w:t>
            </w:r>
          </w:p>
          <w:p w:rsidR="00F360DF" w:rsidRPr="00C5362D" w:rsidRDefault="00F360DF" w:rsidP="00C53324">
            <w:pPr>
              <w:rPr>
                <w:rFonts w:ascii="Arial" w:hAnsi="Arial" w:cs="Arial"/>
                <w:sz w:val="16"/>
                <w:szCs w:val="16"/>
              </w:rPr>
            </w:pPr>
            <w:r w:rsidRPr="00C5362D">
              <w:rPr>
                <w:rFonts w:ascii="Arial" w:hAnsi="Arial" w:cs="Arial"/>
                <w:sz w:val="16"/>
                <w:szCs w:val="16"/>
              </w:rPr>
              <w:t>07300</w:t>
            </w:r>
            <w:r w:rsidRPr="00C5362D">
              <w:rPr>
                <w:rFonts w:ascii="Arial" w:hAnsi="Arial" w:cs="Arial"/>
                <w:sz w:val="16"/>
                <w:szCs w:val="16"/>
                <w:lang w:val="en-US"/>
              </w:rPr>
              <w:t>S</w:t>
            </w:r>
            <w:r w:rsidRPr="00C5362D">
              <w:rPr>
                <w:rFonts w:ascii="Arial" w:hAnsi="Arial" w:cs="Arial"/>
                <w:sz w:val="16"/>
                <w:szCs w:val="16"/>
              </w:rPr>
              <w:t>6400</w:t>
            </w:r>
          </w:p>
        </w:tc>
        <w:tc>
          <w:tcPr>
            <w:tcW w:w="567"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 </w:t>
            </w:r>
          </w:p>
          <w:p w:rsidR="00F360DF" w:rsidRPr="00C5362D" w:rsidRDefault="00F360DF" w:rsidP="00C53324">
            <w:pPr>
              <w:rPr>
                <w:rFonts w:ascii="Arial" w:hAnsi="Arial" w:cs="Arial"/>
                <w:sz w:val="16"/>
                <w:szCs w:val="16"/>
              </w:rPr>
            </w:pPr>
            <w:r w:rsidRPr="00C5362D">
              <w:rPr>
                <w:rFonts w:ascii="Arial" w:hAnsi="Arial" w:cs="Arial"/>
                <w:sz w:val="16"/>
                <w:szCs w:val="16"/>
              </w:rPr>
              <w:t>630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500 000,00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500 000,00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500 000,00</w:t>
            </w:r>
          </w:p>
        </w:tc>
        <w:tc>
          <w:tcPr>
            <w:tcW w:w="1276" w:type="dxa"/>
            <w:tcBorders>
              <w:top w:val="single" w:sz="4" w:space="0" w:color="auto"/>
              <w:left w:val="nil"/>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1500 000,00</w:t>
            </w:r>
          </w:p>
        </w:tc>
        <w:tc>
          <w:tcPr>
            <w:tcW w:w="1705" w:type="dxa"/>
            <w:vMerge w:val="restart"/>
            <w:tcBorders>
              <w:top w:val="single" w:sz="4" w:space="0" w:color="auto"/>
              <w:left w:val="single" w:sz="4" w:space="0" w:color="auto"/>
              <w:bottom w:val="single" w:sz="4" w:space="0" w:color="auto"/>
              <w:right w:val="single" w:sz="4" w:space="0" w:color="auto"/>
            </w:tcBorders>
          </w:tcPr>
          <w:p w:rsidR="00F360DF" w:rsidRPr="00C5362D" w:rsidRDefault="00F360DF" w:rsidP="00C53324">
            <w:pPr>
              <w:rPr>
                <w:rFonts w:ascii="Arial" w:hAnsi="Arial" w:cs="Arial"/>
                <w:sz w:val="16"/>
                <w:szCs w:val="16"/>
              </w:rPr>
            </w:pPr>
            <w:r w:rsidRPr="00C5362D">
              <w:rPr>
                <w:rFonts w:ascii="Arial" w:hAnsi="Arial" w:cs="Arial"/>
                <w:sz w:val="16"/>
                <w:szCs w:val="16"/>
              </w:rPr>
              <w:t>Количество созданных и поддержанных муниципальных ресурсных центров поддержки общественных инициатив – 1 центр.</w:t>
            </w:r>
          </w:p>
        </w:tc>
      </w:tr>
      <w:tr w:rsidR="00F360DF" w:rsidRPr="009B532B" w:rsidTr="009513DE">
        <w:trPr>
          <w:trHeight w:val="535"/>
        </w:trPr>
        <w:tc>
          <w:tcPr>
            <w:tcW w:w="673" w:type="dxa"/>
            <w:vMerge/>
            <w:tcBorders>
              <w:left w:val="single" w:sz="4" w:space="0" w:color="auto"/>
              <w:bottom w:val="single" w:sz="4" w:space="0" w:color="auto"/>
              <w:right w:val="single" w:sz="4" w:space="0" w:color="auto"/>
            </w:tcBorders>
          </w:tcPr>
          <w:p w:rsidR="00F360DF" w:rsidRPr="00C5362D" w:rsidRDefault="00F360DF" w:rsidP="00C53324">
            <w:pPr>
              <w:rPr>
                <w:rFonts w:ascii="Arial" w:hAnsi="Arial" w:cs="Arial"/>
                <w:sz w:val="16"/>
                <w:szCs w:val="16"/>
              </w:rPr>
            </w:pPr>
          </w:p>
        </w:tc>
        <w:tc>
          <w:tcPr>
            <w:tcW w:w="3576" w:type="dxa"/>
            <w:vMerge/>
            <w:tcBorders>
              <w:left w:val="single" w:sz="4" w:space="0" w:color="auto"/>
              <w:bottom w:val="single" w:sz="4" w:space="0" w:color="auto"/>
              <w:right w:val="single" w:sz="4" w:space="0" w:color="auto"/>
            </w:tcBorders>
          </w:tcPr>
          <w:p w:rsidR="00F360DF" w:rsidRPr="00C5362D" w:rsidRDefault="00F360DF" w:rsidP="00C53324">
            <w:pPr>
              <w:rPr>
                <w:rFonts w:ascii="Arial" w:hAnsi="Arial" w:cs="Arial"/>
                <w:sz w:val="16"/>
                <w:szCs w:val="16"/>
              </w:rPr>
            </w:pPr>
          </w:p>
        </w:tc>
        <w:tc>
          <w:tcPr>
            <w:tcW w:w="1843" w:type="dxa"/>
            <w:vMerge/>
            <w:tcBorders>
              <w:left w:val="single" w:sz="4" w:space="0" w:color="auto"/>
              <w:bottom w:val="single" w:sz="4" w:space="0" w:color="auto"/>
              <w:right w:val="single" w:sz="4" w:space="0" w:color="auto"/>
            </w:tcBorders>
            <w:shd w:val="clear" w:color="000000" w:fill="FFFFFF"/>
          </w:tcPr>
          <w:p w:rsidR="00F360DF" w:rsidRPr="00C5362D" w:rsidRDefault="00F360DF" w:rsidP="00C53324">
            <w:pPr>
              <w:rPr>
                <w:rFonts w:ascii="Arial" w:hAnsi="Arial" w:cs="Arial"/>
                <w:sz w:val="16"/>
                <w:szCs w:val="16"/>
              </w:rPr>
            </w:pPr>
          </w:p>
        </w:tc>
        <w:tc>
          <w:tcPr>
            <w:tcW w:w="708" w:type="dxa"/>
            <w:vMerge/>
            <w:tcBorders>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p>
        </w:tc>
        <w:tc>
          <w:tcPr>
            <w:tcW w:w="709" w:type="dxa"/>
            <w:vMerge/>
            <w:tcBorders>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07300S6400</w:t>
            </w:r>
          </w:p>
        </w:tc>
        <w:tc>
          <w:tcPr>
            <w:tcW w:w="567"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630</w:t>
            </w:r>
          </w:p>
        </w:tc>
        <w:tc>
          <w:tcPr>
            <w:tcW w:w="1134"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63 000,00</w:t>
            </w:r>
          </w:p>
        </w:tc>
        <w:tc>
          <w:tcPr>
            <w:tcW w:w="1276" w:type="dxa"/>
            <w:tcBorders>
              <w:top w:val="single" w:sz="4" w:space="0" w:color="auto"/>
              <w:left w:val="single" w:sz="4" w:space="0" w:color="auto"/>
              <w:bottom w:val="single" w:sz="4" w:space="0" w:color="auto"/>
              <w:right w:val="single" w:sz="4" w:space="0" w:color="auto"/>
            </w:tcBorders>
            <w:noWrap/>
          </w:tcPr>
          <w:p w:rsidR="00F360DF" w:rsidRPr="00C5362D" w:rsidRDefault="00F360DF" w:rsidP="00C53324">
            <w:pPr>
              <w:rPr>
                <w:rFonts w:ascii="Arial" w:hAnsi="Arial" w:cs="Arial"/>
                <w:sz w:val="16"/>
                <w:szCs w:val="16"/>
              </w:rPr>
            </w:pPr>
            <w:r w:rsidRPr="00C5362D">
              <w:rPr>
                <w:rFonts w:ascii="Arial" w:hAnsi="Arial" w:cs="Arial"/>
                <w:sz w:val="16"/>
                <w:szCs w:val="16"/>
              </w:rPr>
              <w:t>189 000,00</w:t>
            </w:r>
          </w:p>
        </w:tc>
        <w:tc>
          <w:tcPr>
            <w:tcW w:w="1705" w:type="dxa"/>
            <w:vMerge/>
            <w:tcBorders>
              <w:top w:val="single" w:sz="4" w:space="0" w:color="auto"/>
              <w:left w:val="single" w:sz="4" w:space="0" w:color="auto"/>
              <w:bottom w:val="single" w:sz="4" w:space="0" w:color="auto"/>
              <w:right w:val="single" w:sz="4" w:space="0" w:color="auto"/>
            </w:tcBorders>
            <w:vAlign w:val="center"/>
          </w:tcPr>
          <w:p w:rsidR="00F360DF" w:rsidRPr="00C5362D" w:rsidRDefault="00F360DF" w:rsidP="00C53324">
            <w:pPr>
              <w:rPr>
                <w:rFonts w:ascii="Arial" w:hAnsi="Arial" w:cs="Arial"/>
                <w:sz w:val="16"/>
                <w:szCs w:val="16"/>
              </w:rPr>
            </w:pPr>
          </w:p>
        </w:tc>
      </w:tr>
      <w:tr w:rsidR="00F360DF" w:rsidRPr="009B532B" w:rsidTr="009513DE">
        <w:trPr>
          <w:trHeight w:val="153"/>
        </w:trPr>
        <w:tc>
          <w:tcPr>
            <w:tcW w:w="673" w:type="dxa"/>
            <w:tcBorders>
              <w:top w:val="single" w:sz="4" w:space="0" w:color="auto"/>
              <w:left w:val="single" w:sz="4" w:space="0" w:color="auto"/>
              <w:bottom w:val="single" w:sz="4" w:space="0" w:color="auto"/>
              <w:right w:val="single" w:sz="4" w:space="0" w:color="auto"/>
            </w:tcBorders>
          </w:tcPr>
          <w:p w:rsidR="00F360DF" w:rsidRPr="00C5362D" w:rsidRDefault="00F360DF" w:rsidP="00F360DF">
            <w:pPr>
              <w:rPr>
                <w:rFonts w:ascii="Arial" w:hAnsi="Arial" w:cs="Arial"/>
                <w:sz w:val="16"/>
                <w:szCs w:val="16"/>
              </w:rPr>
            </w:pPr>
            <w:r w:rsidRPr="00C5362D">
              <w:rPr>
                <w:rFonts w:ascii="Arial" w:hAnsi="Arial" w:cs="Arial"/>
                <w:sz w:val="16"/>
                <w:szCs w:val="16"/>
              </w:rPr>
              <w:t>1.2</w:t>
            </w:r>
          </w:p>
        </w:tc>
        <w:tc>
          <w:tcPr>
            <w:tcW w:w="14920" w:type="dxa"/>
            <w:gridSpan w:val="11"/>
            <w:tcBorders>
              <w:top w:val="single" w:sz="4" w:space="0" w:color="auto"/>
              <w:left w:val="single" w:sz="4" w:space="0" w:color="auto"/>
              <w:bottom w:val="single" w:sz="4" w:space="0" w:color="auto"/>
              <w:right w:val="single" w:sz="4" w:space="0" w:color="auto"/>
            </w:tcBorders>
          </w:tcPr>
          <w:p w:rsidR="00F360DF" w:rsidRPr="00C5362D" w:rsidRDefault="00F360DF" w:rsidP="00F360DF">
            <w:pPr>
              <w:rPr>
                <w:rFonts w:ascii="Arial" w:hAnsi="Arial" w:cs="Arial"/>
                <w:sz w:val="16"/>
                <w:szCs w:val="16"/>
              </w:rPr>
            </w:pPr>
            <w:r w:rsidRPr="00C5362D">
              <w:rPr>
                <w:rFonts w:ascii="Arial" w:hAnsi="Arial" w:cs="Arial"/>
                <w:sz w:val="16"/>
                <w:szCs w:val="16"/>
              </w:rPr>
              <w:t>Задача 2. Предоставление СО НКО на конкурсной основе муниципальных грантов в форме субсидий</w:t>
            </w:r>
          </w:p>
        </w:tc>
      </w:tr>
      <w:tr w:rsidR="00F360DF" w:rsidRPr="009B532B" w:rsidTr="009513DE">
        <w:trPr>
          <w:trHeight w:val="1068"/>
        </w:trPr>
        <w:tc>
          <w:tcPr>
            <w:tcW w:w="673" w:type="dxa"/>
            <w:vMerge w:val="restart"/>
            <w:tcBorders>
              <w:top w:val="single" w:sz="4" w:space="0" w:color="auto"/>
              <w:left w:val="single" w:sz="4" w:space="0" w:color="auto"/>
              <w:right w:val="single" w:sz="4" w:space="0" w:color="auto"/>
            </w:tcBorders>
          </w:tcPr>
          <w:p w:rsidR="00F360DF" w:rsidRPr="00C5362D" w:rsidRDefault="00F360DF" w:rsidP="00F360DF">
            <w:pPr>
              <w:rPr>
                <w:rFonts w:ascii="Arial" w:hAnsi="Arial" w:cs="Arial"/>
                <w:sz w:val="16"/>
                <w:szCs w:val="16"/>
              </w:rPr>
            </w:pPr>
            <w:r w:rsidRPr="00C5362D">
              <w:rPr>
                <w:rFonts w:ascii="Arial" w:hAnsi="Arial" w:cs="Arial"/>
                <w:sz w:val="16"/>
                <w:szCs w:val="16"/>
              </w:rPr>
              <w:t>1.2.1</w:t>
            </w:r>
          </w:p>
        </w:tc>
        <w:tc>
          <w:tcPr>
            <w:tcW w:w="3576" w:type="dxa"/>
            <w:vMerge w:val="restart"/>
            <w:tcBorders>
              <w:top w:val="single" w:sz="4" w:space="0" w:color="auto"/>
              <w:left w:val="single" w:sz="4" w:space="0" w:color="auto"/>
              <w:right w:val="single" w:sz="4" w:space="0" w:color="auto"/>
            </w:tcBorders>
          </w:tcPr>
          <w:p w:rsidR="00F360DF" w:rsidRPr="00C5362D" w:rsidRDefault="00F360DF" w:rsidP="00F360DF">
            <w:pPr>
              <w:rPr>
                <w:rFonts w:ascii="Arial" w:hAnsi="Arial" w:cs="Arial"/>
                <w:sz w:val="16"/>
                <w:szCs w:val="16"/>
              </w:rPr>
            </w:pPr>
            <w:r w:rsidRPr="00C5362D">
              <w:rPr>
                <w:rFonts w:ascii="Arial" w:hAnsi="Arial" w:cs="Arial"/>
                <w:sz w:val="16"/>
                <w:szCs w:val="16"/>
              </w:rPr>
              <w:t>Мероприятие 2.1 Реализация муниципальных программ поддержки социально ориентированных некоммерческих организаций на конкурсной основе</w:t>
            </w:r>
          </w:p>
        </w:tc>
        <w:tc>
          <w:tcPr>
            <w:tcW w:w="1843" w:type="dxa"/>
            <w:vMerge w:val="restart"/>
            <w:tcBorders>
              <w:top w:val="single" w:sz="4" w:space="0" w:color="auto"/>
              <w:left w:val="nil"/>
              <w:right w:val="single" w:sz="4" w:space="0" w:color="auto"/>
            </w:tcBorders>
            <w:shd w:val="clear" w:color="000000" w:fill="FFFFFF"/>
          </w:tcPr>
          <w:p w:rsidR="00F360DF" w:rsidRPr="00C5362D" w:rsidRDefault="00F360DF" w:rsidP="00F360DF">
            <w:pPr>
              <w:rPr>
                <w:rFonts w:ascii="Arial" w:hAnsi="Arial" w:cs="Arial"/>
                <w:sz w:val="16"/>
                <w:szCs w:val="16"/>
              </w:rPr>
            </w:pPr>
            <w:r w:rsidRPr="00C5362D">
              <w:rPr>
                <w:rFonts w:ascii="Arial" w:hAnsi="Arial" w:cs="Arial"/>
                <w:sz w:val="16"/>
                <w:szCs w:val="16"/>
              </w:rPr>
              <w:t>Администрация города Канска</w:t>
            </w:r>
          </w:p>
        </w:tc>
        <w:tc>
          <w:tcPr>
            <w:tcW w:w="708" w:type="dxa"/>
            <w:vMerge w:val="restart"/>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p w:rsidR="00F360DF" w:rsidRPr="00C5362D" w:rsidRDefault="00F360DF" w:rsidP="00F360DF">
            <w:pPr>
              <w:rPr>
                <w:rFonts w:ascii="Arial" w:hAnsi="Arial" w:cs="Arial"/>
                <w:sz w:val="16"/>
                <w:szCs w:val="16"/>
              </w:rPr>
            </w:pPr>
            <w:r w:rsidRPr="00C5362D">
              <w:rPr>
                <w:rFonts w:ascii="Arial" w:hAnsi="Arial" w:cs="Arial"/>
                <w:sz w:val="16"/>
                <w:szCs w:val="16"/>
              </w:rPr>
              <w:t>901</w:t>
            </w:r>
          </w:p>
        </w:tc>
        <w:tc>
          <w:tcPr>
            <w:tcW w:w="709" w:type="dxa"/>
            <w:vMerge w:val="restart"/>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p w:rsidR="00F360DF" w:rsidRPr="00C5362D" w:rsidRDefault="00F360DF" w:rsidP="00F360DF">
            <w:pPr>
              <w:rPr>
                <w:rFonts w:ascii="Arial" w:hAnsi="Arial" w:cs="Arial"/>
                <w:sz w:val="16"/>
                <w:szCs w:val="16"/>
              </w:rPr>
            </w:pPr>
            <w:r w:rsidRPr="00C5362D">
              <w:rPr>
                <w:rFonts w:ascii="Arial" w:hAnsi="Arial" w:cs="Arial"/>
                <w:sz w:val="16"/>
                <w:szCs w:val="16"/>
              </w:rPr>
              <w:t>0113</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p w:rsidR="00F360DF" w:rsidRPr="00C5362D" w:rsidRDefault="00F360DF" w:rsidP="00F360DF">
            <w:pPr>
              <w:rPr>
                <w:rFonts w:ascii="Arial" w:hAnsi="Arial" w:cs="Arial"/>
                <w:sz w:val="16"/>
                <w:szCs w:val="16"/>
              </w:rPr>
            </w:pPr>
            <w:r w:rsidRPr="00C5362D">
              <w:rPr>
                <w:rFonts w:ascii="Arial" w:hAnsi="Arial" w:cs="Arial"/>
                <w:sz w:val="16"/>
                <w:szCs w:val="16"/>
              </w:rPr>
              <w:t>07300</w:t>
            </w:r>
            <w:r w:rsidRPr="00C5362D">
              <w:rPr>
                <w:rFonts w:ascii="Arial" w:hAnsi="Arial" w:cs="Arial"/>
                <w:sz w:val="16"/>
                <w:szCs w:val="16"/>
                <w:lang w:val="en-US"/>
              </w:rPr>
              <w:t>S</w:t>
            </w:r>
            <w:r w:rsidRPr="00C5362D">
              <w:rPr>
                <w:rFonts w:ascii="Arial" w:hAnsi="Arial" w:cs="Arial"/>
                <w:sz w:val="16"/>
                <w:szCs w:val="16"/>
              </w:rPr>
              <w:t>5790</w:t>
            </w:r>
          </w:p>
        </w:tc>
        <w:tc>
          <w:tcPr>
            <w:tcW w:w="567"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p w:rsidR="00F360DF" w:rsidRPr="00C5362D" w:rsidRDefault="00F360DF" w:rsidP="00F360DF">
            <w:pPr>
              <w:rPr>
                <w:rFonts w:ascii="Arial" w:hAnsi="Arial" w:cs="Arial"/>
                <w:sz w:val="16"/>
                <w:szCs w:val="16"/>
              </w:rPr>
            </w:pPr>
            <w:r w:rsidRPr="00C5362D">
              <w:rPr>
                <w:rFonts w:ascii="Arial" w:hAnsi="Arial" w:cs="Arial"/>
                <w:sz w:val="16"/>
                <w:szCs w:val="16"/>
              </w:rPr>
              <w:t>630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248 633,88</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jc w:val="center"/>
              <w:rPr>
                <w:rFonts w:ascii="Arial" w:hAnsi="Arial" w:cs="Arial"/>
                <w:sz w:val="16"/>
                <w:szCs w:val="16"/>
              </w:rPr>
            </w:pPr>
            <w:r w:rsidRPr="00C5362D">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0,00</w:t>
            </w:r>
          </w:p>
        </w:tc>
        <w:tc>
          <w:tcPr>
            <w:tcW w:w="1276"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248 633,88</w:t>
            </w:r>
          </w:p>
        </w:tc>
        <w:tc>
          <w:tcPr>
            <w:tcW w:w="1705" w:type="dxa"/>
            <w:vMerge w:val="restart"/>
            <w:tcBorders>
              <w:top w:val="single" w:sz="4" w:space="0" w:color="auto"/>
              <w:left w:val="single" w:sz="4" w:space="0" w:color="auto"/>
              <w:bottom w:val="single" w:sz="4" w:space="0" w:color="000000"/>
              <w:right w:val="single" w:sz="4" w:space="0" w:color="auto"/>
            </w:tcBorders>
          </w:tcPr>
          <w:p w:rsidR="00F360DF" w:rsidRPr="00C5362D" w:rsidRDefault="00F360DF" w:rsidP="00F360DF">
            <w:pPr>
              <w:rPr>
                <w:rFonts w:ascii="Arial" w:hAnsi="Arial" w:cs="Arial"/>
                <w:sz w:val="16"/>
                <w:szCs w:val="16"/>
              </w:rPr>
            </w:pPr>
            <w:r w:rsidRPr="00C5362D">
              <w:rPr>
                <w:rFonts w:ascii="Arial" w:hAnsi="Arial" w:cs="Arial"/>
                <w:sz w:val="16"/>
                <w:szCs w:val="16"/>
              </w:rPr>
              <w:t>Количество социально ориентированных некоммерческих организации, получивших муниципальную поддержку, – 2  проекта ежегодно.</w:t>
            </w:r>
          </w:p>
        </w:tc>
      </w:tr>
      <w:tr w:rsidR="00F360DF" w:rsidRPr="009B532B" w:rsidTr="009513DE">
        <w:trPr>
          <w:trHeight w:val="828"/>
        </w:trPr>
        <w:tc>
          <w:tcPr>
            <w:tcW w:w="673" w:type="dxa"/>
            <w:vMerge/>
            <w:tcBorders>
              <w:left w:val="single" w:sz="4" w:space="0" w:color="auto"/>
              <w:bottom w:val="single" w:sz="4" w:space="0" w:color="auto"/>
              <w:right w:val="single" w:sz="4" w:space="0" w:color="auto"/>
            </w:tcBorders>
            <w:vAlign w:val="center"/>
          </w:tcPr>
          <w:p w:rsidR="00F360DF" w:rsidRPr="00C5362D" w:rsidRDefault="00F360DF" w:rsidP="00F360DF">
            <w:pPr>
              <w:rPr>
                <w:rFonts w:ascii="Arial" w:hAnsi="Arial" w:cs="Arial"/>
                <w:sz w:val="16"/>
                <w:szCs w:val="16"/>
              </w:rPr>
            </w:pPr>
          </w:p>
        </w:tc>
        <w:tc>
          <w:tcPr>
            <w:tcW w:w="3576" w:type="dxa"/>
            <w:vMerge/>
            <w:tcBorders>
              <w:left w:val="single" w:sz="4" w:space="0" w:color="auto"/>
              <w:bottom w:val="single" w:sz="4" w:space="0" w:color="auto"/>
              <w:right w:val="single" w:sz="4" w:space="0" w:color="auto"/>
            </w:tcBorders>
            <w:vAlign w:val="center"/>
          </w:tcPr>
          <w:p w:rsidR="00F360DF" w:rsidRPr="00C5362D" w:rsidRDefault="00F360DF" w:rsidP="00F360DF">
            <w:pPr>
              <w:rPr>
                <w:rFonts w:ascii="Arial" w:hAnsi="Arial" w:cs="Arial"/>
                <w:sz w:val="16"/>
                <w:szCs w:val="16"/>
              </w:rPr>
            </w:pPr>
          </w:p>
        </w:tc>
        <w:tc>
          <w:tcPr>
            <w:tcW w:w="1843" w:type="dxa"/>
            <w:vMerge/>
            <w:tcBorders>
              <w:left w:val="nil"/>
              <w:bottom w:val="single" w:sz="4" w:space="0" w:color="auto"/>
              <w:right w:val="single" w:sz="4" w:space="0" w:color="auto"/>
            </w:tcBorders>
            <w:shd w:val="clear" w:color="000000" w:fill="FFFFFF"/>
          </w:tcPr>
          <w:p w:rsidR="00F360DF" w:rsidRPr="00C5362D" w:rsidRDefault="00F360DF" w:rsidP="00F360DF">
            <w:pPr>
              <w:rPr>
                <w:rFonts w:ascii="Arial" w:hAnsi="Arial" w:cs="Arial"/>
                <w:sz w:val="16"/>
                <w:szCs w:val="16"/>
              </w:rPr>
            </w:pPr>
          </w:p>
        </w:tc>
        <w:tc>
          <w:tcPr>
            <w:tcW w:w="708" w:type="dxa"/>
            <w:vMerge/>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07300S5790</w:t>
            </w:r>
          </w:p>
        </w:tc>
        <w:tc>
          <w:tcPr>
            <w:tcW w:w="567"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630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37 000,00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37 000,00</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37 000,00</w:t>
            </w:r>
          </w:p>
        </w:tc>
        <w:tc>
          <w:tcPr>
            <w:tcW w:w="1276"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111 000,00</w:t>
            </w:r>
          </w:p>
        </w:tc>
        <w:tc>
          <w:tcPr>
            <w:tcW w:w="1705" w:type="dxa"/>
            <w:vMerge/>
            <w:tcBorders>
              <w:top w:val="nil"/>
              <w:left w:val="single" w:sz="4" w:space="0" w:color="auto"/>
              <w:bottom w:val="single" w:sz="4" w:space="0" w:color="auto"/>
              <w:right w:val="single" w:sz="4" w:space="0" w:color="auto"/>
            </w:tcBorders>
            <w:vAlign w:val="center"/>
          </w:tcPr>
          <w:p w:rsidR="00F360DF" w:rsidRPr="00C5362D" w:rsidRDefault="00F360DF" w:rsidP="00F360DF">
            <w:pPr>
              <w:rPr>
                <w:rFonts w:ascii="Arial" w:hAnsi="Arial" w:cs="Arial"/>
                <w:sz w:val="16"/>
                <w:szCs w:val="16"/>
              </w:rPr>
            </w:pPr>
          </w:p>
        </w:tc>
      </w:tr>
      <w:tr w:rsidR="00F360DF" w:rsidRPr="009B532B" w:rsidTr="009513DE">
        <w:trPr>
          <w:trHeight w:val="291"/>
        </w:trPr>
        <w:tc>
          <w:tcPr>
            <w:tcW w:w="673" w:type="dxa"/>
            <w:tcBorders>
              <w:top w:val="single" w:sz="4" w:space="0" w:color="auto"/>
              <w:left w:val="single" w:sz="4" w:space="0" w:color="auto"/>
              <w:bottom w:val="single" w:sz="4" w:space="0" w:color="auto"/>
              <w:right w:val="nil"/>
            </w:tcBorders>
          </w:tcPr>
          <w:p w:rsidR="00F360DF" w:rsidRPr="00C5362D" w:rsidRDefault="00F360DF" w:rsidP="00F360DF">
            <w:pPr>
              <w:rPr>
                <w:rFonts w:ascii="Arial" w:hAnsi="Arial" w:cs="Arial"/>
                <w:sz w:val="16"/>
                <w:szCs w:val="16"/>
              </w:rPr>
            </w:pPr>
          </w:p>
        </w:tc>
        <w:tc>
          <w:tcPr>
            <w:tcW w:w="3576" w:type="dxa"/>
            <w:tcBorders>
              <w:top w:val="single" w:sz="4" w:space="0" w:color="auto"/>
              <w:left w:val="single" w:sz="4" w:space="0" w:color="auto"/>
              <w:bottom w:val="single" w:sz="4" w:space="0" w:color="auto"/>
              <w:right w:val="nil"/>
            </w:tcBorders>
          </w:tcPr>
          <w:p w:rsidR="00F360DF" w:rsidRPr="00C5362D" w:rsidRDefault="00F360DF" w:rsidP="00F360DF">
            <w:pPr>
              <w:rPr>
                <w:rFonts w:ascii="Arial" w:hAnsi="Arial" w:cs="Arial"/>
                <w:sz w:val="16"/>
                <w:szCs w:val="16"/>
              </w:rPr>
            </w:pPr>
            <w:r w:rsidRPr="00C5362D">
              <w:rPr>
                <w:rFonts w:ascii="Arial" w:hAnsi="Arial" w:cs="Arial"/>
                <w:sz w:val="16"/>
                <w:szCs w:val="16"/>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noWrap/>
            <w:vAlign w:val="bottom"/>
          </w:tcPr>
          <w:p w:rsidR="00F360DF" w:rsidRPr="00C5362D" w:rsidRDefault="00F360DF" w:rsidP="00F360DF">
            <w:pPr>
              <w:rPr>
                <w:rFonts w:ascii="Arial" w:hAnsi="Arial" w:cs="Arial"/>
                <w:sz w:val="16"/>
                <w:szCs w:val="16"/>
              </w:rPr>
            </w:pPr>
            <w:r w:rsidRPr="00C5362D">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noWrap/>
          </w:tcPr>
          <w:p w:rsidR="00F360DF" w:rsidRPr="00C5362D" w:rsidRDefault="00F360DF" w:rsidP="00F360DF">
            <w:pPr>
              <w:rPr>
                <w:rFonts w:ascii="Arial" w:hAnsi="Arial" w:cs="Arial"/>
                <w:sz w:val="16"/>
                <w:szCs w:val="16"/>
              </w:rPr>
            </w:pPr>
            <w:r w:rsidRPr="00C5362D">
              <w:rPr>
                <w:rFonts w:ascii="Arial" w:hAnsi="Arial" w:cs="Arial"/>
                <w:sz w:val="16"/>
                <w:szCs w:val="16"/>
              </w:rPr>
              <w:t> </w:t>
            </w:r>
          </w:p>
        </w:tc>
        <w:tc>
          <w:tcPr>
            <w:tcW w:w="1134" w:type="dxa"/>
            <w:tcBorders>
              <w:top w:val="single" w:sz="4" w:space="0" w:color="auto"/>
              <w:left w:val="nil"/>
              <w:bottom w:val="single" w:sz="4" w:space="0" w:color="auto"/>
              <w:right w:val="single" w:sz="4" w:space="0" w:color="auto"/>
            </w:tcBorders>
            <w:noWrap/>
            <w:vAlign w:val="center"/>
          </w:tcPr>
          <w:p w:rsidR="00F360DF" w:rsidRPr="00C5362D" w:rsidRDefault="00F360DF" w:rsidP="00F360DF">
            <w:pPr>
              <w:rPr>
                <w:rFonts w:ascii="Arial" w:hAnsi="Arial" w:cs="Arial"/>
                <w:sz w:val="16"/>
                <w:szCs w:val="16"/>
              </w:rPr>
            </w:pPr>
            <w:r w:rsidRPr="00C5362D">
              <w:rPr>
                <w:rFonts w:ascii="Arial" w:hAnsi="Arial" w:cs="Arial"/>
                <w:sz w:val="16"/>
                <w:szCs w:val="16"/>
              </w:rPr>
              <w:t>848 633,88</w:t>
            </w:r>
          </w:p>
        </w:tc>
        <w:tc>
          <w:tcPr>
            <w:tcW w:w="1134" w:type="dxa"/>
            <w:tcBorders>
              <w:top w:val="single" w:sz="4" w:space="0" w:color="auto"/>
              <w:left w:val="nil"/>
              <w:bottom w:val="single" w:sz="4" w:space="0" w:color="auto"/>
              <w:right w:val="single" w:sz="4" w:space="0" w:color="auto"/>
            </w:tcBorders>
            <w:noWrap/>
            <w:vAlign w:val="center"/>
          </w:tcPr>
          <w:p w:rsidR="00F360DF" w:rsidRPr="00C5362D" w:rsidRDefault="00F360DF" w:rsidP="00F360DF">
            <w:pPr>
              <w:rPr>
                <w:rFonts w:ascii="Arial" w:hAnsi="Arial" w:cs="Arial"/>
                <w:sz w:val="16"/>
                <w:szCs w:val="16"/>
              </w:rPr>
            </w:pPr>
            <w:r w:rsidRPr="00C5362D">
              <w:rPr>
                <w:rFonts w:ascii="Arial" w:hAnsi="Arial" w:cs="Arial"/>
                <w:sz w:val="16"/>
                <w:szCs w:val="16"/>
              </w:rPr>
              <w:t>600 000,00</w:t>
            </w:r>
          </w:p>
        </w:tc>
        <w:tc>
          <w:tcPr>
            <w:tcW w:w="1134" w:type="dxa"/>
            <w:tcBorders>
              <w:top w:val="single" w:sz="4" w:space="0" w:color="auto"/>
              <w:left w:val="nil"/>
              <w:bottom w:val="single" w:sz="4" w:space="0" w:color="auto"/>
              <w:right w:val="single" w:sz="4" w:space="0" w:color="auto"/>
            </w:tcBorders>
            <w:noWrap/>
            <w:vAlign w:val="center"/>
          </w:tcPr>
          <w:p w:rsidR="00F360DF" w:rsidRPr="00C5362D" w:rsidRDefault="00F360DF" w:rsidP="00F360DF">
            <w:pPr>
              <w:rPr>
                <w:rFonts w:ascii="Arial" w:hAnsi="Arial" w:cs="Arial"/>
                <w:sz w:val="16"/>
                <w:szCs w:val="16"/>
              </w:rPr>
            </w:pPr>
            <w:r w:rsidRPr="00C5362D">
              <w:rPr>
                <w:rFonts w:ascii="Arial" w:hAnsi="Arial" w:cs="Arial"/>
                <w:sz w:val="16"/>
                <w:szCs w:val="16"/>
              </w:rPr>
              <w:t>600 000,00</w:t>
            </w:r>
          </w:p>
        </w:tc>
        <w:tc>
          <w:tcPr>
            <w:tcW w:w="1276" w:type="dxa"/>
            <w:tcBorders>
              <w:top w:val="single" w:sz="4" w:space="0" w:color="auto"/>
              <w:left w:val="nil"/>
              <w:bottom w:val="single" w:sz="4" w:space="0" w:color="auto"/>
              <w:right w:val="nil"/>
            </w:tcBorders>
            <w:noWrap/>
            <w:vAlign w:val="center"/>
          </w:tcPr>
          <w:p w:rsidR="00F360DF" w:rsidRPr="00C5362D" w:rsidRDefault="00F360DF" w:rsidP="00F360DF">
            <w:pPr>
              <w:rPr>
                <w:rFonts w:ascii="Arial" w:hAnsi="Arial" w:cs="Arial"/>
                <w:sz w:val="16"/>
                <w:szCs w:val="16"/>
              </w:rPr>
            </w:pPr>
            <w:r w:rsidRPr="00C5362D">
              <w:rPr>
                <w:rFonts w:ascii="Arial" w:hAnsi="Arial" w:cs="Arial"/>
                <w:sz w:val="16"/>
                <w:szCs w:val="16"/>
              </w:rPr>
              <w:t>2 048 633,88</w:t>
            </w:r>
          </w:p>
        </w:tc>
        <w:tc>
          <w:tcPr>
            <w:tcW w:w="1705" w:type="dxa"/>
            <w:tcBorders>
              <w:top w:val="single" w:sz="4" w:space="0" w:color="auto"/>
              <w:left w:val="single" w:sz="4" w:space="0" w:color="auto"/>
              <w:bottom w:val="single" w:sz="4" w:space="0" w:color="auto"/>
              <w:right w:val="single" w:sz="4" w:space="0" w:color="auto"/>
            </w:tcBorders>
            <w:shd w:val="clear" w:color="000000" w:fill="FFFFFF"/>
          </w:tcPr>
          <w:p w:rsidR="00F360DF" w:rsidRPr="00C5362D" w:rsidRDefault="00F360DF" w:rsidP="00F360DF">
            <w:pPr>
              <w:rPr>
                <w:rFonts w:ascii="Arial" w:hAnsi="Arial" w:cs="Arial"/>
                <w:sz w:val="16"/>
                <w:szCs w:val="16"/>
              </w:rPr>
            </w:pPr>
            <w:r w:rsidRPr="00C5362D">
              <w:rPr>
                <w:rFonts w:ascii="Arial" w:hAnsi="Arial" w:cs="Arial"/>
                <w:sz w:val="16"/>
                <w:szCs w:val="16"/>
              </w:rPr>
              <w:t> </w:t>
            </w:r>
          </w:p>
        </w:tc>
      </w:tr>
    </w:tbl>
    <w:p w:rsidR="00C67DDF" w:rsidRPr="009B532B" w:rsidRDefault="00C67DDF">
      <w:pPr>
        <w:rPr>
          <w:rFonts w:ascii="Arial" w:hAnsi="Arial" w:cs="Arial"/>
        </w:rPr>
      </w:pPr>
    </w:p>
    <w:sectPr w:rsidR="00C67DDF" w:rsidRPr="009B532B" w:rsidSect="005F5ECE">
      <w:pgSz w:w="16838" w:h="11905" w:orient="landscape"/>
      <w:pgMar w:top="899" w:right="1134" w:bottom="850" w:left="1134"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7A" w:rsidRDefault="00711E7A" w:rsidP="009D7B62">
      <w:pPr>
        <w:spacing w:after="0" w:line="240" w:lineRule="auto"/>
      </w:pPr>
      <w:r>
        <w:separator/>
      </w:r>
    </w:p>
  </w:endnote>
  <w:endnote w:type="continuationSeparator" w:id="0">
    <w:p w:rsidR="00711E7A" w:rsidRDefault="00711E7A" w:rsidP="009D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7A" w:rsidRDefault="00711E7A" w:rsidP="009D7B62">
      <w:pPr>
        <w:spacing w:after="0" w:line="240" w:lineRule="auto"/>
      </w:pPr>
      <w:r>
        <w:separator/>
      </w:r>
    </w:p>
  </w:footnote>
  <w:footnote w:type="continuationSeparator" w:id="0">
    <w:p w:rsidR="00711E7A" w:rsidRDefault="00711E7A" w:rsidP="009D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2B" w:rsidRDefault="009B532B" w:rsidP="0086019C">
    <w:pPr>
      <w:pStyle w:val="a3"/>
      <w:jc w:val="center"/>
    </w:pPr>
    <w:r w:rsidRPr="00743F5F">
      <w:rPr>
        <w:b/>
        <w:bCs/>
      </w:rPr>
      <w:fldChar w:fldCharType="begin"/>
    </w:r>
    <w:r w:rsidRPr="00743F5F">
      <w:rPr>
        <w:b/>
        <w:bCs/>
      </w:rPr>
      <w:instrText>PAGE   \* MERGEFORMAT</w:instrText>
    </w:r>
    <w:r w:rsidRPr="00743F5F">
      <w:rPr>
        <w:b/>
        <w:bCs/>
      </w:rPr>
      <w:fldChar w:fldCharType="separate"/>
    </w:r>
    <w:r w:rsidR="003106B9">
      <w:rPr>
        <w:b/>
        <w:bCs/>
        <w:noProof/>
      </w:rPr>
      <w:t>22</w:t>
    </w:r>
    <w:r w:rsidRPr="00743F5F">
      <w:rPr>
        <w:b/>
        <w:bC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35BC0"/>
    <w:multiLevelType w:val="hybridMultilevel"/>
    <w:tmpl w:val="6B60D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0B"/>
    <w:rsid w:val="0003146E"/>
    <w:rsid w:val="00080712"/>
    <w:rsid w:val="00095FAE"/>
    <w:rsid w:val="000C373F"/>
    <w:rsid w:val="000C7400"/>
    <w:rsid w:val="000F30F2"/>
    <w:rsid w:val="0011404D"/>
    <w:rsid w:val="00127E1A"/>
    <w:rsid w:val="001773A6"/>
    <w:rsid w:val="001809DB"/>
    <w:rsid w:val="001B3425"/>
    <w:rsid w:val="001B4220"/>
    <w:rsid w:val="001B438F"/>
    <w:rsid w:val="001D138C"/>
    <w:rsid w:val="001D1DE2"/>
    <w:rsid w:val="001D244D"/>
    <w:rsid w:val="0020495B"/>
    <w:rsid w:val="00215B27"/>
    <w:rsid w:val="002537E9"/>
    <w:rsid w:val="002604A7"/>
    <w:rsid w:val="002609B7"/>
    <w:rsid w:val="00266937"/>
    <w:rsid w:val="002C56FC"/>
    <w:rsid w:val="002E5CAA"/>
    <w:rsid w:val="002F353A"/>
    <w:rsid w:val="003106B9"/>
    <w:rsid w:val="0031282F"/>
    <w:rsid w:val="003163D8"/>
    <w:rsid w:val="00324E6F"/>
    <w:rsid w:val="00361A30"/>
    <w:rsid w:val="00365B25"/>
    <w:rsid w:val="003A7812"/>
    <w:rsid w:val="003B30F9"/>
    <w:rsid w:val="004148E3"/>
    <w:rsid w:val="00443565"/>
    <w:rsid w:val="004718CF"/>
    <w:rsid w:val="0049414A"/>
    <w:rsid w:val="00494546"/>
    <w:rsid w:val="00495290"/>
    <w:rsid w:val="0054116E"/>
    <w:rsid w:val="00545F17"/>
    <w:rsid w:val="005465EA"/>
    <w:rsid w:val="00574666"/>
    <w:rsid w:val="0058755A"/>
    <w:rsid w:val="005A7DD4"/>
    <w:rsid w:val="005D1957"/>
    <w:rsid w:val="005F5ECE"/>
    <w:rsid w:val="005F73F9"/>
    <w:rsid w:val="0063288A"/>
    <w:rsid w:val="006357EE"/>
    <w:rsid w:val="00640CAC"/>
    <w:rsid w:val="006C2DDB"/>
    <w:rsid w:val="00711E7A"/>
    <w:rsid w:val="00727062"/>
    <w:rsid w:val="00733009"/>
    <w:rsid w:val="007377D8"/>
    <w:rsid w:val="00743F5F"/>
    <w:rsid w:val="00785E0B"/>
    <w:rsid w:val="007D33D8"/>
    <w:rsid w:val="007E1DF5"/>
    <w:rsid w:val="007E79BE"/>
    <w:rsid w:val="00822053"/>
    <w:rsid w:val="0086019C"/>
    <w:rsid w:val="00887B81"/>
    <w:rsid w:val="00892054"/>
    <w:rsid w:val="008A6FD4"/>
    <w:rsid w:val="008B4579"/>
    <w:rsid w:val="008C2E76"/>
    <w:rsid w:val="008F3A8D"/>
    <w:rsid w:val="00916DA7"/>
    <w:rsid w:val="00931598"/>
    <w:rsid w:val="00932097"/>
    <w:rsid w:val="00942CB5"/>
    <w:rsid w:val="009513DE"/>
    <w:rsid w:val="00976BB2"/>
    <w:rsid w:val="009B532B"/>
    <w:rsid w:val="009D7B62"/>
    <w:rsid w:val="009F70DF"/>
    <w:rsid w:val="00A6696D"/>
    <w:rsid w:val="00AA0569"/>
    <w:rsid w:val="00AB28FC"/>
    <w:rsid w:val="00AD0732"/>
    <w:rsid w:val="00AD438C"/>
    <w:rsid w:val="00B367F8"/>
    <w:rsid w:val="00B45B8E"/>
    <w:rsid w:val="00BC1884"/>
    <w:rsid w:val="00BE04E1"/>
    <w:rsid w:val="00BE77BE"/>
    <w:rsid w:val="00BF42E6"/>
    <w:rsid w:val="00BF6259"/>
    <w:rsid w:val="00C21AD2"/>
    <w:rsid w:val="00C229D6"/>
    <w:rsid w:val="00C40964"/>
    <w:rsid w:val="00C53324"/>
    <w:rsid w:val="00C5362D"/>
    <w:rsid w:val="00C60D34"/>
    <w:rsid w:val="00C67DDF"/>
    <w:rsid w:val="00C760BB"/>
    <w:rsid w:val="00C97A1F"/>
    <w:rsid w:val="00CC0365"/>
    <w:rsid w:val="00D54419"/>
    <w:rsid w:val="00D90174"/>
    <w:rsid w:val="00E40C55"/>
    <w:rsid w:val="00E40C8C"/>
    <w:rsid w:val="00EE6A7E"/>
    <w:rsid w:val="00F23671"/>
    <w:rsid w:val="00F360DF"/>
    <w:rsid w:val="00F36D14"/>
    <w:rsid w:val="00F47141"/>
    <w:rsid w:val="00F53A2E"/>
    <w:rsid w:val="00F54064"/>
    <w:rsid w:val="00F8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ED01B"/>
  <w15:docId w15:val="{6AAAA5EE-63B5-45A9-AD97-EA816CD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6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785E0B"/>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785E0B"/>
    <w:pPr>
      <w:widowControl w:val="0"/>
      <w:autoSpaceDE w:val="0"/>
      <w:autoSpaceDN w:val="0"/>
    </w:pPr>
    <w:rPr>
      <w:rFonts w:eastAsia="Times New Roman" w:cs="Calibri"/>
    </w:rPr>
  </w:style>
  <w:style w:type="paragraph" w:customStyle="1" w:styleId="ConsPlusTitle">
    <w:name w:val="ConsPlusTitle"/>
    <w:uiPriority w:val="99"/>
    <w:rsid w:val="00785E0B"/>
    <w:pPr>
      <w:widowControl w:val="0"/>
      <w:autoSpaceDE w:val="0"/>
      <w:autoSpaceDN w:val="0"/>
    </w:pPr>
    <w:rPr>
      <w:rFonts w:eastAsia="Times New Roman" w:cs="Calibri"/>
      <w:b/>
      <w:bCs/>
    </w:rPr>
  </w:style>
  <w:style w:type="paragraph" w:customStyle="1" w:styleId="Default">
    <w:name w:val="Default"/>
    <w:uiPriority w:val="99"/>
    <w:rsid w:val="001773A6"/>
    <w:pPr>
      <w:autoSpaceDE w:val="0"/>
      <w:autoSpaceDN w:val="0"/>
      <w:adjustRightInd w:val="0"/>
    </w:pPr>
    <w:rPr>
      <w:rFonts w:cs="Calibri"/>
      <w:color w:val="000000"/>
      <w:sz w:val="24"/>
      <w:szCs w:val="24"/>
      <w:lang w:eastAsia="en-US"/>
    </w:rPr>
  </w:style>
  <w:style w:type="paragraph" w:styleId="a3">
    <w:name w:val="header"/>
    <w:basedOn w:val="a"/>
    <w:link w:val="a4"/>
    <w:uiPriority w:val="99"/>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D7B62"/>
  </w:style>
  <w:style w:type="paragraph" w:styleId="a5">
    <w:name w:val="footer"/>
    <w:basedOn w:val="a"/>
    <w:link w:val="a6"/>
    <w:uiPriority w:val="99"/>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D7B62"/>
  </w:style>
  <w:style w:type="paragraph" w:styleId="a7">
    <w:name w:val="Balloon Text"/>
    <w:basedOn w:val="a"/>
    <w:link w:val="a8"/>
    <w:uiPriority w:val="99"/>
    <w:semiHidden/>
    <w:rsid w:val="006357EE"/>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locked/>
    <w:rsid w:val="006357EE"/>
    <w:rPr>
      <w:rFonts w:ascii="Tahoma" w:hAnsi="Tahoma" w:cs="Tahoma"/>
      <w:sz w:val="16"/>
      <w:szCs w:val="16"/>
    </w:rPr>
  </w:style>
  <w:style w:type="character" w:customStyle="1" w:styleId="ConsPlusNormal0">
    <w:name w:val="ConsPlusNormal Знак"/>
    <w:link w:val="ConsPlusNormal"/>
    <w:uiPriority w:val="99"/>
    <w:locked/>
    <w:rsid w:val="00892054"/>
    <w:rPr>
      <w:rFonts w:eastAsia="Times New Roman"/>
      <w:sz w:val="22"/>
      <w:szCs w:val="22"/>
      <w:lang w:val="ru-RU" w:eastAsia="ru-RU"/>
    </w:rPr>
  </w:style>
  <w:style w:type="character" w:styleId="a9">
    <w:name w:val="Hyperlink"/>
    <w:basedOn w:val="a0"/>
    <w:uiPriority w:val="99"/>
    <w:unhideWhenUsed/>
    <w:rsid w:val="00C22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2756">
      <w:bodyDiv w:val="1"/>
      <w:marLeft w:val="0"/>
      <w:marRight w:val="0"/>
      <w:marTop w:val="0"/>
      <w:marBottom w:val="0"/>
      <w:divBdr>
        <w:top w:val="none" w:sz="0" w:space="0" w:color="auto"/>
        <w:left w:val="none" w:sz="0" w:space="0" w:color="auto"/>
        <w:bottom w:val="none" w:sz="0" w:space="0" w:color="auto"/>
        <w:right w:val="none" w:sz="0" w:space="0" w:color="auto"/>
      </w:divBdr>
    </w:div>
    <w:div w:id="1707410011">
      <w:marLeft w:val="0"/>
      <w:marRight w:val="0"/>
      <w:marTop w:val="0"/>
      <w:marBottom w:val="0"/>
      <w:divBdr>
        <w:top w:val="none" w:sz="0" w:space="0" w:color="auto"/>
        <w:left w:val="none" w:sz="0" w:space="0" w:color="auto"/>
        <w:bottom w:val="none" w:sz="0" w:space="0" w:color="auto"/>
        <w:right w:val="none" w:sz="0" w:space="0" w:color="auto"/>
      </w:divBdr>
    </w:div>
    <w:div w:id="1707410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9318A83213D472A8702AC4D2944309D027D24A120C6258569F5A45961521D33004C070CC9376BCCA855E30AE5105B3AEB3D2B536251C9056B23532bEjCG" TargetMode="External"/><Relationship Id="rId18" Type="http://schemas.openxmlformats.org/officeDocument/2006/relationships/hyperlink" Target="consultantplus://offline/ref=279318A83213D472A8702AC4D2944309D027D24A120D6558539E5A45961521D33004C070CC9376BCCA855E30AE5105B3AEB3D2B536251C9056B23532bEjCG" TargetMode="External"/><Relationship Id="rId26" Type="http://schemas.openxmlformats.org/officeDocument/2006/relationships/hyperlink" Target="consultantplus://offline/ref=279318A83213D472A87034C9C4F81C06D02D884F130C680A09CF5C12C94527867044C6258FD479B5CB8E0A61EF0F5CE3EEF8DFB72C391C92b4j1G" TargetMode="External"/><Relationship Id="rId39" Type="http://schemas.openxmlformats.org/officeDocument/2006/relationships/hyperlink" Target="consultantplus://offline/ref=279318A83213D472A87034C9C4F81C06D02C8C4F1409680A09CF5C12C945278662449E298ED365BDC99B5C30AAb5j3G" TargetMode="External"/><Relationship Id="rId3" Type="http://schemas.openxmlformats.org/officeDocument/2006/relationships/styles" Target="styles.xml"/><Relationship Id="rId21" Type="http://schemas.openxmlformats.org/officeDocument/2006/relationships/hyperlink" Target="consultantplus://offline/ref=279318A83213D472A8702AC4D2944309D027D24A120D615F539E5A45961521D33004C070DE932EB0CB814030A84453E2EBbEjFG" TargetMode="External"/><Relationship Id="rId34" Type="http://schemas.openxmlformats.org/officeDocument/2006/relationships/hyperlink" Target="consultantplus://offline/ref=279318A83213D472A8702AC4D2944309D027D24A120E635A53935A45961521D33004C070DE932EB0CB814030A84453E2EBbEjFG" TargetMode="External"/><Relationship Id="rId42" Type="http://schemas.openxmlformats.org/officeDocument/2006/relationships/hyperlink" Target="consultantplus://offline/ref=279318A83213D472A8702AC4D2944309D027D24A120E635A53935A45961521D33004C070DE932EB0CB814030A84453E2EBbEjFG" TargetMode="External"/><Relationship Id="rId47" Type="http://schemas.openxmlformats.org/officeDocument/2006/relationships/hyperlink" Target="consultantplus://offline/ref=279318A83213D472A87034C9C4F81C06D02C8C4F1409680A09CF5C12C94527867044C6258CD370E99BC10B3DAA5E4FE2E9F8DDB433b3j2G" TargetMode="External"/><Relationship Id="rId7" Type="http://schemas.openxmlformats.org/officeDocument/2006/relationships/endnotes" Target="endnotes.xml"/><Relationship Id="rId12" Type="http://schemas.openxmlformats.org/officeDocument/2006/relationships/hyperlink" Target="consultantplus://offline/ref=279318A83213D472A8702AC4D2944309D027D24A120C625C519C5A45961521D33004C070CC9376BCCA855E30AE5105B3AEB3D2B536251C9056B23532bEjCG" TargetMode="External"/><Relationship Id="rId17" Type="http://schemas.openxmlformats.org/officeDocument/2006/relationships/hyperlink" Target="consultantplus://offline/ref=279318A83213D472A8702AC4D2944309D027D24A120D635A57985A45961521D33004C070CC9376BCCA855E30AE5105B3AEB3D2B536251C9056B23532bEjCG" TargetMode="External"/><Relationship Id="rId25" Type="http://schemas.openxmlformats.org/officeDocument/2006/relationships/hyperlink" Target="consultantplus://offline/ref=279318A83213D472A8702AC4D2944309D027D24A120D6B5E5D9D5A45961521D33004C070CC9376BCCA855E30AD5105B3AEB3D2B536251C9056B23532bEjCG" TargetMode="External"/><Relationship Id="rId33" Type="http://schemas.openxmlformats.org/officeDocument/2006/relationships/hyperlink" Target="consultantplus://offline/ref=279318A83213D472A87034C9C4F81C06D22585451004680A09CF5C12C945278662449E298ED365BDC99B5C30AAb5j3G" TargetMode="External"/><Relationship Id="rId38" Type="http://schemas.openxmlformats.org/officeDocument/2006/relationships/hyperlink" Target="consultantplus://offline/ref=279318A83213D472A8702AC4D2944309D027D24A120D615F539E5A45961521D33004C070CC9376BCCA845E38AE5105B3AEB3D2B536251C9056B23532bEjCG" TargetMode="External"/><Relationship Id="rId46" Type="http://schemas.openxmlformats.org/officeDocument/2006/relationships/hyperlink" Target="consultantplus://offline/ref=279318A83213D472A8702AC4D2944309D027D24A11086755559C5A45961521D33004C070DE932EB0CB814030A84453E2EBbEjFG" TargetMode="External"/><Relationship Id="rId2" Type="http://schemas.openxmlformats.org/officeDocument/2006/relationships/numbering" Target="numbering.xml"/><Relationship Id="rId16" Type="http://schemas.openxmlformats.org/officeDocument/2006/relationships/hyperlink" Target="consultantplus://offline/ref=279318A83213D472A8702AC4D2944309D027D24A120C6B55539E5A45961521D33004C070CC9376BCCA855E30AE5105B3AEB3D2B536251C9056B23532bEjCG" TargetMode="External"/><Relationship Id="rId20" Type="http://schemas.openxmlformats.org/officeDocument/2006/relationships/hyperlink" Target="consultantplus://offline/ref=279318A83213D472A87034C9C4F81C06D02D884F130C680A09CF5C12C94527867044C6258FD479B5CB8E0A61EF0F5CE3EEF8DFB72C391C92b4j1G" TargetMode="External"/><Relationship Id="rId29" Type="http://schemas.openxmlformats.org/officeDocument/2006/relationships/hyperlink" Target="consultantplus://offline/ref=279318A83213D472A87034C9C4F81C06D02C8C4F1409680A09CF5C12C945278662449E298ED365BDC99B5C30AAb5j3G" TargetMode="External"/><Relationship Id="rId41" Type="http://schemas.openxmlformats.org/officeDocument/2006/relationships/hyperlink" Target="consultantplus://offline/ref=279318A83213D472A87034C9C4F81C06D2258540160B680A09CF5C12C94527867044C6258FD77BBCCE8E0A61EF0F5CE3EEF8DFB72C391C92b4j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318A83213D472A8702AC4D2944309D027D24A11056B55549E5A45961521D33004C070CC9376BCCA855E30AE5105B3AEB3D2B536251C9056B23532bEjCG" TargetMode="External"/><Relationship Id="rId24" Type="http://schemas.openxmlformats.org/officeDocument/2006/relationships/hyperlink" Target="consultantplus://offline/ref=279318A83213D472A8702AC4D2944309D027D24A120D6A5F5C9D5A45961521D33004C070CC9376BCCA855D35AA5105B3AEB3D2B536251C9056B23532bEjCG" TargetMode="External"/><Relationship Id="rId32" Type="http://schemas.openxmlformats.org/officeDocument/2006/relationships/hyperlink" Target="consultantplus://offline/ref=279318A83213D472A87034C9C4F81C06D02C8C4F1409680A09CF5C12C945278662449E298ED365BDC99B5C30AAb5j3G" TargetMode="External"/><Relationship Id="rId37" Type="http://schemas.openxmlformats.org/officeDocument/2006/relationships/hyperlink" Target="consultantplus://offline/ref=279318A83213D472A87034C9C4F81C06D02D8946100E680A09CF5C12C945278662449E298ED365BDC99B5C30AAb5j3G" TargetMode="External"/><Relationship Id="rId40" Type="http://schemas.openxmlformats.org/officeDocument/2006/relationships/hyperlink" Target="consultantplus://offline/ref=279318A83213D472A87034C9C4F81C06D22585451004680A09CF5C12C945278662449E298ED365BDC99B5C30AAb5j3G" TargetMode="External"/><Relationship Id="rId45" Type="http://schemas.openxmlformats.org/officeDocument/2006/relationships/hyperlink" Target="consultantplus://offline/ref=279318A83213D472A87034C9C4F81C06D02D8B41160E680A09CF5C12C945278662449E298ED365BDC99B5C30AAb5j3G" TargetMode="External"/><Relationship Id="rId5" Type="http://schemas.openxmlformats.org/officeDocument/2006/relationships/webSettings" Target="webSettings.xml"/><Relationship Id="rId15" Type="http://schemas.openxmlformats.org/officeDocument/2006/relationships/hyperlink" Target="consultantplus://offline/ref=279318A83213D472A8702AC4D2944309D027D24A120C645A559F5A45961521D33004C070CC9376BCCA855E30AE5105B3AEB3D2B536251C9056B23532bEjCG" TargetMode="External"/><Relationship Id="rId23" Type="http://schemas.openxmlformats.org/officeDocument/2006/relationships/hyperlink" Target="consultantplus://offline/ref=279318A83213D472A8702AC4D2944309D027D24A120D6A5F5C9D5A45961521D33004C070CC9376BCCA855C35AA5105B3AEB3D2B536251C9056B23532bEjCG" TargetMode="External"/><Relationship Id="rId28" Type="http://schemas.openxmlformats.org/officeDocument/2006/relationships/hyperlink" Target="consultantplus://offline/ref=279318A83213D472A87034C9C4F81C06D02D88441605680A09CF5C12C945278662449E298ED365BDC99B5C30AAb5j3G" TargetMode="External"/><Relationship Id="rId36" Type="http://schemas.openxmlformats.org/officeDocument/2006/relationships/hyperlink" Target="http://www.kansk-adm.ru" TargetMode="External"/><Relationship Id="rId49" Type="http://schemas.openxmlformats.org/officeDocument/2006/relationships/theme" Target="theme/theme1.xml"/><Relationship Id="rId10" Type="http://schemas.openxmlformats.org/officeDocument/2006/relationships/hyperlink" Target="consultantplus://offline/ref=279318A83213D472A8702AC4D2944309D027D24A11056654529C5A45961521D33004C070CC9376BCCA855E30AE5105B3AEB3D2B536251C9056B23532bEjCG" TargetMode="External"/><Relationship Id="rId19" Type="http://schemas.openxmlformats.org/officeDocument/2006/relationships/hyperlink" Target="consultantplus://offline/ref=279318A83213D472A8702AC4D2944309D027D24A120D6B5E5D9D5A45961521D33004C070CC9376BCCA855E30AE5105B3AEB3D2B536251C9056B23532bEjCG" TargetMode="External"/><Relationship Id="rId31" Type="http://schemas.openxmlformats.org/officeDocument/2006/relationships/hyperlink" Target="consultantplus://offline/ref=279318A83213D472A8702AC4D2944309D027D24A120D615F539E5A45961521D33004C070DE932EB0CB814030A84453E2EBbEjFG" TargetMode="External"/><Relationship Id="rId44" Type="http://schemas.openxmlformats.org/officeDocument/2006/relationships/hyperlink" Target="consultantplus://offline/ref=279318A83213D472A87034C9C4F81C06D02C8C4F1409680A09CF5C12C945278662449E298ED365BDC99B5C30AAb5j3G" TargetMode="External"/><Relationship Id="rId4" Type="http://schemas.openxmlformats.org/officeDocument/2006/relationships/settings" Target="settings.xml"/><Relationship Id="rId9" Type="http://schemas.openxmlformats.org/officeDocument/2006/relationships/hyperlink" Target="consultantplus://offline/ref=279318A83213D472A8702AC4D2944309D027D24A11056058569C5A45961521D33004C070CC9376BCCA855E30AE5105B3AEB3D2B536251C9056B23532bEjCG" TargetMode="External"/><Relationship Id="rId14" Type="http://schemas.openxmlformats.org/officeDocument/2006/relationships/hyperlink" Target="consultantplus://offline/ref=279318A83213D472A8702AC4D2944309D027D24A120C6055529D5A45961521D33004C070CC9376BCCA855E30AE5105B3AEB3D2B536251C9056B23532bEjCG" TargetMode="External"/><Relationship Id="rId22" Type="http://schemas.openxmlformats.org/officeDocument/2006/relationships/hyperlink" Target="consultantplus://offline/ref=279318A83213D472A8702AC4D2944309D027D24A120D6A545C9A5A45961521D33004C070CC9376BCCA855E32A35105B3AEB3D2B536251C9056B23532bEjCG" TargetMode="External"/><Relationship Id="rId27" Type="http://schemas.openxmlformats.org/officeDocument/2006/relationships/hyperlink" Target="consultantplus://offline/ref=279318A83213D472A87034C9C4F81C06D02D884F130E680A09CF5C12C945278662449E298ED365BDC99B5C30AAb5j3G" TargetMode="External"/><Relationship Id="rId30" Type="http://schemas.openxmlformats.org/officeDocument/2006/relationships/hyperlink" Target="consultantplus://offline/ref=279318A83213D472A8702AC4D2944309D027D24A120D6A545C9A5A45961521D33004C070DE932EB0CB814030A84453E2EBbEjFG" TargetMode="External"/><Relationship Id="rId35" Type="http://schemas.openxmlformats.org/officeDocument/2006/relationships/header" Target="header1.xml"/><Relationship Id="rId43" Type="http://schemas.openxmlformats.org/officeDocument/2006/relationships/hyperlink" Target="consultantplus://offline/ref=279318A83213D472A87034C9C4F81C06D124854E100B680A09CF5C12C945278662449E298ED365BDC99B5C30AAb5j3G" TargetMode="External"/><Relationship Id="rId48" Type="http://schemas.openxmlformats.org/officeDocument/2006/relationships/fontTable" Target="fontTable.xml"/><Relationship Id="rId8" Type="http://schemas.openxmlformats.org/officeDocument/2006/relationships/hyperlink" Target="consultantplus://offline/ref=279318A83213D472A8702AC4D2944309D027D24A11046B5D579C5A45961521D33004C070CC9376BCCA855E35AB5105B3AEB3D2B536251C9056B23532bEj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9FF1-3F94-4A38-AB65-360ACB9F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27</cp:revision>
  <cp:lastPrinted>2019-07-19T03:29:00Z</cp:lastPrinted>
  <dcterms:created xsi:type="dcterms:W3CDTF">2019-07-08T03:28:00Z</dcterms:created>
  <dcterms:modified xsi:type="dcterms:W3CDTF">2019-12-30T01:21:00Z</dcterms:modified>
</cp:coreProperties>
</file>