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44" w:rsidRDefault="00E37344">
      <w:pPr>
        <w:pStyle w:val="ConsPlusTitle"/>
        <w:jc w:val="center"/>
      </w:pPr>
      <w:bookmarkStart w:id="0" w:name="P36"/>
      <w:bookmarkEnd w:id="0"/>
      <w:r>
        <w:t>ПОРЯДОК</w:t>
      </w:r>
    </w:p>
    <w:p w:rsidR="00E37344" w:rsidRDefault="00E37344">
      <w:pPr>
        <w:pStyle w:val="ConsPlusTitle"/>
        <w:jc w:val="center"/>
      </w:pPr>
      <w:r>
        <w:t>МЕЖВЕДОМСТВЕННОГО ВЗАИМОДЕЙСТВИЯ ОРГАНОВ И УЧРЕЖДЕНИЙ</w:t>
      </w:r>
    </w:p>
    <w:p w:rsidR="00E37344" w:rsidRDefault="00E37344">
      <w:pPr>
        <w:pStyle w:val="ConsPlusTitle"/>
        <w:jc w:val="center"/>
      </w:pPr>
      <w:r>
        <w:t>СИСТЕМЫ ПРОФИЛАКТИКИ БЕЗНАДЗОРНОСТИ И ПРАВОНАРУШЕНИЙ</w:t>
      </w:r>
    </w:p>
    <w:p w:rsidR="00E37344" w:rsidRDefault="00E37344">
      <w:pPr>
        <w:pStyle w:val="ConsPlusTitle"/>
        <w:jc w:val="center"/>
      </w:pPr>
      <w:r>
        <w:t>НЕСОВЕРШЕННОЛЕТНИХ В КРАСНОЯРСКОМ КРАЕ ПО ВЫЯВЛЕНИЮ</w:t>
      </w:r>
    </w:p>
    <w:p w:rsidR="00E37344" w:rsidRDefault="00E37344">
      <w:pPr>
        <w:pStyle w:val="ConsPlusTitle"/>
        <w:jc w:val="center"/>
      </w:pPr>
      <w:r>
        <w:t>ДЕТСКОГО И СЕМЕЙНОГО НЕБЛАГОПОЛУЧИЯ</w:t>
      </w:r>
    </w:p>
    <w:p w:rsidR="00E37344" w:rsidRDefault="00E37344" w:rsidP="00861834">
      <w:pPr>
        <w:pStyle w:val="ConsPlusNormal"/>
        <w:spacing w:line="20" w:lineRule="atLeast"/>
        <w:jc w:val="both"/>
      </w:pP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 xml:space="preserve">1. </w:t>
      </w:r>
      <w:proofErr w:type="gramStart"/>
      <w:r>
        <w:t>Порядок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 (далее - Порядок) устанавливает порядок межведомственного взаимодействия и обмена информацией между органами исполнительной власти Красноярского края, входящими в систему профилактики безнадзорности и правонарушений несовершеннолетних, и краевыми государственными учреждениями, осуществляющими отдельные функции по профилактике безнадзорности и правонарушений несовершеннолетних в Красноярском крае</w:t>
      </w:r>
      <w:proofErr w:type="gramEnd"/>
      <w:r>
        <w:t xml:space="preserve">, </w:t>
      </w:r>
      <w:proofErr w:type="gramStart"/>
      <w:r>
        <w:t>а также федеральными органами исполнительной власти, входящими в систему профилактики безнадзорности и правонарушений несовершеннолетних, органами местного самоуправления муниципальных районов и городских округов Красноярского края, входящими в систему профилактики безнадзорности и правонарушений несовершеннолетних, и муниципальными учреждениями, осуществляющими отдельные функции по профилактике безнадзорности и правонарушений несовершеннолетних в Красноярском крае (далее - субъекты системы профилактики), в пределах полномочий, установленных законодательством Российской Федерации о профилактике</w:t>
      </w:r>
      <w:proofErr w:type="gramEnd"/>
      <w:r>
        <w:t xml:space="preserve"> безнадзорности и правонарушений несовершеннолетних, при выявлении ими фактов (признаков) детского и семейного неблагополучия с целью принятия мер по профилактике безнадзорности, социального сиротства, правонарушений с участием несовершеннолетних, защите и восстановлению нарушенных прав детей.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31.08.2017 N 517-п)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>2. Деятельность субъектов системы профилактики по выявлению детского и семейного неблагополучия и обеспечению мер по защите и восстановлению нарушенных прав детей осуществляется на основе: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31.08.2017 N 517-п)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 xml:space="preserve">1) взаимодействия между субъектами системы профилактики и согласованности их действий при проведении индивидуальной профилактической работы, </w:t>
      </w:r>
      <w:proofErr w:type="gramStart"/>
      <w:r>
        <w:t>контроля за</w:t>
      </w:r>
      <w:proofErr w:type="gramEnd"/>
      <w:r>
        <w:t xml:space="preserve"> ее проведением;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31.08.2017 N 517-п)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 xml:space="preserve">2) раннего (своевременного) выявления факта нуждаемости ребенка в </w:t>
      </w:r>
      <w:r>
        <w:lastRenderedPageBreak/>
        <w:t>государственной защите (установление случаев необходимости оказания психологической, социальной, медицинской, образовательной, правовой и иной помощи ребенку и семье, фактов жестокого обращения с ребенком, систематического пренебрежения его правами и законными интересами);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31.08.2017 N 517-п)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>3) распределения сфер ответственности между субъектами системы профилактики (назначение конкретных исполнителей, закрепление за ними обязанностей в рамках компетенции, установленной законодательством Российской Федерации о профилактике безнадзорности и правонарушений несовершеннолетних, осуществление которых должно быть реализовано для достижения поставленных целей);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>4) индивидуального подхода (осуществление реабилитационного процесса с учетом выявленных потребностей и индивидуальных особенностей конкретного ребенка и семьи);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>5) комплексного подхода (осуществление реабилитационного процесса с учетом экономических, правовых, социальных, медицинских, психологических, педагогических аспектов в работе с несовершеннолетним и его семьей).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>(</w:t>
      </w:r>
      <w:proofErr w:type="spellStart"/>
      <w:r>
        <w:t>пп</w:t>
      </w:r>
      <w:proofErr w:type="spellEnd"/>
      <w:r>
        <w:t xml:space="preserve">. 5 </w:t>
      </w:r>
      <w:proofErr w:type="gramStart"/>
      <w:r>
        <w:t>введен</w:t>
      </w:r>
      <w:proofErr w:type="gramEnd"/>
      <w:r>
        <w:t xml:space="preserve">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31.08.2017 N 517-п)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 xml:space="preserve">3. </w:t>
      </w:r>
      <w:proofErr w:type="gramStart"/>
      <w:r>
        <w:t>Для целей Порядка под фактами (признаками) детского и семейного неблагополучия понимаются обстоятельства или совокупность факторов, способствующих безнадзорности, социальному сиротству, правонарушениям с участием несовершеннолетних, вовлечению их в совершение противоправных и (или) антиобщественных действий, склонению к суицидальным действиям, а также социально опасному положению несовершеннолетнего и его семьи, чрезвычайным происшествиям с участием детей, повлекшим причинение вреда их жизни и здоровью либо наступление иных</w:t>
      </w:r>
      <w:proofErr w:type="gramEnd"/>
      <w:r>
        <w:t xml:space="preserve"> опасных последствий.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31.08.2017 N 517-п)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proofErr w:type="gramStart"/>
      <w:r>
        <w:t xml:space="preserve">Остальные понятия, используемые в Порядке, применяются в значениях, установленных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24.06.1999 N 120-ФЗ "Об основах системы профилактики безнадзорности и правонарушений несовершеннолетних" (далее - Закон N 120-ФЗ), </w:t>
      </w:r>
      <w:hyperlink r:id="rId12" w:history="1">
        <w:r>
          <w:rPr>
            <w:color w:val="0000FF"/>
          </w:rPr>
          <w:t>Законом</w:t>
        </w:r>
      </w:hyperlink>
      <w:r>
        <w:t xml:space="preserve"> Красноярского края от 02.11.2000 N 12-961 "О защите прав ребенка", </w:t>
      </w:r>
      <w:hyperlink r:id="rId13" w:history="1">
        <w:r>
          <w:rPr>
            <w:color w:val="0000FF"/>
          </w:rPr>
          <w:t>Законом</w:t>
        </w:r>
      </w:hyperlink>
      <w:r>
        <w:t xml:space="preserve"> Красноярского края от 31.10.2002 N 4-608 "О</w:t>
      </w:r>
      <w:proofErr w:type="gramEnd"/>
      <w:r>
        <w:t xml:space="preserve"> системе профилактики безнадзорности и правонарушений несовершеннолетних" (далее - Закон N 4-608).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 xml:space="preserve">4. Субъекты системы профилактики выявляют факты (признаки) детского и семейного неблагополучия при исполнении функций по профилактике безнадзорности и правонарушений несовершеннолетних, установленных </w:t>
      </w:r>
      <w:hyperlink r:id="rId14" w:history="1">
        <w:r>
          <w:rPr>
            <w:color w:val="0000FF"/>
          </w:rPr>
          <w:t>главой 2</w:t>
        </w:r>
      </w:hyperlink>
      <w:r>
        <w:t xml:space="preserve"> Закона N 120-ФЗ, и осуществляют информирование субъектов системы профилактики, иных заинтересованных органов об их выявлении в соответствии с </w:t>
      </w:r>
      <w:hyperlink r:id="rId15" w:history="1">
        <w:r>
          <w:rPr>
            <w:color w:val="0000FF"/>
          </w:rPr>
          <w:t>пунктом 2 статьи 9</w:t>
        </w:r>
      </w:hyperlink>
      <w:r>
        <w:t xml:space="preserve"> Закона N 120-ФЗ и Порядком.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lastRenderedPageBreak/>
        <w:t xml:space="preserve">(п.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31.08.2017 N 517-п)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 xml:space="preserve">5. </w:t>
      </w:r>
      <w:proofErr w:type="gramStart"/>
      <w:r>
        <w:t xml:space="preserve">Субъект системы профилактики при выявлении фактов (признаков) детского и семейного неблагополучия незамедлительно направляет в комиссию по делам несовершеннолетних и защите их прав муниципального района, городского округа Красноярского края (далее - комиссия), а также в пределах полномочий в иные субъекты системы профилактики служебное </w:t>
      </w:r>
      <w:hyperlink w:anchor="P120" w:history="1">
        <w:r>
          <w:rPr>
            <w:color w:val="0000FF"/>
          </w:rPr>
          <w:t>сообщение</w:t>
        </w:r>
      </w:hyperlink>
      <w:r>
        <w:t xml:space="preserve"> по форме согласно приложению N 1 к Порядку, в том числе в случаях:</w:t>
      </w:r>
      <w:proofErr w:type="gramEnd"/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>1) пребывания ребенка в обстановке, представляющей опасность для его жизни и здоровья либо не отвечающей требованиям к его воспитанию или содержанию;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>2) отказа матери от новорожденного ребенка либо от лечения несовершеннолетнего по назначению врача;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>3) изъятия ребенка из обстановки, представляющей опасность для его жизни и здоровья, и помещения в специализированные учреждения для несовершеннолетних, нуждающихся в социальной реабилитации;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>4) совершения в отношении несовершеннолетнего преступлений против жизни и здоровья, половой неприкосновенности, а также правонарушений, связанных с вовлечением несовершеннолетних в совершение преступлений или иных противоправных действий, склонением к суицидальным действиям;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>5) совершения несовершеннолетними тяжких и особо тяжких преступлений против жизни и здоровья;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>6) самовольных уходов и суицидальных действий несовершеннолетних;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>7) наступления смерти несовершеннолетнего от внешних причин;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>8) выявления детей, оставшихся без попечения родителей или иных законных представителей, либо являющихся беспризорными или не имеющими постоянного места пребывания (проживания).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 xml:space="preserve">(п. 5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31.08.2017 N 517-п)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 xml:space="preserve">6. </w:t>
      </w:r>
      <w:proofErr w:type="gramStart"/>
      <w:r>
        <w:t xml:space="preserve">Комиссия, получив служебное сообщение, регистрирует его в день поступления, принимает решение об организации индивидуальной профилактической работы в отношении указанных в служебном сообщении несовершеннолетних и семей и контролирует выполнение принятых решений в соответствии со </w:t>
      </w:r>
      <w:hyperlink r:id="rId18" w:history="1">
        <w:r>
          <w:rPr>
            <w:color w:val="0000FF"/>
          </w:rPr>
          <w:t>статьей 6</w:t>
        </w:r>
      </w:hyperlink>
      <w:r>
        <w:t xml:space="preserve">, </w:t>
      </w:r>
      <w:hyperlink r:id="rId19" w:history="1">
        <w:r>
          <w:rPr>
            <w:color w:val="0000FF"/>
          </w:rPr>
          <w:t>пунктом 2 статьи 11</w:t>
        </w:r>
      </w:hyperlink>
      <w:r>
        <w:t xml:space="preserve"> Закона N 120-ФЗ, </w:t>
      </w:r>
      <w:hyperlink r:id="rId20" w:history="1">
        <w:r>
          <w:rPr>
            <w:color w:val="0000FF"/>
          </w:rPr>
          <w:t>пунктом 2 статьи 10</w:t>
        </w:r>
      </w:hyperlink>
      <w:r>
        <w:t xml:space="preserve">, </w:t>
      </w:r>
      <w:hyperlink r:id="rId21" w:history="1">
        <w:r>
          <w:rPr>
            <w:color w:val="0000FF"/>
          </w:rPr>
          <w:t>статьей 11</w:t>
        </w:r>
      </w:hyperlink>
      <w:r>
        <w:t xml:space="preserve"> Закона N 4-608, с учетом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06.11.2013 N</w:t>
      </w:r>
      <w:proofErr w:type="gramEnd"/>
      <w:r>
        <w:t xml:space="preserve"> 995 "Об утверждении Примерного положения о комиссиях по делам несовершеннолетних и защите их прав", в том числе: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proofErr w:type="gramStart"/>
      <w:r>
        <w:t>1) в день, следующий за днем регистрации служебного сообщения, направляет поручения в субъекты системы профилактики с целью принятия первоочередных мер, направленных на установление причин и условий, способствующих детскому и семейному неблагополучию, защиту прав и законных интересов детей и их социальную реабилитацию, в соответствии с их компетенцией, установленной законодательством Российской Федерации о профилактике безнадзорности и правонарушений несовершеннолетних;</w:t>
      </w:r>
      <w:proofErr w:type="gramEnd"/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lastRenderedPageBreak/>
        <w:t>2) рассматривает на внеочередном заседании комиссии служебные сообщения, определяет меры реагирования в интересах несовершеннолетних и контролирует исполнение принятых решений;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 xml:space="preserve">3) в 3-дневный срок со дня рассмотрения на заседании комиссии служебного сообщения направляет письменно в комиссию по делам несовершеннолетних и защите их прав Красноярского края информационное </w:t>
      </w:r>
      <w:hyperlink w:anchor="P174" w:history="1">
        <w:r>
          <w:rPr>
            <w:color w:val="0000FF"/>
          </w:rPr>
          <w:t>сообщение</w:t>
        </w:r>
      </w:hyperlink>
      <w:r>
        <w:t xml:space="preserve"> по форме согласно приложению N 2 к Порядку.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 xml:space="preserve">(п. 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31.08.2017 N 517-п)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>7. Должностные лица субъектов системы профилактики при выявлении и (или) установлении фактов (признаков) детского и семейного неблагополучия обязаны: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31.08.2017 N 517-п)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>1) незамедлительно сообщить руководителю субъекта системы профилактики о выявлении и (или) установлении фактов (признаков) детского и семейного неблагополучия, а в случаях совершения преступления в отношении несовершеннолетнего или в случае его самовольного ухода - проинформировать дежурную часть органа внутренних дел;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31.08.2017 N 517-п)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>2) принять меры экстренного реагирования и обеспечения безопасности несовершеннолетних, оказавшихся в условиях угрозы их жизни и здоровья либо нуждающихся в экстренной социальной помощи государства.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>8. Руководители субъектов системы профилактики: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>1) обеспечивают направление в течение 24 часов с момента выявления и (или) установления фактов (признаков) детского и семейного неблагополучия служебного сообщения (с соблюдением требований конфиденциальности) о выявлении и (или) установлении фактов (признаков) детского и семейного неблагополучия в комиссию и в вышестоящие организации по подведомственности;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31.08.2017 N 517-п)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>2) в течение 5 рабочих дней со дня выявления и (или) установления фактов (признаков) детского и семейного неблагополучия разрабатывают и направляют в комиссию предложения по устранению причин и условий, способствовавших детскому и семейному неблагополучию, а также предложения о мероприятиях по защите прав и обеспечению безопасности несовершеннолетних и их дальнейшей реабилитации;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31.08.2017 N 517-п)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>3) обеспечивают представление субъектам системы профилактики дополнительной информации, полученной в ходе работы по устранению причин и условий, способствовавших детскому и семейному неблагополучию.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31.08.2017 N </w:t>
      </w:r>
      <w:r>
        <w:lastRenderedPageBreak/>
        <w:t>517-п)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>9. Комиссия по делам несовершеннолетних и защите их прав Красноярского края: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 xml:space="preserve">1) информирует о выявленных и (или) установленных фактах (признаках) детского и семейного неблагополучия органы исполнительной власти Красноярского края, Уполномоченного по правам ребенка в Красноярском крае в целях осуществления </w:t>
      </w:r>
      <w:proofErr w:type="gramStart"/>
      <w:r>
        <w:t>контроля за</w:t>
      </w:r>
      <w:proofErr w:type="gramEnd"/>
      <w:r>
        <w:t xml:space="preserve"> деятельностью субъектов системы профилактики при реализации ими мер защиты и реабилитации несовершеннолетних, оказавшихся в условиях, способствовавших детскому и семейному неблагополучию;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proofErr w:type="gramStart"/>
      <w:r>
        <w:t>2) может участвовать в проведении служебных проверок (с привлечением членов комиссии или представителей субъектов системы профилактики), назначенных руководителями субъектов системы профилактики по выявленным и (или) установленным фактам (признакам) детского и семейного неблагополучия, и рассматривает их результаты на своих заседаниях с целью выработки дополнительных мер, направленных на повышение эффективности превентивных и реабилитационных мероприятий, улучшение координации межведомственной деятельности субъектов системы профилактики.</w:t>
      </w:r>
      <w:proofErr w:type="gramEnd"/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  <w:r>
        <w:t xml:space="preserve">(п. 9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31.08.2017 N 517-п)</w:t>
      </w: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</w:p>
    <w:p w:rsidR="00E37344" w:rsidRDefault="00E37344" w:rsidP="00E37344">
      <w:pPr>
        <w:pStyle w:val="ConsPlusNormal"/>
        <w:spacing w:line="20" w:lineRule="atLeast"/>
        <w:ind w:firstLine="567"/>
        <w:jc w:val="both"/>
      </w:pPr>
    </w:p>
    <w:p w:rsidR="00E37344" w:rsidRDefault="00E37344">
      <w:pPr>
        <w:pStyle w:val="ConsPlusNormal"/>
        <w:ind w:firstLine="540"/>
        <w:jc w:val="both"/>
      </w:pPr>
    </w:p>
    <w:p w:rsidR="00E37344" w:rsidRDefault="00E37344">
      <w:pPr>
        <w:pStyle w:val="ConsPlusNormal"/>
        <w:ind w:firstLine="540"/>
        <w:jc w:val="both"/>
      </w:pPr>
    </w:p>
    <w:p w:rsidR="00E37344" w:rsidRDefault="00E37344">
      <w:pPr>
        <w:pStyle w:val="ConsPlusNormal"/>
        <w:ind w:firstLine="540"/>
        <w:jc w:val="both"/>
      </w:pPr>
    </w:p>
    <w:p w:rsidR="00E37344" w:rsidRDefault="00E37344">
      <w:pPr>
        <w:pStyle w:val="ConsPlusNormal"/>
        <w:ind w:firstLine="540"/>
        <w:jc w:val="both"/>
      </w:pPr>
    </w:p>
    <w:p w:rsidR="00E37344" w:rsidRDefault="00E37344">
      <w:pPr>
        <w:pStyle w:val="ConsPlusNormal"/>
        <w:ind w:firstLine="540"/>
        <w:jc w:val="both"/>
      </w:pPr>
    </w:p>
    <w:p w:rsidR="00E37344" w:rsidRDefault="00E37344">
      <w:pPr>
        <w:pStyle w:val="ConsPlusNormal"/>
        <w:ind w:firstLine="540"/>
        <w:jc w:val="both"/>
      </w:pPr>
    </w:p>
    <w:p w:rsidR="00E37344" w:rsidRDefault="00E37344">
      <w:pPr>
        <w:pStyle w:val="ConsPlusNormal"/>
        <w:ind w:firstLine="540"/>
        <w:jc w:val="both"/>
      </w:pPr>
    </w:p>
    <w:p w:rsidR="00E37344" w:rsidRDefault="00E37344">
      <w:pPr>
        <w:pStyle w:val="ConsPlusNormal"/>
        <w:ind w:firstLine="540"/>
        <w:jc w:val="both"/>
      </w:pPr>
    </w:p>
    <w:p w:rsidR="00E37344" w:rsidRDefault="00E37344">
      <w:pPr>
        <w:pStyle w:val="ConsPlusNormal"/>
        <w:ind w:firstLine="540"/>
        <w:jc w:val="both"/>
      </w:pPr>
    </w:p>
    <w:p w:rsidR="00E37344" w:rsidRDefault="00E37344">
      <w:pPr>
        <w:pStyle w:val="ConsPlusNormal"/>
        <w:ind w:firstLine="540"/>
        <w:jc w:val="both"/>
      </w:pPr>
    </w:p>
    <w:p w:rsidR="00E37344" w:rsidRDefault="00E37344">
      <w:pPr>
        <w:pStyle w:val="ConsPlusNormal"/>
        <w:ind w:firstLine="540"/>
        <w:jc w:val="both"/>
      </w:pPr>
    </w:p>
    <w:p w:rsidR="00E37344" w:rsidRDefault="00E37344">
      <w:pPr>
        <w:pStyle w:val="ConsPlusNormal"/>
        <w:ind w:firstLine="540"/>
        <w:jc w:val="both"/>
      </w:pPr>
    </w:p>
    <w:p w:rsidR="00E37344" w:rsidRDefault="00E37344">
      <w:pPr>
        <w:pStyle w:val="ConsPlusNormal"/>
        <w:ind w:firstLine="540"/>
        <w:jc w:val="both"/>
      </w:pPr>
    </w:p>
    <w:p w:rsidR="00E37344" w:rsidRDefault="00E37344">
      <w:pPr>
        <w:pStyle w:val="ConsPlusNormal"/>
        <w:ind w:firstLine="540"/>
        <w:jc w:val="both"/>
      </w:pPr>
    </w:p>
    <w:p w:rsidR="00E37344" w:rsidRDefault="00E37344">
      <w:pPr>
        <w:pStyle w:val="ConsPlusNormal"/>
        <w:ind w:firstLine="540"/>
        <w:jc w:val="both"/>
      </w:pPr>
    </w:p>
    <w:p w:rsidR="00E37344" w:rsidRDefault="00E37344">
      <w:pPr>
        <w:pStyle w:val="ConsPlusNormal"/>
        <w:ind w:firstLine="540"/>
        <w:jc w:val="both"/>
      </w:pPr>
    </w:p>
    <w:p w:rsidR="00E37344" w:rsidRDefault="00E37344">
      <w:pPr>
        <w:pStyle w:val="ConsPlusNormal"/>
        <w:ind w:firstLine="540"/>
        <w:jc w:val="both"/>
      </w:pPr>
    </w:p>
    <w:p w:rsidR="00861834" w:rsidRDefault="00861834">
      <w:pPr>
        <w:pStyle w:val="ConsPlusNormal"/>
        <w:ind w:firstLine="540"/>
        <w:jc w:val="both"/>
      </w:pPr>
    </w:p>
    <w:p w:rsidR="00861834" w:rsidRDefault="00861834">
      <w:pPr>
        <w:pStyle w:val="ConsPlusNormal"/>
        <w:ind w:firstLine="540"/>
        <w:jc w:val="both"/>
      </w:pPr>
    </w:p>
    <w:p w:rsidR="00861834" w:rsidRDefault="00861834">
      <w:pPr>
        <w:pStyle w:val="ConsPlusNormal"/>
        <w:ind w:firstLine="540"/>
        <w:jc w:val="both"/>
      </w:pPr>
    </w:p>
    <w:p w:rsidR="00861834" w:rsidRDefault="00861834">
      <w:pPr>
        <w:pStyle w:val="ConsPlusNormal"/>
        <w:ind w:firstLine="540"/>
        <w:jc w:val="both"/>
      </w:pPr>
    </w:p>
    <w:p w:rsidR="00861834" w:rsidRDefault="00861834">
      <w:pPr>
        <w:pStyle w:val="ConsPlusNormal"/>
        <w:ind w:firstLine="540"/>
        <w:jc w:val="both"/>
      </w:pPr>
    </w:p>
    <w:p w:rsidR="00E37344" w:rsidRDefault="00E37344">
      <w:pPr>
        <w:pStyle w:val="ConsPlusNormal"/>
        <w:ind w:firstLine="540"/>
        <w:jc w:val="both"/>
      </w:pPr>
    </w:p>
    <w:p w:rsidR="00E37344" w:rsidRDefault="00E37344">
      <w:pPr>
        <w:pStyle w:val="ConsPlusNormal"/>
        <w:jc w:val="right"/>
        <w:outlineLvl w:val="1"/>
      </w:pPr>
      <w:r>
        <w:lastRenderedPageBreak/>
        <w:t>Приложение N 1</w:t>
      </w:r>
    </w:p>
    <w:p w:rsidR="00E37344" w:rsidRDefault="00E37344">
      <w:pPr>
        <w:pStyle w:val="ConsPlusNormal"/>
        <w:jc w:val="right"/>
      </w:pPr>
      <w:r>
        <w:t>к Порядку</w:t>
      </w:r>
    </w:p>
    <w:p w:rsidR="00E37344" w:rsidRDefault="00E37344">
      <w:pPr>
        <w:pStyle w:val="ConsPlusNormal"/>
        <w:jc w:val="right"/>
      </w:pPr>
      <w:r>
        <w:t>межведомственного взаимодействия</w:t>
      </w:r>
    </w:p>
    <w:p w:rsidR="00E37344" w:rsidRDefault="00E37344">
      <w:pPr>
        <w:pStyle w:val="ConsPlusNormal"/>
        <w:jc w:val="right"/>
      </w:pPr>
      <w:r>
        <w:t>органов и учреждений системы</w:t>
      </w:r>
    </w:p>
    <w:p w:rsidR="00E37344" w:rsidRDefault="00E37344">
      <w:pPr>
        <w:pStyle w:val="ConsPlusNormal"/>
        <w:jc w:val="right"/>
      </w:pPr>
      <w:r>
        <w:t>профилактики безнадзорности</w:t>
      </w:r>
    </w:p>
    <w:p w:rsidR="00E37344" w:rsidRDefault="00E37344">
      <w:pPr>
        <w:pStyle w:val="ConsPlusNormal"/>
        <w:jc w:val="right"/>
      </w:pPr>
      <w:r>
        <w:t>и правонарушений несовершеннолетних</w:t>
      </w:r>
    </w:p>
    <w:p w:rsidR="00E37344" w:rsidRDefault="00E37344">
      <w:pPr>
        <w:pStyle w:val="ConsPlusNormal"/>
        <w:jc w:val="right"/>
      </w:pPr>
      <w:r>
        <w:t>в Красноярском крае по выявлению</w:t>
      </w:r>
    </w:p>
    <w:p w:rsidR="00E37344" w:rsidRDefault="00E37344">
      <w:pPr>
        <w:pStyle w:val="ConsPlusNormal"/>
        <w:jc w:val="right"/>
      </w:pPr>
      <w:r>
        <w:t>детского и семейного неблагополучия</w:t>
      </w:r>
    </w:p>
    <w:p w:rsidR="00E37344" w:rsidRDefault="00E37344">
      <w:pPr>
        <w:pStyle w:val="ConsPlusNormal"/>
        <w:jc w:val="center"/>
      </w:pPr>
    </w:p>
    <w:p w:rsidR="00E37344" w:rsidRDefault="00E37344">
      <w:pPr>
        <w:pStyle w:val="ConsPlusNormal"/>
        <w:jc w:val="center"/>
      </w:pPr>
      <w:r>
        <w:t>Список изменяющих документов</w:t>
      </w:r>
    </w:p>
    <w:p w:rsidR="00E37344" w:rsidRDefault="00E37344">
      <w:pPr>
        <w:pStyle w:val="ConsPlusNormal"/>
        <w:jc w:val="center"/>
      </w:pPr>
      <w:proofErr w:type="gramStart"/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E37344" w:rsidRDefault="00E37344">
      <w:pPr>
        <w:pStyle w:val="ConsPlusNormal"/>
        <w:jc w:val="center"/>
      </w:pPr>
      <w:r>
        <w:t>от 31.08.2017 N 517-п)</w:t>
      </w:r>
    </w:p>
    <w:p w:rsidR="00E37344" w:rsidRDefault="00E37344">
      <w:pPr>
        <w:pStyle w:val="ConsPlusNormal"/>
        <w:ind w:firstLine="540"/>
        <w:jc w:val="both"/>
      </w:pPr>
    </w:p>
    <w:p w:rsidR="00E37344" w:rsidRDefault="00E37344">
      <w:pPr>
        <w:pStyle w:val="ConsPlusNonformat"/>
        <w:jc w:val="both"/>
      </w:pPr>
      <w:r>
        <w:t xml:space="preserve">                                        Председателю комиссии по делам</w:t>
      </w:r>
    </w:p>
    <w:p w:rsidR="00E37344" w:rsidRDefault="00E37344">
      <w:pPr>
        <w:pStyle w:val="ConsPlusNonformat"/>
        <w:jc w:val="both"/>
      </w:pPr>
      <w:r>
        <w:t xml:space="preserve">                                        несовершеннолетних и защите</w:t>
      </w:r>
    </w:p>
    <w:p w:rsidR="00E37344" w:rsidRDefault="00E37344">
      <w:pPr>
        <w:pStyle w:val="ConsPlusNonformat"/>
        <w:jc w:val="both"/>
      </w:pPr>
      <w:r>
        <w:t xml:space="preserve">                                        их прав в муниципальном районе,</w:t>
      </w:r>
    </w:p>
    <w:p w:rsidR="00E37344" w:rsidRDefault="00E37344">
      <w:pPr>
        <w:pStyle w:val="ConsPlusNonformat"/>
        <w:jc w:val="both"/>
      </w:pPr>
      <w:r>
        <w:t xml:space="preserve">                                        </w:t>
      </w:r>
      <w:proofErr w:type="gramStart"/>
      <w:r>
        <w:t>городском округе Красноярского края</w:t>
      </w:r>
      <w:proofErr w:type="gramEnd"/>
    </w:p>
    <w:p w:rsidR="00E37344" w:rsidRDefault="00E37344">
      <w:pPr>
        <w:pStyle w:val="ConsPlusNonformat"/>
        <w:jc w:val="both"/>
      </w:pPr>
    </w:p>
    <w:p w:rsidR="00E37344" w:rsidRDefault="00E37344">
      <w:pPr>
        <w:pStyle w:val="ConsPlusNonformat"/>
        <w:jc w:val="both"/>
      </w:pPr>
      <w:r>
        <w:t xml:space="preserve">                                        копия:</w:t>
      </w:r>
    </w:p>
    <w:p w:rsidR="00E37344" w:rsidRDefault="00E37344">
      <w:pPr>
        <w:pStyle w:val="ConsPlusNonformat"/>
        <w:jc w:val="both"/>
      </w:pPr>
      <w:r>
        <w:t xml:space="preserve">                                        в субъект системы профилактики</w:t>
      </w:r>
    </w:p>
    <w:p w:rsidR="00E37344" w:rsidRDefault="00E37344">
      <w:pPr>
        <w:pStyle w:val="ConsPlusNonformat"/>
        <w:jc w:val="both"/>
      </w:pPr>
    </w:p>
    <w:p w:rsidR="00E37344" w:rsidRDefault="00E37344">
      <w:pPr>
        <w:pStyle w:val="ConsPlusNonformat"/>
        <w:jc w:val="both"/>
      </w:pPr>
      <w:bookmarkStart w:id="1" w:name="P120"/>
      <w:bookmarkEnd w:id="1"/>
      <w:r>
        <w:t xml:space="preserve">                            СЛУЖЕБНОЕ СООБЩЕНИЕ</w:t>
      </w:r>
    </w:p>
    <w:p w:rsidR="00E37344" w:rsidRDefault="00E37344">
      <w:pPr>
        <w:pStyle w:val="ConsPlusNonformat"/>
        <w:jc w:val="both"/>
      </w:pPr>
    </w:p>
    <w:p w:rsidR="00E37344" w:rsidRDefault="00E37344">
      <w:pPr>
        <w:pStyle w:val="ConsPlusNonformat"/>
        <w:jc w:val="both"/>
      </w:pPr>
      <w:r>
        <w:t>"__" __________ 20__ г.                                            N ______</w:t>
      </w:r>
    </w:p>
    <w:p w:rsidR="00E37344" w:rsidRDefault="00E37344">
      <w:pPr>
        <w:pStyle w:val="ConsPlusNonformat"/>
        <w:jc w:val="both"/>
      </w:pPr>
    </w:p>
    <w:p w:rsidR="00E37344" w:rsidRDefault="00E37344">
      <w:pPr>
        <w:pStyle w:val="ConsPlusNonformat"/>
        <w:jc w:val="both"/>
      </w:pPr>
      <w:r>
        <w:t>___________________________________________________________________________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___________________________________________________________________________</w:t>
      </w:r>
    </w:p>
    <w:p w:rsidR="00E37344" w:rsidRDefault="00E37344">
      <w:pPr>
        <w:pStyle w:val="ConsPlusNonformat"/>
        <w:jc w:val="both"/>
      </w:pPr>
      <w:r>
        <w:t xml:space="preserve">                (полное наименование органа или учреждения)</w:t>
      </w:r>
    </w:p>
    <w:p w:rsidR="00E37344" w:rsidRDefault="00E37344">
      <w:pPr>
        <w:pStyle w:val="ConsPlusNonformat"/>
        <w:jc w:val="both"/>
      </w:pPr>
      <w:r>
        <w:t>доводит до Вашего сведения, что ___________________________________________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___________________________________________________________________________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___________________________________________________________________________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__________________________________________________________________________.</w:t>
      </w:r>
    </w:p>
    <w:p w:rsidR="00E37344" w:rsidRDefault="00E37344">
      <w:pPr>
        <w:pStyle w:val="ConsPlusNonformat"/>
        <w:jc w:val="both"/>
      </w:pPr>
      <w:proofErr w:type="gramStart"/>
      <w:r>
        <w:t>(указываются обстоятельства, а также конкретные выявленные факты (признаки)</w:t>
      </w:r>
      <w:proofErr w:type="gramEnd"/>
    </w:p>
    <w:p w:rsidR="00E37344" w:rsidRDefault="00E37344">
      <w:pPr>
        <w:pStyle w:val="ConsPlusNonformat"/>
        <w:jc w:val="both"/>
      </w:pPr>
      <w:r>
        <w:t xml:space="preserve">                   детского и семейного неблагополучия)</w:t>
      </w:r>
    </w:p>
    <w:p w:rsidR="00E37344" w:rsidRDefault="00E37344">
      <w:pPr>
        <w:pStyle w:val="ConsPlusNonformat"/>
        <w:jc w:val="both"/>
      </w:pPr>
      <w:r>
        <w:t xml:space="preserve">    Социальное положение несовершеннолетнего и (или) семьи: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___________________________________________________________________________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___________________________________________________________________________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__________________________________________________________________________.</w:t>
      </w:r>
    </w:p>
    <w:p w:rsidR="00E37344" w:rsidRDefault="00E37344">
      <w:pPr>
        <w:pStyle w:val="ConsPlusNonformat"/>
        <w:jc w:val="both"/>
      </w:pPr>
      <w:r>
        <w:t xml:space="preserve">    Наличие признаков социально опасного положения: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___________________________________________________________________________</w:t>
      </w:r>
    </w:p>
    <w:p w:rsidR="00E37344" w:rsidRDefault="00E37344">
      <w:pPr>
        <w:pStyle w:val="ConsPlusNonformat"/>
        <w:jc w:val="both"/>
      </w:pPr>
      <w:r>
        <w:t xml:space="preserve">        </w:t>
      </w:r>
      <w:proofErr w:type="gramStart"/>
      <w:r>
        <w:t>(указываются конкретные признаки, их последствия и причины</w:t>
      </w:r>
      <w:proofErr w:type="gramEnd"/>
    </w:p>
    <w:p w:rsidR="00E37344" w:rsidRDefault="00E37344">
      <w:pPr>
        <w:pStyle w:val="ConsPlusNonformat"/>
        <w:jc w:val="both"/>
      </w:pPr>
      <w:r>
        <w:t xml:space="preserve">        возникновения, а также сведения о нахождении ранее на учете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___________________________________________________________________________</w:t>
      </w:r>
    </w:p>
    <w:p w:rsidR="00E37344" w:rsidRDefault="00E37344">
      <w:pPr>
        <w:pStyle w:val="ConsPlusNonformat"/>
        <w:jc w:val="both"/>
      </w:pPr>
      <w:r>
        <w:t xml:space="preserve">              как </w:t>
      </w:r>
      <w:proofErr w:type="gramStart"/>
      <w:r>
        <w:t>находящиеся</w:t>
      </w:r>
      <w:proofErr w:type="gramEnd"/>
      <w:r>
        <w:t xml:space="preserve"> в социально опасном положении)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___________________________________________________________________________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__________________________________________________________________________.</w:t>
      </w:r>
    </w:p>
    <w:p w:rsidR="00E37344" w:rsidRDefault="00E37344">
      <w:pPr>
        <w:pStyle w:val="ConsPlusNonformat"/>
        <w:jc w:val="both"/>
      </w:pPr>
      <w:r>
        <w:t xml:space="preserve">    Принятые меры реагирования: ___________________________________________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___________________________________________________________________________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__________________________________________________________________________.</w:t>
      </w:r>
    </w:p>
    <w:p w:rsidR="00E37344" w:rsidRDefault="00E37344">
      <w:pPr>
        <w:pStyle w:val="ConsPlusNonformat"/>
        <w:jc w:val="both"/>
      </w:pPr>
    </w:p>
    <w:p w:rsidR="00E37344" w:rsidRDefault="00E37344">
      <w:pPr>
        <w:pStyle w:val="ConsPlusNonformat"/>
        <w:jc w:val="both"/>
      </w:pPr>
      <w:r>
        <w:t>Должность                 _____________________                И.О. Фамилия</w:t>
      </w:r>
    </w:p>
    <w:p w:rsidR="00E37344" w:rsidRDefault="00E37344">
      <w:pPr>
        <w:pStyle w:val="ConsPlusNonformat"/>
        <w:jc w:val="both"/>
      </w:pPr>
      <w:r>
        <w:t xml:space="preserve">                                (подпись)</w:t>
      </w:r>
    </w:p>
    <w:p w:rsidR="00E37344" w:rsidRDefault="00E37344">
      <w:pPr>
        <w:pStyle w:val="ConsPlusNonformat"/>
        <w:jc w:val="both"/>
      </w:pPr>
      <w:r>
        <w:t>Номер телефона</w:t>
      </w:r>
    </w:p>
    <w:p w:rsidR="00E37344" w:rsidRDefault="00E37344">
      <w:pPr>
        <w:pStyle w:val="ConsPlusNormal"/>
        <w:jc w:val="center"/>
      </w:pPr>
    </w:p>
    <w:p w:rsidR="00E37344" w:rsidRDefault="00E37344">
      <w:pPr>
        <w:pStyle w:val="ConsPlusNormal"/>
        <w:jc w:val="center"/>
      </w:pPr>
    </w:p>
    <w:p w:rsidR="00E37344" w:rsidRDefault="00E37344">
      <w:pPr>
        <w:pStyle w:val="ConsPlusNormal"/>
        <w:jc w:val="center"/>
      </w:pPr>
    </w:p>
    <w:p w:rsidR="00E37344" w:rsidRDefault="00E37344">
      <w:pPr>
        <w:pStyle w:val="ConsPlusNormal"/>
        <w:jc w:val="center"/>
      </w:pPr>
    </w:p>
    <w:p w:rsidR="00E37344" w:rsidRDefault="00E37344">
      <w:pPr>
        <w:pStyle w:val="ConsPlusNormal"/>
        <w:jc w:val="center"/>
      </w:pPr>
    </w:p>
    <w:p w:rsidR="00E37344" w:rsidRDefault="00E37344">
      <w:pPr>
        <w:pStyle w:val="ConsPlusNormal"/>
        <w:jc w:val="right"/>
        <w:outlineLvl w:val="1"/>
      </w:pPr>
      <w:r>
        <w:t>Приложение N 2</w:t>
      </w:r>
    </w:p>
    <w:p w:rsidR="00E37344" w:rsidRDefault="00E37344">
      <w:pPr>
        <w:pStyle w:val="ConsPlusNormal"/>
        <w:jc w:val="right"/>
      </w:pPr>
      <w:r>
        <w:t>к Порядку</w:t>
      </w:r>
    </w:p>
    <w:p w:rsidR="00E37344" w:rsidRDefault="00E37344">
      <w:pPr>
        <w:pStyle w:val="ConsPlusNormal"/>
        <w:jc w:val="right"/>
      </w:pPr>
      <w:r>
        <w:t>межведомственного взаимодействия</w:t>
      </w:r>
    </w:p>
    <w:p w:rsidR="00E37344" w:rsidRDefault="00E37344">
      <w:pPr>
        <w:pStyle w:val="ConsPlusNormal"/>
        <w:jc w:val="right"/>
      </w:pPr>
      <w:r>
        <w:t>органов и учреждений системы</w:t>
      </w:r>
    </w:p>
    <w:p w:rsidR="00E37344" w:rsidRDefault="00E37344">
      <w:pPr>
        <w:pStyle w:val="ConsPlusNormal"/>
        <w:jc w:val="right"/>
      </w:pPr>
      <w:r>
        <w:t>профилактики безнадзорности</w:t>
      </w:r>
    </w:p>
    <w:p w:rsidR="00E37344" w:rsidRDefault="00E37344">
      <w:pPr>
        <w:pStyle w:val="ConsPlusNormal"/>
        <w:jc w:val="right"/>
      </w:pPr>
      <w:r>
        <w:t>и правонарушений несовершеннолетних</w:t>
      </w:r>
    </w:p>
    <w:p w:rsidR="00E37344" w:rsidRDefault="00E37344">
      <w:pPr>
        <w:pStyle w:val="ConsPlusNormal"/>
        <w:jc w:val="right"/>
      </w:pPr>
      <w:r>
        <w:t>Красноярского края по выявлению</w:t>
      </w:r>
    </w:p>
    <w:p w:rsidR="00E37344" w:rsidRDefault="00E37344">
      <w:pPr>
        <w:pStyle w:val="ConsPlusNormal"/>
        <w:jc w:val="right"/>
      </w:pPr>
      <w:r>
        <w:t>детского и семейного неблагополучия</w:t>
      </w:r>
    </w:p>
    <w:p w:rsidR="00E37344" w:rsidRDefault="00E37344">
      <w:pPr>
        <w:pStyle w:val="ConsPlusNormal"/>
        <w:jc w:val="center"/>
      </w:pPr>
    </w:p>
    <w:p w:rsidR="00E37344" w:rsidRDefault="00E37344">
      <w:pPr>
        <w:pStyle w:val="ConsPlusNormal"/>
        <w:jc w:val="center"/>
      </w:pPr>
      <w:r>
        <w:t>Список изменяющих документов</w:t>
      </w:r>
    </w:p>
    <w:p w:rsidR="00E37344" w:rsidRDefault="00E37344">
      <w:pPr>
        <w:pStyle w:val="ConsPlusNormal"/>
        <w:jc w:val="center"/>
      </w:pPr>
      <w:proofErr w:type="gramStart"/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E37344" w:rsidRDefault="00E37344">
      <w:pPr>
        <w:pStyle w:val="ConsPlusNormal"/>
        <w:jc w:val="center"/>
      </w:pPr>
      <w:r>
        <w:t>от 31.08.2017 N 517-п)</w:t>
      </w:r>
    </w:p>
    <w:p w:rsidR="00E37344" w:rsidRDefault="00E37344">
      <w:pPr>
        <w:pStyle w:val="ConsPlusNormal"/>
        <w:ind w:firstLine="540"/>
        <w:jc w:val="both"/>
      </w:pPr>
    </w:p>
    <w:p w:rsidR="00E37344" w:rsidRDefault="00E37344">
      <w:pPr>
        <w:pStyle w:val="ConsPlusNonformat"/>
        <w:jc w:val="both"/>
      </w:pPr>
      <w:r>
        <w:t xml:space="preserve">                                                В комиссию по делам</w:t>
      </w:r>
    </w:p>
    <w:p w:rsidR="00E37344" w:rsidRDefault="00E37344">
      <w:pPr>
        <w:pStyle w:val="ConsPlusNonformat"/>
        <w:jc w:val="both"/>
      </w:pPr>
      <w:r>
        <w:t xml:space="preserve">                                                несовершеннолетних и защите</w:t>
      </w:r>
    </w:p>
    <w:p w:rsidR="00E37344" w:rsidRDefault="00E37344">
      <w:pPr>
        <w:pStyle w:val="ConsPlusNonformat"/>
        <w:jc w:val="both"/>
      </w:pPr>
      <w:r>
        <w:t xml:space="preserve">                                                их прав Красноярского края</w:t>
      </w:r>
    </w:p>
    <w:p w:rsidR="00E37344" w:rsidRDefault="00E37344">
      <w:pPr>
        <w:pStyle w:val="ConsPlusNonformat"/>
        <w:jc w:val="both"/>
      </w:pPr>
    </w:p>
    <w:p w:rsidR="00E37344" w:rsidRDefault="00E37344">
      <w:pPr>
        <w:pStyle w:val="ConsPlusNonformat"/>
        <w:jc w:val="both"/>
      </w:pPr>
      <w:bookmarkStart w:id="2" w:name="P174"/>
      <w:bookmarkEnd w:id="2"/>
      <w:r>
        <w:t xml:space="preserve">                         ИНФОРМАЦИОННОЕ СООБЩЕНИЕ</w:t>
      </w:r>
    </w:p>
    <w:p w:rsidR="00E37344" w:rsidRDefault="00E37344">
      <w:pPr>
        <w:pStyle w:val="ConsPlusNonformat"/>
        <w:jc w:val="both"/>
      </w:pPr>
    </w:p>
    <w:p w:rsidR="00E37344" w:rsidRDefault="00E37344">
      <w:pPr>
        <w:pStyle w:val="ConsPlusNonformat"/>
        <w:jc w:val="both"/>
      </w:pPr>
      <w:r>
        <w:t>"__" __________ 20__ г.                                           N _______</w:t>
      </w:r>
    </w:p>
    <w:p w:rsidR="00E37344" w:rsidRDefault="00E37344">
      <w:pPr>
        <w:pStyle w:val="ConsPlusNonformat"/>
        <w:jc w:val="both"/>
      </w:pPr>
    </w:p>
    <w:p w:rsidR="00E37344" w:rsidRDefault="00E37344">
      <w:pPr>
        <w:pStyle w:val="ConsPlusNonformat"/>
        <w:jc w:val="both"/>
      </w:pPr>
      <w:r>
        <w:t xml:space="preserve">    Комиссия по делам несовершеннолетних и защите их прав </w:t>
      </w:r>
      <w:proofErr w:type="gramStart"/>
      <w:r>
        <w:t>в</w:t>
      </w:r>
      <w:proofErr w:type="gramEnd"/>
      <w:r>
        <w:t xml:space="preserve"> _______________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___________________________________________________________________________</w:t>
      </w:r>
    </w:p>
    <w:p w:rsidR="00E37344" w:rsidRDefault="00E37344">
      <w:pPr>
        <w:pStyle w:val="ConsPlusNonformat"/>
        <w:jc w:val="both"/>
      </w:pPr>
      <w:r>
        <w:t>(наименование муниципального района, городского округа Красноярского края)</w:t>
      </w:r>
    </w:p>
    <w:p w:rsidR="00E37344" w:rsidRDefault="00E37344">
      <w:pPr>
        <w:pStyle w:val="ConsPlusNonformat"/>
        <w:jc w:val="both"/>
      </w:pPr>
      <w:r>
        <w:t>в порядке экстренного реагирования сообщает следующее: ____________________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___________________________________________________________________________</w:t>
      </w:r>
    </w:p>
    <w:p w:rsidR="00E37344" w:rsidRDefault="00E37344">
      <w:pPr>
        <w:pStyle w:val="ConsPlusNonformat"/>
        <w:jc w:val="both"/>
      </w:pPr>
      <w:proofErr w:type="gramStart"/>
      <w:r>
        <w:t>(указываются обстоятельства, а также конкретные выявленные факты (признаки)</w:t>
      </w:r>
      <w:proofErr w:type="gramEnd"/>
    </w:p>
    <w:p w:rsidR="00E37344" w:rsidRDefault="00E37344">
      <w:pPr>
        <w:pStyle w:val="ConsPlusNonformat"/>
        <w:jc w:val="both"/>
      </w:pPr>
      <w:r>
        <w:t xml:space="preserve">                   детского и семейного неблагополучия)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___________________________________________________________________________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___________________________________________________________________________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___________________________________________________________________________</w:t>
      </w:r>
    </w:p>
    <w:p w:rsidR="00E37344" w:rsidRDefault="00E37344">
      <w:pPr>
        <w:pStyle w:val="ConsPlusNonformat"/>
        <w:jc w:val="both"/>
      </w:pPr>
      <w:r>
        <w:t xml:space="preserve">    Сведения о несовершеннолетнем и его родителях: ________________________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___________________________________________________________________________</w:t>
      </w:r>
    </w:p>
    <w:p w:rsidR="00E37344" w:rsidRDefault="00E37344">
      <w:pPr>
        <w:pStyle w:val="ConsPlusNonformat"/>
        <w:jc w:val="both"/>
      </w:pPr>
      <w:r>
        <w:t xml:space="preserve">     (возраст несовершеннолетнего, социальное положение, статус семьи)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___________________________________________________________________________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___________________________________________________________________________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___________________________________________________________________________</w:t>
      </w:r>
    </w:p>
    <w:p w:rsidR="00E37344" w:rsidRDefault="00E37344">
      <w:pPr>
        <w:pStyle w:val="ConsPlusNonformat"/>
        <w:jc w:val="both"/>
      </w:pPr>
      <w:r>
        <w:t xml:space="preserve">    Несовершеннолетний/семья (сведения об учете СОП): _____________________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___________________________________________________________________________</w:t>
      </w:r>
    </w:p>
    <w:p w:rsidR="00E37344" w:rsidRDefault="00E37344">
      <w:pPr>
        <w:pStyle w:val="ConsPlusNonformat"/>
        <w:jc w:val="both"/>
      </w:pPr>
      <w:r>
        <w:t xml:space="preserve">                      (с какого времени, результаты)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___________________________________________________________________________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___________________________________________________________________________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___________________________________________________________________________</w:t>
      </w:r>
    </w:p>
    <w:p w:rsidR="00E37344" w:rsidRDefault="00E37344">
      <w:pPr>
        <w:pStyle w:val="ConsPlusNonformat"/>
        <w:jc w:val="both"/>
      </w:pPr>
      <w:r>
        <w:t xml:space="preserve">    Причины и условия, способствовавшие детскому и семейному неблагополучию</w:t>
      </w:r>
    </w:p>
    <w:p w:rsidR="00E37344" w:rsidRDefault="00E37344">
      <w:pPr>
        <w:pStyle w:val="ConsPlusNonformat"/>
        <w:jc w:val="both"/>
      </w:pPr>
      <w:r>
        <w:t>(по предварительным данным): ______________________________________________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___________________________________________________________________________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___________________________________________________________________________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__________________________________________________________________________.</w:t>
      </w:r>
    </w:p>
    <w:p w:rsidR="00E37344" w:rsidRDefault="00E37344">
      <w:pPr>
        <w:pStyle w:val="ConsPlusNonformat"/>
        <w:jc w:val="both"/>
      </w:pPr>
      <w:r>
        <w:t xml:space="preserve">    Принятые меры реагирования, социальной помощи и социальной поддержки: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___________________________________________________________________________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___________________________________________________________________________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___________________________________________________________________________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__________________________________________________________________________.</w:t>
      </w:r>
    </w:p>
    <w:p w:rsidR="00E37344" w:rsidRDefault="00E37344">
      <w:pPr>
        <w:pStyle w:val="ConsPlusNonformat"/>
        <w:jc w:val="both"/>
      </w:pPr>
      <w:r>
        <w:t xml:space="preserve">    Социальный статус и положение ребенка: ________________________________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___________________________________________________________________________</w:t>
      </w:r>
    </w:p>
    <w:p w:rsidR="00E37344" w:rsidRDefault="00E37344">
      <w:pPr>
        <w:pStyle w:val="ConsPlusNonformat"/>
        <w:jc w:val="both"/>
      </w:pPr>
      <w:r>
        <w:t xml:space="preserve">       </w:t>
      </w:r>
      <w:proofErr w:type="gramStart"/>
      <w:r>
        <w:t>(возвращен в семью, проходит курс реабилитации в учреждении,</w:t>
      </w:r>
      <w:proofErr w:type="gramEnd"/>
    </w:p>
    <w:p w:rsidR="00E37344" w:rsidRDefault="00E37344">
      <w:pPr>
        <w:pStyle w:val="ConsPlusNonformat"/>
        <w:jc w:val="both"/>
      </w:pPr>
      <w:r>
        <w:t xml:space="preserve">                </w:t>
      </w:r>
      <w:proofErr w:type="gramStart"/>
      <w:r>
        <w:t>помещен</w:t>
      </w:r>
      <w:proofErr w:type="gramEnd"/>
      <w:r>
        <w:t xml:space="preserve"> в медицинскую организацию, передан</w:t>
      </w:r>
    </w:p>
    <w:p w:rsidR="00E37344" w:rsidRDefault="00E37344">
      <w:pPr>
        <w:pStyle w:val="ConsPlusNonformat"/>
        <w:jc w:val="both"/>
      </w:pPr>
      <w:r>
        <w:lastRenderedPageBreak/>
        <w:t xml:space="preserve">                     под предварительную опеку и т.д.)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___________________________________________________________________________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___________________________________________________________________________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___________________________________________________________________________</w:t>
      </w:r>
    </w:p>
    <w:p w:rsidR="00E37344" w:rsidRDefault="00E37344">
      <w:pPr>
        <w:pStyle w:val="ConsPlusNonformat"/>
        <w:jc w:val="both"/>
      </w:pPr>
      <w:r>
        <w:t xml:space="preserve">    Причины и условия, оставшиеся после первичной работы: _________________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___________________________________________________________________________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___________________________________________________________________________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___________________________________________________________________________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___________________________________________________________________________</w:t>
      </w:r>
    </w:p>
    <w:p w:rsidR="00E37344" w:rsidRDefault="00E37344">
      <w:pPr>
        <w:pStyle w:val="ConsPlusNonformat"/>
        <w:jc w:val="both"/>
      </w:pPr>
      <w:r>
        <w:t>__________________________________________________________________________.</w:t>
      </w:r>
    </w:p>
    <w:p w:rsidR="00E37344" w:rsidRDefault="00E37344">
      <w:pPr>
        <w:pStyle w:val="ConsPlusNonformat"/>
        <w:jc w:val="both"/>
      </w:pPr>
    </w:p>
    <w:p w:rsidR="00E37344" w:rsidRDefault="00E37344">
      <w:pPr>
        <w:pStyle w:val="ConsPlusNonformat"/>
        <w:jc w:val="both"/>
      </w:pPr>
      <w:r>
        <w:t>Должность                 _____________________                И.О. Фамилия</w:t>
      </w:r>
    </w:p>
    <w:p w:rsidR="00E37344" w:rsidRDefault="00E37344">
      <w:pPr>
        <w:pStyle w:val="ConsPlusNonformat"/>
        <w:jc w:val="both"/>
      </w:pPr>
      <w:r>
        <w:t xml:space="preserve">                                (подпись)</w:t>
      </w:r>
    </w:p>
    <w:p w:rsidR="00E37344" w:rsidRDefault="00E37344">
      <w:pPr>
        <w:pStyle w:val="ConsPlusNonformat"/>
        <w:jc w:val="both"/>
      </w:pPr>
      <w:r>
        <w:t>Номер телефона</w:t>
      </w:r>
    </w:p>
    <w:p w:rsidR="00E37344" w:rsidRDefault="00E37344">
      <w:pPr>
        <w:pStyle w:val="ConsPlusNormal"/>
        <w:ind w:firstLine="540"/>
        <w:jc w:val="both"/>
      </w:pPr>
    </w:p>
    <w:p w:rsidR="00E37344" w:rsidRDefault="00E37344">
      <w:pPr>
        <w:pStyle w:val="ConsPlusNormal"/>
        <w:ind w:firstLine="540"/>
        <w:jc w:val="both"/>
      </w:pPr>
    </w:p>
    <w:p w:rsidR="00E37344" w:rsidRDefault="00E373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5F8" w:rsidRDefault="00E615F8"/>
    <w:sectPr w:rsidR="00E615F8" w:rsidSect="00E37344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37344"/>
    <w:rsid w:val="000137BC"/>
    <w:rsid w:val="00046359"/>
    <w:rsid w:val="00113E87"/>
    <w:rsid w:val="00171963"/>
    <w:rsid w:val="0030356B"/>
    <w:rsid w:val="003F087D"/>
    <w:rsid w:val="004A525E"/>
    <w:rsid w:val="00547371"/>
    <w:rsid w:val="005F185E"/>
    <w:rsid w:val="006F1DA4"/>
    <w:rsid w:val="00704AED"/>
    <w:rsid w:val="0074164D"/>
    <w:rsid w:val="007A2278"/>
    <w:rsid w:val="00861834"/>
    <w:rsid w:val="00A250CE"/>
    <w:rsid w:val="00A408A3"/>
    <w:rsid w:val="00AC0F8E"/>
    <w:rsid w:val="00AF6FDC"/>
    <w:rsid w:val="00B47813"/>
    <w:rsid w:val="00CC5B1F"/>
    <w:rsid w:val="00DB67E8"/>
    <w:rsid w:val="00E37344"/>
    <w:rsid w:val="00E615F8"/>
    <w:rsid w:val="00F06246"/>
    <w:rsid w:val="00F54EA8"/>
    <w:rsid w:val="00F76F79"/>
    <w:rsid w:val="00F9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4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3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373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73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E373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4F8DBB4ADA156D3FCF3849788D736312EF84AA4FFB03C27CA24B2FA01F9F8FEF4177CBB80638720EC60E1BT3vDB" TargetMode="External"/><Relationship Id="rId13" Type="http://schemas.openxmlformats.org/officeDocument/2006/relationships/hyperlink" Target="consultantplus://offline/ref=7C4F8DBB4ADA156D3FCF3849788D736312EF84AA4FF501C776AA4B2FA01F9F8FEFT4v1B" TargetMode="External"/><Relationship Id="rId18" Type="http://schemas.openxmlformats.org/officeDocument/2006/relationships/hyperlink" Target="consultantplus://offline/ref=7C4F8DBB4ADA156D3FCF26446EE12C6C13E5DDAE4EFA0E9622FF4D78FF4F99DAAF01719EFB423576T0vEB" TargetMode="External"/><Relationship Id="rId26" Type="http://schemas.openxmlformats.org/officeDocument/2006/relationships/hyperlink" Target="consultantplus://offline/ref=7C4F8DBB4ADA156D3FCF3849788D736312EF84AA4FFB03C27CA24B2FA01F9F8FEF4177CBB80638720EC60E1ET3v8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4F8DBB4ADA156D3FCF3849788D736312EF84AA4FF501C776AA4B2FA01F9F8FEF4177CBB80638720EC60B13T3v9B" TargetMode="External"/><Relationship Id="rId7" Type="http://schemas.openxmlformats.org/officeDocument/2006/relationships/hyperlink" Target="consultantplus://offline/ref=7C4F8DBB4ADA156D3FCF3849788D736312EF84AA4FFB03C27CA24B2FA01F9F8FEF4177CBB80638720EC60E1BT3vAB" TargetMode="External"/><Relationship Id="rId12" Type="http://schemas.openxmlformats.org/officeDocument/2006/relationships/hyperlink" Target="consultantplus://offline/ref=7C4F8DBB4ADA156D3FCF3849788D736312EF84AA4FF504C97AA34B2FA01F9F8FEF4177CBB80638720EC60E19T3v0B" TargetMode="External"/><Relationship Id="rId17" Type="http://schemas.openxmlformats.org/officeDocument/2006/relationships/hyperlink" Target="consultantplus://offline/ref=7C4F8DBB4ADA156D3FCF3849788D736312EF84AA4FFB03C27CA24B2FA01F9F8FEF4177CBB80638720EC60E18T3v9B" TargetMode="External"/><Relationship Id="rId25" Type="http://schemas.openxmlformats.org/officeDocument/2006/relationships/hyperlink" Target="consultantplus://offline/ref=7C4F8DBB4ADA156D3FCF3849788D736312EF84AA4FFB03C27CA24B2FA01F9F8FEF4177CBB80638720EC60E19T3vEB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4F8DBB4ADA156D3FCF3849788D736312EF84AA4FFB03C27CA24B2FA01F9F8FEF4177CBB80638720EC60E1BT3v1B" TargetMode="External"/><Relationship Id="rId20" Type="http://schemas.openxmlformats.org/officeDocument/2006/relationships/hyperlink" Target="consultantplus://offline/ref=7C4F8DBB4ADA156D3FCF3849788D736312EF84AA4FF501C776AA4B2FA01F9F8FEF4177CBB80638720EC60B1DT3v9B" TargetMode="External"/><Relationship Id="rId29" Type="http://schemas.openxmlformats.org/officeDocument/2006/relationships/hyperlink" Target="consultantplus://offline/ref=7C4F8DBB4ADA156D3FCF3849788D736312EF84AA4FFB03C27CA24B2FA01F9F8FEF4177CBB80638720EC60E1ET3vE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4F8DBB4ADA156D3FCF3849788D736312EF84AA4FFB03C27CA24B2FA01F9F8FEF4177CBB80638720EC60E1BT3v8B" TargetMode="External"/><Relationship Id="rId11" Type="http://schemas.openxmlformats.org/officeDocument/2006/relationships/hyperlink" Target="consultantplus://offline/ref=7C4F8DBB4ADA156D3FCF26446EE12C6C13E5DDAE4EFA0E9622FF4D78FF4F99DAAF01719EFB423571T0v9B" TargetMode="External"/><Relationship Id="rId24" Type="http://schemas.openxmlformats.org/officeDocument/2006/relationships/hyperlink" Target="consultantplus://offline/ref=7C4F8DBB4ADA156D3FCF3849788D736312EF84AA4FFB03C27CA24B2FA01F9F8FEF4177CBB80638720EC60E19T3vFB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7C4F8DBB4ADA156D3FCF3849788D736312EF84AA4FFB03C27CA24B2FA01F9F8FEF4177CBB80638720EC60E1BT3v9B" TargetMode="External"/><Relationship Id="rId15" Type="http://schemas.openxmlformats.org/officeDocument/2006/relationships/hyperlink" Target="consultantplus://offline/ref=7C4F8DBB4ADA156D3FCF26446EE12C6C13E5DDAE4EFA0E9622FF4D78FF4F99DAAF01719EFB423574T0vCB" TargetMode="External"/><Relationship Id="rId23" Type="http://schemas.openxmlformats.org/officeDocument/2006/relationships/hyperlink" Target="consultantplus://offline/ref=7C4F8DBB4ADA156D3FCF3849788D736312EF84AA4FFB03C27CA24B2FA01F9F8FEF4177CBB80638720EC60E19T3v9B" TargetMode="External"/><Relationship Id="rId28" Type="http://schemas.openxmlformats.org/officeDocument/2006/relationships/hyperlink" Target="consultantplus://offline/ref=7C4F8DBB4ADA156D3FCF3849788D736312EF84AA4FFB03C27CA24B2FA01F9F8FEF4177CBB80638720EC60E1ET3vFB" TargetMode="External"/><Relationship Id="rId10" Type="http://schemas.openxmlformats.org/officeDocument/2006/relationships/hyperlink" Target="consultantplus://offline/ref=7C4F8DBB4ADA156D3FCF26446EE12C6C13E4D3AF49FA0E9622FF4D78FFT4vFB" TargetMode="External"/><Relationship Id="rId19" Type="http://schemas.openxmlformats.org/officeDocument/2006/relationships/hyperlink" Target="consultantplus://offline/ref=7C4F8DBB4ADA156D3FCF26446EE12C6C13E5DDAE4EFA0E9622FF4D78FF4F99DAAF01719EFB423077T0vEB" TargetMode="External"/><Relationship Id="rId31" Type="http://schemas.openxmlformats.org/officeDocument/2006/relationships/hyperlink" Target="consultantplus://offline/ref=7C4F8DBB4ADA156D3FCF3849788D736312EF84AA4FFB03C27CA24B2FA01F9F8FEF4177CBB80638720EC60E1FT3vBB" TargetMode="External"/><Relationship Id="rId4" Type="http://schemas.openxmlformats.org/officeDocument/2006/relationships/hyperlink" Target="consultantplus://offline/ref=7C4F8DBB4ADA156D3FCF3849788D736312EF84AA4FFB03C27CA24B2FA01F9F8FEF4177CBB80638720EC60E1AT3v1B" TargetMode="External"/><Relationship Id="rId9" Type="http://schemas.openxmlformats.org/officeDocument/2006/relationships/hyperlink" Target="consultantplus://offline/ref=7C4F8DBB4ADA156D3FCF3849788D736312EF84AA4FFB03C27CA24B2FA01F9F8FEF4177CBB80638720EC60E1BT3vFB" TargetMode="External"/><Relationship Id="rId14" Type="http://schemas.openxmlformats.org/officeDocument/2006/relationships/hyperlink" Target="consultantplus://offline/ref=7C4F8DBB4ADA156D3FCF26446EE12C6C13E5DDAE4EFA0E9622FF4D78FF4F99DAAF01719EFB42357BT0v9B" TargetMode="External"/><Relationship Id="rId22" Type="http://schemas.openxmlformats.org/officeDocument/2006/relationships/hyperlink" Target="consultantplus://offline/ref=7C4F8DBB4ADA156D3FCF26446EE12C6C13E4DCA649FA0E9622FF4D78FFT4vFB" TargetMode="External"/><Relationship Id="rId27" Type="http://schemas.openxmlformats.org/officeDocument/2006/relationships/hyperlink" Target="consultantplus://offline/ref=7C4F8DBB4ADA156D3FCF3849788D736312EF84AA4FFB03C27CA24B2FA01F9F8FEF4177CBB80638720EC60E1ET3vDB" TargetMode="External"/><Relationship Id="rId30" Type="http://schemas.openxmlformats.org/officeDocument/2006/relationships/hyperlink" Target="consultantplus://offline/ref=7C4F8DBB4ADA156D3FCF3849788D736312EF84AA4FFB03C27CA24B2FA01F9F8FEF4177CBB80638720EC60E1FT3v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3328</Words>
  <Characters>18976</Characters>
  <Application>Microsoft Office Word</Application>
  <DocSecurity>0</DocSecurity>
  <Lines>158</Lines>
  <Paragraphs>44</Paragraphs>
  <ScaleCrop>false</ScaleCrop>
  <Company>Admkansk</Company>
  <LinksUpToDate>false</LinksUpToDate>
  <CharactersWithSpaces>22260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Карандулько Елена Анатольевна</dc:creator>
  <cp:lastModifiedBy>Ануфриева Инна Михайловна</cp:lastModifiedBy>
  <cp:revision>2</cp:revision>
  <dcterms:created xsi:type="dcterms:W3CDTF">2017-09-27T02:05:00Z</dcterms:created>
  <dcterms:modified xsi:type="dcterms:W3CDTF">2017-09-27T02:05:00Z</dcterms:modified>
</cp:coreProperties>
</file>