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76" w:rsidRDefault="004B580A" w:rsidP="007D24BD">
      <w:pPr>
        <w:spacing w:before="12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КОНТРОЛЬНО-СЧЕТНАЯ КОМИССИЯ ГОРОДА КАНСКА</w:t>
      </w:r>
    </w:p>
    <w:p w:rsidR="006D1076" w:rsidRDefault="006D1076">
      <w:pPr>
        <w:pBdr>
          <w:top w:val="double" w:sz="6" w:space="1" w:color="000000"/>
        </w:pBdr>
        <w:spacing w:after="120"/>
        <w:ind w:firstLine="5245"/>
        <w:jc w:val="center"/>
        <w:rPr>
          <w:sz w:val="28"/>
          <w:szCs w:val="28"/>
        </w:rPr>
      </w:pPr>
    </w:p>
    <w:p w:rsidR="006D1076" w:rsidRDefault="004B580A">
      <w:pPr>
        <w:pBdr>
          <w:top w:val="double" w:sz="6" w:space="1" w:color="000000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6D1076" w:rsidRDefault="004B580A">
      <w:pPr>
        <w:pBdr>
          <w:top w:val="double" w:sz="6" w:space="1" w:color="000000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Контрольно-счетной </w:t>
      </w:r>
    </w:p>
    <w:p w:rsidR="006D1076" w:rsidRDefault="004B580A">
      <w:pPr>
        <w:pBdr>
          <w:top w:val="double" w:sz="6" w:space="1" w:color="000000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города Канска</w:t>
      </w:r>
    </w:p>
    <w:p w:rsidR="006D1076" w:rsidRDefault="004B580A">
      <w:pPr>
        <w:pBdr>
          <w:top w:val="double" w:sz="6" w:space="1" w:color="000000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Е.В.  Парфенова</w:t>
      </w:r>
    </w:p>
    <w:p w:rsidR="006D1076" w:rsidRDefault="00E21E42">
      <w:pPr>
        <w:pBdr>
          <w:top w:val="double" w:sz="6" w:space="1" w:color="000000"/>
        </w:pBdr>
        <w:spacing w:after="120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C64E33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580A">
        <w:rPr>
          <w:rFonts w:ascii="Times New Roman" w:hAnsi="Times New Roman" w:cs="Times New Roman"/>
          <w:sz w:val="26"/>
          <w:szCs w:val="26"/>
        </w:rPr>
        <w:t xml:space="preserve"> "____"_______________2019</w:t>
      </w:r>
    </w:p>
    <w:p w:rsidR="006D1076" w:rsidRDefault="006D1076">
      <w:pPr>
        <w:pBdr>
          <w:top w:val="double" w:sz="6" w:space="1" w:color="000000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6D1076" w:rsidRDefault="004B5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D1076" w:rsidRDefault="006D1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1076" w:rsidRDefault="004B5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внешней проверки годовой бюджетной отчетности  </w:t>
      </w:r>
    </w:p>
    <w:p w:rsidR="006D1076" w:rsidRDefault="004B5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по делам гражданской обороны и чрезвычайным ситуациям администрации города Канска</w:t>
      </w:r>
    </w:p>
    <w:p w:rsidR="006D1076" w:rsidRDefault="004B580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2018 год</w:t>
      </w:r>
    </w:p>
    <w:p w:rsidR="006D1076" w:rsidRDefault="006D1076" w:rsidP="00C64E3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076" w:rsidRDefault="004B580A" w:rsidP="00C64E33">
      <w:pPr>
        <w:pStyle w:val="af1"/>
        <w:widowControl w:val="0"/>
        <w:tabs>
          <w:tab w:val="left" w:pos="993"/>
          <w:tab w:val="left" w:pos="1134"/>
        </w:tabs>
        <w:spacing w:after="0"/>
        <w:ind w:left="0" w:firstLine="709"/>
        <w:jc w:val="both"/>
      </w:pPr>
      <w:r>
        <w:rPr>
          <w:rFonts w:ascii="Times New Roman" w:hAnsi="Times New Roman"/>
          <w:b/>
          <w:sz w:val="28"/>
          <w:szCs w:val="28"/>
        </w:rPr>
        <w:t>Основание для проведения проверки:</w:t>
      </w:r>
      <w:r>
        <w:rPr>
          <w:rFonts w:ascii="Times New Roman" w:hAnsi="Times New Roman"/>
          <w:sz w:val="28"/>
          <w:szCs w:val="28"/>
        </w:rPr>
        <w:t xml:space="preserve"> статья 264.4 Бюджетного кодекса Российской Федерации, статьи 44 Положения о бюджетном процессе </w:t>
      </w:r>
      <w:r w:rsidR="00C64E33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в  городе Канск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пункт 1.2 плана работы Контрольно-счетной комиссии города Канска на 2019 год.</w:t>
      </w:r>
    </w:p>
    <w:p w:rsidR="006D1076" w:rsidRDefault="004B580A" w:rsidP="00C64E33">
      <w:pPr>
        <w:pStyle w:val="af1"/>
        <w:widowControl w:val="0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 проверки:</w:t>
      </w:r>
      <w:r>
        <w:rPr>
          <w:rFonts w:ascii="Times New Roman" w:hAnsi="Times New Roman"/>
          <w:sz w:val="28"/>
          <w:szCs w:val="28"/>
        </w:rPr>
        <w:t xml:space="preserve"> главный распорядитель бюджетных средств (далее – ГРБС)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делам гражданской обороны и чрезвычайным ситуациям администрации города Канска</w:t>
      </w:r>
      <w:r w:rsidR="00C6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Управление по делам ГО</w:t>
      </w:r>
      <w:r w:rsidR="00C64E3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и ЧС г. Канска).</w:t>
      </w:r>
    </w:p>
    <w:p w:rsidR="006D1076" w:rsidRDefault="004B580A" w:rsidP="00C64E33">
      <w:pPr>
        <w:pStyle w:val="af1"/>
        <w:widowControl w:val="0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проверки:</w:t>
      </w:r>
      <w:r>
        <w:rPr>
          <w:rFonts w:ascii="Times New Roman" w:hAnsi="Times New Roman"/>
          <w:sz w:val="28"/>
          <w:szCs w:val="28"/>
        </w:rPr>
        <w:t xml:space="preserve"> контроль за достоверностью, полнотой и соответствием нормативным требованиям, составления и представления бюджетной отчетности, проводимый на основе информации содержащейся в бюджетной отчетности.</w:t>
      </w:r>
    </w:p>
    <w:p w:rsidR="006D1076" w:rsidRDefault="004B580A" w:rsidP="00C64E33">
      <w:pPr>
        <w:pStyle w:val="af1"/>
        <w:widowControl w:val="0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проверки:</w:t>
      </w:r>
      <w:r>
        <w:rPr>
          <w:rFonts w:ascii="Times New Roman" w:hAnsi="Times New Roman"/>
          <w:sz w:val="28"/>
          <w:szCs w:val="28"/>
        </w:rPr>
        <w:t xml:space="preserve"> экспертно-аналитическое мероприятие.</w:t>
      </w:r>
    </w:p>
    <w:p w:rsidR="006D1076" w:rsidRDefault="004B580A" w:rsidP="00C64E33">
      <w:pPr>
        <w:pStyle w:val="af1"/>
        <w:widowControl w:val="0"/>
        <w:tabs>
          <w:tab w:val="left" w:pos="993"/>
          <w:tab w:val="left" w:pos="1134"/>
        </w:tabs>
        <w:spacing w:after="0"/>
        <w:ind w:left="0" w:firstLine="709"/>
        <w:jc w:val="both"/>
      </w:pPr>
      <w:r>
        <w:rPr>
          <w:rFonts w:ascii="Times New Roman" w:hAnsi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/>
          <w:sz w:val="28"/>
          <w:szCs w:val="28"/>
        </w:rPr>
        <w:t xml:space="preserve"> 2018 год.</w:t>
      </w:r>
    </w:p>
    <w:p w:rsidR="006D1076" w:rsidRDefault="004B580A" w:rsidP="00C64E33">
      <w:pPr>
        <w:tabs>
          <w:tab w:val="left" w:pos="1134"/>
        </w:tabs>
        <w:spacing w:after="0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проверки бюджетной отчетности за 2018 год установлено следующее:</w:t>
      </w:r>
    </w:p>
    <w:p w:rsidR="006D1076" w:rsidRDefault="004B580A" w:rsidP="00C64E33">
      <w:pPr>
        <w:tabs>
          <w:tab w:val="left" w:pos="1134"/>
        </w:tabs>
        <w:spacing w:after="0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отчетность </w:t>
      </w:r>
      <w:r>
        <w:rPr>
          <w:rFonts w:ascii="Times New Roman" w:hAnsi="Times New Roman"/>
          <w:sz w:val="28"/>
          <w:szCs w:val="28"/>
        </w:rPr>
        <w:t>Управления по делам ГО и ЧС г. Канска за 2018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в финансовое управление администрации города Канска 21.01.2019</w:t>
      </w:r>
      <w:r w:rsidR="00C6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что соответствует срокам ее предоставления, установленным финансовым управлением администрации города Канска.</w:t>
      </w:r>
      <w:r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6D1076" w:rsidRDefault="004B580A" w:rsidP="00C64E33">
      <w:pPr>
        <w:tabs>
          <w:tab w:val="left" w:pos="1134"/>
        </w:tabs>
        <w:spacing w:after="0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отчетность </w:t>
      </w:r>
      <w:r>
        <w:rPr>
          <w:rFonts w:ascii="Times New Roman" w:hAnsi="Times New Roman"/>
          <w:sz w:val="28"/>
          <w:szCs w:val="28"/>
        </w:rPr>
        <w:t xml:space="preserve">Управления по делам ГО и ЧС г. Канска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2018 год представлена в Контрольно-счетную комиссию города Канска в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указанный в сопроводительном письме о предоставлении документов </w:t>
      </w:r>
      <w:r w:rsidR="00C6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11.02.2019 № 9.</w:t>
      </w:r>
    </w:p>
    <w:p w:rsidR="006D1076" w:rsidRDefault="004B580A" w:rsidP="00C64E33">
      <w:pPr>
        <w:tabs>
          <w:tab w:val="left" w:pos="1134"/>
        </w:tabs>
        <w:spacing w:after="0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бюджетного учета в 2018 году осуществлялось работниками бухгалтерии, состоящие в штате </w:t>
      </w:r>
      <w:r>
        <w:rPr>
          <w:rFonts w:ascii="Times New Roman" w:hAnsi="Times New Roman"/>
          <w:sz w:val="28"/>
          <w:szCs w:val="28"/>
        </w:rPr>
        <w:t>Управление по делам ГО и ЧС г. Канска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076" w:rsidRDefault="004B580A" w:rsidP="00C64E33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п. 152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Инструкции № 191н </w:t>
      </w:r>
      <w:r>
        <w:rPr>
          <w:rFonts w:ascii="Times New Roman" w:hAnsi="Times New Roman" w:cs="Times New Roman"/>
          <w:sz w:val="28"/>
          <w:szCs w:val="28"/>
        </w:rPr>
        <w:t xml:space="preserve">текстовая часть формы 0503160 «Пояснительная записка» содержит всю информацию, предусмотренную указанным пунктом.  </w:t>
      </w:r>
    </w:p>
    <w:p w:rsidR="006D1076" w:rsidRDefault="004B580A" w:rsidP="00C64E33">
      <w:pPr>
        <w:tabs>
          <w:tab w:val="left" w:pos="851"/>
          <w:tab w:val="left" w:pos="1134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Так, текстовая часть пояснительной записки содержит информацию</w:t>
      </w:r>
      <w:r w:rsidR="00C64E3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 ресурсах (численность работников, стоимость имущества, о кредиторской задолженности, не содержит информацию об объеме закупок и т.д.), используемых для достижения показателей результативности деятельности субъекта бюджетной отчётности разъяснение к (форме 0503162). </w:t>
      </w:r>
    </w:p>
    <w:p w:rsidR="006D1076" w:rsidRDefault="004B580A" w:rsidP="00C64E33">
      <w:pPr>
        <w:tabs>
          <w:tab w:val="left" w:pos="851"/>
          <w:tab w:val="left" w:pos="1134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Не корректна заполнена таблица № 3 «Сведения об исполнении </w:t>
      </w:r>
      <w:r w:rsidR="00C64E3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и текстовых статей закона (решения) о бюджете», что не соответствует п.155 Инструкции 191н.    </w:t>
      </w:r>
    </w:p>
    <w:p w:rsidR="006D1076" w:rsidRDefault="004B580A" w:rsidP="00C64E33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таблице № 7 должны отражены сведения о результатах внешних контрольных мероприятий, а проверка Федеральной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службы</w:t>
      </w:r>
      <w:r w:rsidR="00C6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C6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экологическому, технологическому и автономному надзору (РОСТЕХНАДЗОР) Енисейское управление не относится к внешней проверки, что не соответствует п. 159 Инструкции № 191н.</w:t>
      </w:r>
    </w:p>
    <w:p w:rsidR="00C64E33" w:rsidRDefault="004B580A" w:rsidP="00C64E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нарушении требований приказа Министерства финансов </w:t>
      </w:r>
      <w:r w:rsidR="00C6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01.12.2010 № 157н «Об утверждении Единого плана счетов бухгалтерского учета для органов государственной власти</w:t>
      </w:r>
      <w:r w:rsidR="00C6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применению»:</w:t>
      </w:r>
    </w:p>
    <w:p w:rsidR="006D1076" w:rsidRDefault="004B580A" w:rsidP="00C64E33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отчете (ф. 0503121) по строке 560 и балансе (ф. 0503130) по строке  520</w:t>
      </w:r>
      <w:r w:rsidR="00C64E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отсутствует информация об обязательствах оплаты предстоящих отпусков сотрудников за фактически отработанное время или компенсаций за неиспользованный отпуск, включая платежи на обязательное социальное страхование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D1076" w:rsidRDefault="004B580A" w:rsidP="00C64E33">
      <w:pPr>
        <w:widowControl w:val="0"/>
        <w:shd w:val="clear" w:color="auto" w:fill="FFFFFF"/>
        <w:tabs>
          <w:tab w:val="left" w:pos="1134"/>
        </w:tabs>
        <w:spacing w:after="0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 01.01.2019 года по (ф.0503160) Сведения о проведении инвентаризации числится недостача материальных ценностей в сумме  </w:t>
      </w:r>
      <w:r w:rsidR="00C64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48 576,00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рублей</w:t>
      </w:r>
      <w:r w:rsidRPr="00C64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64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(недостача перфоратора подано заявление в МО МВД России « Канский» на расследование, недостача 60м кабеля возбуждено уголовное дело)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6D1076" w:rsidRDefault="004B580A" w:rsidP="00C64E3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Оценка исполнения бюджета, соблюдения бюджетного законодательства</w:t>
      </w:r>
    </w:p>
    <w:p w:rsidR="006D1076" w:rsidRDefault="004B580A" w:rsidP="00C64E33">
      <w:pPr>
        <w:widowControl w:val="0"/>
        <w:tabs>
          <w:tab w:val="left" w:pos="1134"/>
        </w:tabs>
        <w:spacing w:after="0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Решением Канского городского Совета депутатов </w:t>
      </w:r>
      <w:r w:rsidR="00C64E33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от 18.12.2017 № 24-118 "О бюджете города Канска на 2018 год и плановый </w:t>
      </w:r>
      <w:r>
        <w:rPr>
          <w:rFonts w:ascii="Times New Roman" w:hAnsi="Times New Roman"/>
          <w:sz w:val="28"/>
          <w:szCs w:val="28"/>
        </w:rPr>
        <w:lastRenderedPageBreak/>
        <w:t>период 2019 – 2020 годов"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Управлению по делам ГО и ЧС г. Канска утверждены бюджетные ассигнования в объеме </w:t>
      </w:r>
      <w:r>
        <w:rPr>
          <w:rFonts w:ascii="Times New Roman" w:hAnsi="Times New Roman"/>
          <w:b/>
          <w:sz w:val="28"/>
          <w:szCs w:val="28"/>
        </w:rPr>
        <w:t>35 331799,00 рублей.</w:t>
      </w:r>
    </w:p>
    <w:p w:rsidR="006D1076" w:rsidRDefault="004B580A" w:rsidP="00C64E33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городского бюджета бюджетные ассигнования   были увеличены на 581 399,73 рублей.  Согласно уточненной бюджетной росписи план ассигнований на конец 2018 года составил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35 982 472,00 </w:t>
      </w:r>
      <w:r>
        <w:rPr>
          <w:rFonts w:ascii="Times New Roman" w:hAnsi="Times New Roman" w:cs="Times New Roman"/>
          <w:b/>
          <w:sz w:val="28"/>
          <w:szCs w:val="28"/>
        </w:rPr>
        <w:t>рубля.</w:t>
      </w:r>
    </w:p>
    <w:p w:rsidR="006D1076" w:rsidRDefault="004B580A" w:rsidP="00C64E33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данным Отчета об исполнении бюджета главного распорядителя                   (ф. 0503127) исполнение расходов за 2018 год  составило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35 913 198,73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/>
          <w:sz w:val="28"/>
          <w:szCs w:val="28"/>
        </w:rPr>
        <w:t>99,8</w:t>
      </w:r>
      <w:r w:rsidR="00C64E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плановых назначений с учетом корректировок.</w:t>
      </w:r>
    </w:p>
    <w:p w:rsidR="006D1076" w:rsidRDefault="004B580A" w:rsidP="00C64E33">
      <w:pPr>
        <w:tabs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конец года невыполненные плановые ассигнования составили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69 273,27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рубля.</w:t>
      </w:r>
    </w:p>
    <w:p w:rsidR="006D1076" w:rsidRDefault="004B580A" w:rsidP="00C64E33">
      <w:pPr>
        <w:tabs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бюджетной сметы </w:t>
      </w:r>
      <w:r>
        <w:rPr>
          <w:rFonts w:ascii="Times New Roman" w:hAnsi="Times New Roman"/>
          <w:sz w:val="28"/>
          <w:szCs w:val="28"/>
        </w:rPr>
        <w:t xml:space="preserve">Управления по делам ГО и ЧС г. Канска </w:t>
      </w:r>
      <w:r>
        <w:rPr>
          <w:rFonts w:ascii="Times New Roman" w:hAnsi="Times New Roman" w:cs="Times New Roman"/>
          <w:sz w:val="28"/>
          <w:szCs w:val="28"/>
        </w:rPr>
        <w:t xml:space="preserve">2018 года сформированы в разрезе кодов расходов бюджетной классификации. Расходы на содержание </w:t>
      </w:r>
      <w:r>
        <w:rPr>
          <w:rFonts w:ascii="Times New Roman" w:hAnsi="Times New Roman"/>
          <w:sz w:val="28"/>
          <w:szCs w:val="28"/>
        </w:rPr>
        <w:t>Управления по делам ГО и ЧС          г. Канска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предусмотренные бюджетной сметой, соответствуют расчетам </w:t>
      </w:r>
      <w:r w:rsidR="00F536C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к ней. Утвержденные показатели бюджетной сметы за 2018 год соответствуют доведенным до него лимитам бюджетных обязательств. </w:t>
      </w:r>
    </w:p>
    <w:p w:rsidR="006D1076" w:rsidRDefault="004B580A" w:rsidP="00C64E33">
      <w:pPr>
        <w:widowControl w:val="0"/>
        <w:tabs>
          <w:tab w:val="left" w:pos="0"/>
          <w:tab w:val="left" w:pos="1134"/>
        </w:tabs>
        <w:spacing w:after="120"/>
        <w:ind w:left="567" w:firstLine="709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Анализ дебиторской и кредиторской задолженность</w:t>
      </w:r>
    </w:p>
    <w:p w:rsidR="006D1076" w:rsidRDefault="004B580A" w:rsidP="00C64E33">
      <w:pPr>
        <w:widowControl w:val="0"/>
        <w:tabs>
          <w:tab w:val="left" w:pos="0"/>
          <w:tab w:val="left" w:pos="1134"/>
        </w:tabs>
        <w:spacing w:after="120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Дебиторская задолженность на 01.01.2019 год составила                166,92 рублей-  авансовый платёж за услуги связи.</w:t>
      </w:r>
    </w:p>
    <w:p w:rsidR="006D1076" w:rsidRDefault="004B580A" w:rsidP="00C64E33">
      <w:pPr>
        <w:tabs>
          <w:tab w:val="left" w:pos="1134"/>
        </w:tabs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На конец отчетного периода у </w:t>
      </w:r>
      <w:r>
        <w:rPr>
          <w:rFonts w:ascii="Times New Roman" w:hAnsi="Times New Roman"/>
          <w:sz w:val="28"/>
          <w:szCs w:val="28"/>
        </w:rPr>
        <w:t xml:space="preserve">Управления по делам ГО и ЧС г. Канска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образовалась кредиторская задолженность в сумме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21 997,55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рубля.</w:t>
      </w:r>
    </w:p>
    <w:p w:rsidR="006D1076" w:rsidRDefault="004B580A" w:rsidP="00C64E33">
      <w:pPr>
        <w:tabs>
          <w:tab w:val="left" w:pos="1134"/>
        </w:tabs>
        <w:spacing w:after="0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Выводы</w:t>
      </w:r>
    </w:p>
    <w:p w:rsidR="006D1076" w:rsidRDefault="004B580A" w:rsidP="00C64E33">
      <w:pPr>
        <w:pStyle w:val="af1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выявлены факты неполного заполнения форм бюджетной отчетности.</w:t>
      </w:r>
    </w:p>
    <w:p w:rsidR="006D1076" w:rsidRDefault="004B580A" w:rsidP="00C64E33">
      <w:pPr>
        <w:pStyle w:val="af1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Фактов, способных негативно повлиять на достоверность отчетности, не установлено. </w:t>
      </w:r>
    </w:p>
    <w:p w:rsidR="006D1076" w:rsidRDefault="004B580A" w:rsidP="00C64E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6D1076" w:rsidRDefault="004B580A" w:rsidP="00C64E33">
      <w:pPr>
        <w:pStyle w:val="af1"/>
        <w:numPr>
          <w:ilvl w:val="0"/>
          <w:numId w:val="2"/>
        </w:numPr>
        <w:tabs>
          <w:tab w:val="left" w:pos="851"/>
          <w:tab w:val="left" w:pos="1134"/>
        </w:tabs>
        <w:spacing w:after="0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Управлению по делам ГО и ЧС г. Канска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контроль </w:t>
      </w:r>
      <w:r w:rsidR="00D6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Инструкции № 191н, 157н в части заполнения форм отчетности.</w:t>
      </w:r>
    </w:p>
    <w:p w:rsidR="006D1076" w:rsidRDefault="004B580A" w:rsidP="00C64E33">
      <w:pPr>
        <w:pStyle w:val="af1"/>
        <w:numPr>
          <w:ilvl w:val="0"/>
          <w:numId w:val="2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заключение о результатах внешней проверки бюджетной отчетности в </w:t>
      </w:r>
      <w:r>
        <w:rPr>
          <w:rFonts w:ascii="Times New Roman" w:hAnsi="Times New Roman"/>
          <w:sz w:val="28"/>
          <w:szCs w:val="28"/>
        </w:rPr>
        <w:t>Управление по делам ГО и ЧС г. Канска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076" w:rsidRDefault="006D1076">
      <w:pPr>
        <w:spacing w:after="0" w:line="240" w:lineRule="auto"/>
        <w:rPr>
          <w:sz w:val="26"/>
          <w:szCs w:val="26"/>
        </w:rPr>
      </w:pPr>
    </w:p>
    <w:p w:rsidR="004B580A" w:rsidRDefault="004B5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80A" w:rsidRDefault="004B5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076" w:rsidRDefault="004B5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</w:t>
      </w:r>
    </w:p>
    <w:p w:rsidR="006D1076" w:rsidRDefault="004B580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комиссии города Канска                                                                Е.В. Парфенова</w:t>
      </w:r>
    </w:p>
    <w:sectPr w:rsidR="006D1076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DD6" w:rsidRDefault="002E0DD6">
      <w:pPr>
        <w:spacing w:after="0" w:line="240" w:lineRule="auto"/>
      </w:pPr>
      <w:r>
        <w:separator/>
      </w:r>
    </w:p>
  </w:endnote>
  <w:endnote w:type="continuationSeparator" w:id="0">
    <w:p w:rsidR="002E0DD6" w:rsidRDefault="002E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984301"/>
      <w:docPartObj>
        <w:docPartGallery w:val="Page Numbers (Bottom of Page)"/>
        <w:docPartUnique/>
      </w:docPartObj>
    </w:sdtPr>
    <w:sdtEndPr/>
    <w:sdtContent>
      <w:p w:rsidR="006D1076" w:rsidRDefault="004B580A">
        <w:pPr>
          <w:pStyle w:val="af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A009C">
          <w:rPr>
            <w:noProof/>
          </w:rPr>
          <w:t>2</w:t>
        </w:r>
        <w:r>
          <w:fldChar w:fldCharType="end"/>
        </w:r>
      </w:p>
    </w:sdtContent>
  </w:sdt>
  <w:p w:rsidR="006D1076" w:rsidRDefault="006D107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DD6" w:rsidRDefault="002E0DD6">
      <w:r>
        <w:separator/>
      </w:r>
    </w:p>
  </w:footnote>
  <w:footnote w:type="continuationSeparator" w:id="0">
    <w:p w:rsidR="002E0DD6" w:rsidRDefault="002E0DD6">
      <w:r>
        <w:continuationSeparator/>
      </w:r>
    </w:p>
  </w:footnote>
  <w:footnote w:id="1">
    <w:p w:rsidR="006D1076" w:rsidRDefault="004B580A">
      <w:pPr>
        <w:pStyle w:val="af4"/>
      </w:pPr>
      <w:r>
        <w:rPr>
          <w:rStyle w:val="a9"/>
        </w:rPr>
        <w:footnoteRef/>
      </w:r>
      <w:r>
        <w:rPr>
          <w:rFonts w:ascii="Times New Roman" w:hAnsi="Times New Roman" w:cs="Times New Roman"/>
        </w:rPr>
        <w:t>Приказ финансового управления  администрации города Канска от 29.12.2018№ 111о/д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86BA9"/>
    <w:multiLevelType w:val="multilevel"/>
    <w:tmpl w:val="DD6C2A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6701F3"/>
    <w:multiLevelType w:val="multilevel"/>
    <w:tmpl w:val="F4E6C6CC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000B07"/>
    <w:multiLevelType w:val="multilevel"/>
    <w:tmpl w:val="5B960912"/>
    <w:lvl w:ilvl="0">
      <w:start w:val="1"/>
      <w:numFmt w:val="decimal"/>
      <w:lvlText w:val="%1."/>
      <w:lvlJc w:val="left"/>
      <w:pPr>
        <w:ind w:left="960" w:hanging="9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076"/>
    <w:rsid w:val="002E0DD6"/>
    <w:rsid w:val="004A009C"/>
    <w:rsid w:val="004B580A"/>
    <w:rsid w:val="005A4F80"/>
    <w:rsid w:val="006D1076"/>
    <w:rsid w:val="007D24BD"/>
    <w:rsid w:val="00C64E33"/>
    <w:rsid w:val="00D660DC"/>
    <w:rsid w:val="00E21E42"/>
    <w:rsid w:val="00EF76D5"/>
    <w:rsid w:val="00F536C6"/>
    <w:rsid w:val="00F6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DA3C8-001C-4F3A-90C4-BC9F31EF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70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00D0F"/>
  </w:style>
  <w:style w:type="character" w:customStyle="1" w:styleId="a4">
    <w:name w:val="Нижний колонтитул Знак"/>
    <w:basedOn w:val="a0"/>
    <w:uiPriority w:val="99"/>
    <w:qFormat/>
    <w:rsid w:val="00000D0F"/>
  </w:style>
  <w:style w:type="character" w:customStyle="1" w:styleId="a5">
    <w:name w:val="Абзац списка Знак"/>
    <w:uiPriority w:val="34"/>
    <w:qFormat/>
    <w:locked/>
    <w:rsid w:val="008A7069"/>
  </w:style>
  <w:style w:type="character" w:customStyle="1" w:styleId="a6">
    <w:name w:val="Текст сноски Знак"/>
    <w:basedOn w:val="a0"/>
    <w:uiPriority w:val="99"/>
    <w:semiHidden/>
    <w:qFormat/>
    <w:rsid w:val="003B5349"/>
    <w:rPr>
      <w:sz w:val="20"/>
      <w:szCs w:val="20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B5349"/>
    <w:rPr>
      <w:vertAlign w:val="superscript"/>
    </w:rPr>
  </w:style>
  <w:style w:type="character" w:customStyle="1" w:styleId="a8">
    <w:name w:val="Текст выноски Знак"/>
    <w:basedOn w:val="a0"/>
    <w:uiPriority w:val="99"/>
    <w:semiHidden/>
    <w:qFormat/>
    <w:rsid w:val="008B01D8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6D2108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 w:val="0"/>
      <w:i w:val="0"/>
      <w:color w:val="auto"/>
      <w:sz w:val="28"/>
      <w:szCs w:val="28"/>
    </w:rPr>
  </w:style>
  <w:style w:type="character" w:customStyle="1" w:styleId="ListLabel6">
    <w:name w:val="ListLabel 6"/>
    <w:qFormat/>
    <w:rPr>
      <w:b/>
      <w:sz w:val="28"/>
    </w:rPr>
  </w:style>
  <w:style w:type="character" w:customStyle="1" w:styleId="ListLabel7">
    <w:name w:val="ListLabel 7"/>
    <w:qFormat/>
    <w:rPr>
      <w:sz w:val="28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af1">
    <w:name w:val="List Paragraph"/>
    <w:basedOn w:val="a"/>
    <w:uiPriority w:val="34"/>
    <w:qFormat/>
    <w:rsid w:val="0060388E"/>
    <w:pPr>
      <w:ind w:left="720"/>
      <w:contextualSpacing/>
    </w:pPr>
  </w:style>
  <w:style w:type="paragraph" w:customStyle="1" w:styleId="ConsPlusNormal">
    <w:name w:val="ConsPlusNormal"/>
    <w:qFormat/>
    <w:rsid w:val="00A17996"/>
    <w:rPr>
      <w:rFonts w:ascii="Arial" w:hAnsi="Arial" w:cs="Arial"/>
      <w:szCs w:val="20"/>
    </w:rPr>
  </w:style>
  <w:style w:type="paragraph" w:styleId="af2">
    <w:name w:val="header"/>
    <w:basedOn w:val="a"/>
    <w:uiPriority w:val="99"/>
    <w:unhideWhenUsed/>
    <w:rsid w:val="00000D0F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000D0F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note text"/>
    <w:basedOn w:val="a"/>
    <w:uiPriority w:val="99"/>
    <w:semiHidden/>
    <w:unhideWhenUsed/>
    <w:rsid w:val="003B5349"/>
    <w:pPr>
      <w:spacing w:after="0" w:line="240" w:lineRule="auto"/>
    </w:pPr>
    <w:rPr>
      <w:sz w:val="20"/>
      <w:szCs w:val="20"/>
    </w:rPr>
  </w:style>
  <w:style w:type="paragraph" w:styleId="af5">
    <w:name w:val="Balloon Text"/>
    <w:basedOn w:val="a"/>
    <w:uiPriority w:val="99"/>
    <w:semiHidden/>
    <w:unhideWhenUsed/>
    <w:qFormat/>
    <w:rsid w:val="008B01D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4B4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DD44-4B53-436F-9CBB-19D22D17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dc:description/>
  <cp:lastModifiedBy>RePack by Diakov</cp:lastModifiedBy>
  <cp:revision>22</cp:revision>
  <cp:lastPrinted>2019-04-01T03:04:00Z</cp:lastPrinted>
  <dcterms:created xsi:type="dcterms:W3CDTF">2018-02-27T02:09:00Z</dcterms:created>
  <dcterms:modified xsi:type="dcterms:W3CDTF">2019-04-22T01:53:00Z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