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952" w:rsidRPr="005A1952" w:rsidRDefault="0050790B" w:rsidP="005079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Отчет</w:t>
      </w:r>
    </w:p>
    <w:p w:rsidR="005A1952" w:rsidRPr="005A1952" w:rsidRDefault="005A1952" w:rsidP="005A19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952">
        <w:rPr>
          <w:rFonts w:ascii="Times New Roman" w:hAnsi="Times New Roman" w:cs="Times New Roman"/>
          <w:b/>
          <w:sz w:val="28"/>
          <w:szCs w:val="28"/>
        </w:rPr>
        <w:t>проверки финансово-хозяйственной деятельности Муниципального бюджетного дошкольного</w:t>
      </w:r>
      <w:r w:rsidR="00BA233A">
        <w:rPr>
          <w:rFonts w:ascii="Times New Roman" w:hAnsi="Times New Roman" w:cs="Times New Roman"/>
          <w:b/>
          <w:sz w:val="28"/>
          <w:szCs w:val="28"/>
        </w:rPr>
        <w:t xml:space="preserve"> образовательного</w:t>
      </w:r>
      <w:r w:rsidRPr="005A19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701">
        <w:rPr>
          <w:rFonts w:ascii="Times New Roman" w:hAnsi="Times New Roman" w:cs="Times New Roman"/>
          <w:b/>
          <w:sz w:val="28"/>
          <w:szCs w:val="28"/>
        </w:rPr>
        <w:t>ДОУ</w:t>
      </w:r>
      <w:r w:rsidRPr="005A1952">
        <w:rPr>
          <w:rFonts w:ascii="Times New Roman" w:hAnsi="Times New Roman" w:cs="Times New Roman"/>
          <w:b/>
          <w:sz w:val="28"/>
          <w:szCs w:val="28"/>
        </w:rPr>
        <w:t xml:space="preserve"> «Детский сад присмотра и оздоровления № 27 «Солнышко» за 2017 год</w:t>
      </w:r>
      <w:r w:rsidR="004D6701">
        <w:rPr>
          <w:rFonts w:ascii="Times New Roman" w:hAnsi="Times New Roman" w:cs="Times New Roman"/>
          <w:b/>
          <w:sz w:val="28"/>
          <w:szCs w:val="28"/>
        </w:rPr>
        <w:t>.</w:t>
      </w:r>
    </w:p>
    <w:p w:rsidR="009A3E28" w:rsidRPr="005C6B3A" w:rsidRDefault="009A3E28" w:rsidP="00FB20B0">
      <w:pPr>
        <w:spacing w:before="100" w:beforeAutospacing="1" w:after="255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9A3E28">
        <w:rPr>
          <w:rFonts w:ascii="Times New Roman" w:eastAsia="Times New Roman" w:hAnsi="Times New Roman" w:cs="Times New Roman"/>
          <w:color w:val="222222"/>
          <w:sz w:val="28"/>
          <w:szCs w:val="28"/>
        </w:rPr>
        <w:t>В соответствии с пунктом 2</w:t>
      </w:r>
      <w:r w:rsidR="00BA233A">
        <w:rPr>
          <w:rFonts w:ascii="Times New Roman" w:eastAsia="Times New Roman" w:hAnsi="Times New Roman" w:cs="Times New Roman"/>
          <w:color w:val="222222"/>
          <w:sz w:val="28"/>
          <w:szCs w:val="28"/>
        </w:rPr>
        <w:t>.1</w:t>
      </w:r>
      <w:r w:rsidRPr="009A3E2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раздела </w:t>
      </w:r>
      <w:r w:rsidR="00BA2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2 </w:t>
      </w:r>
      <w:r w:rsidRPr="009A3E2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плана работы </w:t>
      </w:r>
      <w:r w:rsidR="00BA233A">
        <w:rPr>
          <w:rFonts w:ascii="Times New Roman" w:eastAsia="Times New Roman" w:hAnsi="Times New Roman" w:cs="Times New Roman"/>
          <w:color w:val="222222"/>
          <w:sz w:val="28"/>
          <w:szCs w:val="28"/>
        </w:rPr>
        <w:t>К</w:t>
      </w:r>
      <w:r w:rsidRPr="009A3E2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онтрольно-счетной </w:t>
      </w:r>
      <w:r w:rsidR="00BA233A">
        <w:rPr>
          <w:rFonts w:ascii="Times New Roman" w:eastAsia="Times New Roman" w:hAnsi="Times New Roman" w:cs="Times New Roman"/>
          <w:color w:val="222222"/>
          <w:sz w:val="28"/>
          <w:szCs w:val="28"/>
        </w:rPr>
        <w:t>комиссии</w:t>
      </w:r>
      <w:r w:rsidRPr="009A3E2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BA233A">
        <w:rPr>
          <w:rFonts w:ascii="Times New Roman" w:eastAsia="Times New Roman" w:hAnsi="Times New Roman" w:cs="Times New Roman"/>
          <w:color w:val="222222"/>
          <w:sz w:val="28"/>
          <w:szCs w:val="28"/>
        </w:rPr>
        <w:t>города Канска</w:t>
      </w:r>
      <w:r w:rsidRPr="009A3E2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 201</w:t>
      </w:r>
      <w:r w:rsidR="00BA233A">
        <w:rPr>
          <w:rFonts w:ascii="Times New Roman" w:eastAsia="Times New Roman" w:hAnsi="Times New Roman" w:cs="Times New Roman"/>
          <w:color w:val="222222"/>
          <w:sz w:val="28"/>
          <w:szCs w:val="28"/>
        </w:rPr>
        <w:t>7</w:t>
      </w:r>
      <w:r w:rsidRPr="009A3E2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год, утвержденного распоряжением </w:t>
      </w:r>
      <w:r w:rsidR="00BA233A">
        <w:rPr>
          <w:rFonts w:ascii="Times New Roman" w:eastAsia="Times New Roman" w:hAnsi="Times New Roman" w:cs="Times New Roman"/>
          <w:color w:val="222222"/>
          <w:sz w:val="28"/>
          <w:szCs w:val="28"/>
        </w:rPr>
        <w:t>Контрольно-счетной комиссии города Канска</w:t>
      </w:r>
      <w:r w:rsidR="00BA233A" w:rsidRPr="009A3E2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BA233A">
        <w:rPr>
          <w:rFonts w:ascii="Times New Roman" w:eastAsia="Times New Roman" w:hAnsi="Times New Roman" w:cs="Times New Roman"/>
          <w:color w:val="222222"/>
          <w:sz w:val="28"/>
          <w:szCs w:val="28"/>
        </w:rPr>
        <w:t>от 15</w:t>
      </w:r>
      <w:r w:rsidRPr="009A3E28">
        <w:rPr>
          <w:rFonts w:ascii="Times New Roman" w:eastAsia="Times New Roman" w:hAnsi="Times New Roman" w:cs="Times New Roman"/>
          <w:color w:val="222222"/>
          <w:sz w:val="28"/>
          <w:szCs w:val="28"/>
        </w:rPr>
        <w:t>.12.201</w:t>
      </w:r>
      <w:r w:rsidR="00BA233A">
        <w:rPr>
          <w:rFonts w:ascii="Times New Roman" w:eastAsia="Times New Roman" w:hAnsi="Times New Roman" w:cs="Times New Roman"/>
          <w:color w:val="222222"/>
          <w:sz w:val="28"/>
          <w:szCs w:val="28"/>
        </w:rPr>
        <w:t>7</w:t>
      </w:r>
      <w:r w:rsidRPr="009A3E2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№</w:t>
      </w:r>
      <w:r w:rsidR="00BA2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28</w:t>
      </w:r>
      <w:r w:rsidRPr="009A3E2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BA233A" w:rsidRPr="00A35FFB">
        <w:rPr>
          <w:rFonts w:ascii="Times New Roman" w:eastAsia="Times New Roman" w:hAnsi="Times New Roman" w:cs="Times New Roman"/>
          <w:color w:val="222222"/>
          <w:sz w:val="28"/>
          <w:szCs w:val="28"/>
        </w:rPr>
        <w:t>распоряжения</w:t>
      </w:r>
      <w:r w:rsidRPr="00A35FF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 право проведения проверки от </w:t>
      </w:r>
      <w:r w:rsidR="00A35FFB" w:rsidRPr="00A35FF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29.01.2018 № 2 </w:t>
      </w:r>
      <w:r w:rsidRPr="00A35FFB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Pr="009A3E2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выданного председателем </w:t>
      </w:r>
      <w:r w:rsidR="00BA233A">
        <w:rPr>
          <w:rFonts w:ascii="Times New Roman" w:eastAsia="Times New Roman" w:hAnsi="Times New Roman" w:cs="Times New Roman"/>
          <w:color w:val="222222"/>
          <w:sz w:val="28"/>
          <w:szCs w:val="28"/>
        </w:rPr>
        <w:t>Контрольно-счетной комиссии города Канска</w:t>
      </w:r>
      <w:r w:rsidR="00A35FF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    </w:t>
      </w:r>
      <w:r w:rsidR="00BA233A">
        <w:rPr>
          <w:rFonts w:ascii="Times New Roman" w:eastAsia="Times New Roman" w:hAnsi="Times New Roman" w:cs="Times New Roman"/>
          <w:color w:val="222222"/>
          <w:sz w:val="28"/>
          <w:szCs w:val="28"/>
        </w:rPr>
        <w:t>Е.В</w:t>
      </w:r>
      <w:r w:rsidR="00BA233A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. Парфеновой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инспектором </w:t>
      </w:r>
      <w:r w:rsidR="00BA233A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С.И. </w:t>
      </w:r>
      <w:proofErr w:type="spellStart"/>
      <w:r w:rsidR="00BA233A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Рубан</w:t>
      </w:r>
      <w:proofErr w:type="spellEnd"/>
      <w:r w:rsidR="00BA233A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 </w:t>
      </w:r>
      <w:r w:rsidR="00BA233A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30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.0</w:t>
      </w:r>
      <w:r w:rsidR="00BA233A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1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.201</w:t>
      </w:r>
      <w:r w:rsidR="00BA233A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8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г. по </w:t>
      </w:r>
      <w:r w:rsidR="005C6B3A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05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.0</w:t>
      </w:r>
      <w:r w:rsidR="005C6B3A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3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.201</w:t>
      </w:r>
      <w:r w:rsidR="00BA233A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8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г. проведена проверка финансово-хозяйственной деятельности муниципального </w:t>
      </w:r>
      <w:r w:rsidR="00BA233A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бюджетного дошкольного</w:t>
      </w:r>
      <w:r w:rsidR="006F33B9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образовательного</w:t>
      </w:r>
      <w:proofErr w:type="gramEnd"/>
      <w:r w:rsidR="00BA233A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4D6701">
        <w:rPr>
          <w:rFonts w:ascii="Times New Roman" w:eastAsia="Times New Roman" w:hAnsi="Times New Roman" w:cs="Times New Roman"/>
          <w:color w:val="222222"/>
          <w:sz w:val="28"/>
          <w:szCs w:val="28"/>
        </w:rPr>
        <w:t>ДОУ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«Детский сад </w:t>
      </w:r>
      <w:r w:rsidR="00BA233A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присмотра </w:t>
      </w:r>
      <w:r w:rsidR="00F85D6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</w:t>
      </w:r>
      <w:r w:rsidR="00BA233A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и оздоровления № 27 «Солнышко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» </w:t>
      </w:r>
      <w:r w:rsidR="00BA233A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города Канска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9A3E28" w:rsidRPr="005C6B3A" w:rsidRDefault="009A3E28" w:rsidP="00FB20B0">
      <w:pPr>
        <w:spacing w:before="100" w:beforeAutospacing="1" w:after="255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Период проверки: </w:t>
      </w:r>
      <w:r w:rsidR="00BA233A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2017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год.</w:t>
      </w:r>
    </w:p>
    <w:p w:rsidR="009A3E28" w:rsidRPr="005C6B3A" w:rsidRDefault="009A3E28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Цель проверки: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6F33B9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финансово-хозяйственной деятельности муниципального бюджетного дошкольного образовательного </w:t>
      </w:r>
      <w:r w:rsidR="004D6701">
        <w:rPr>
          <w:rFonts w:ascii="Times New Roman" w:eastAsia="Times New Roman" w:hAnsi="Times New Roman" w:cs="Times New Roman"/>
          <w:color w:val="222222"/>
          <w:sz w:val="28"/>
          <w:szCs w:val="28"/>
        </w:rPr>
        <w:t>ДОУ</w:t>
      </w:r>
      <w:r w:rsidR="006F33B9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«Детский сад присмотра и оздоровления № 27 «Солнышко» города Канска 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(далее – М</w:t>
      </w:r>
      <w:r w:rsidR="00BA233A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Б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Д</w:t>
      </w:r>
      <w:r w:rsidR="006F33B9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О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У «Детский сад </w:t>
      </w:r>
      <w:r w:rsidR="006F33B9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присмотра и оздоровления 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№</w:t>
      </w:r>
      <w:r w:rsidR="006F33B9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2</w:t>
      </w:r>
      <w:r w:rsidR="006F33B9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7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», ДОУ).</w:t>
      </w:r>
    </w:p>
    <w:p w:rsidR="009A3E28" w:rsidRPr="005C6B3A" w:rsidRDefault="009A3E28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Проверка проведена с ведома заведующей </w:t>
      </w:r>
      <w:r w:rsidR="006F33B9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МБДОУ «Детский сад присмотра и оздоровления № 27» </w:t>
      </w:r>
      <w:r w:rsidR="006A358C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Л.П. Игнатьевой 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 директора муниципального казенного </w:t>
      </w:r>
      <w:r w:rsidR="004D6701">
        <w:rPr>
          <w:rFonts w:ascii="Times New Roman" w:eastAsia="Times New Roman" w:hAnsi="Times New Roman" w:cs="Times New Roman"/>
          <w:color w:val="222222"/>
          <w:sz w:val="28"/>
          <w:szCs w:val="28"/>
        </w:rPr>
        <w:t>ДОУ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«Централизованная бухгалтерия </w:t>
      </w:r>
      <w:r w:rsidR="00BF1212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</w:t>
      </w:r>
      <w:r w:rsidR="00776F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</w:t>
      </w:r>
      <w:r w:rsidR="00BF1212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6A358C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по ведению учета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в</w:t>
      </w:r>
      <w:r w:rsidR="006A358C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сфере 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образования</w:t>
      </w:r>
      <w:r w:rsidR="006A358C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»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6A358C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города Канска В.В. Фукс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proofErr w:type="gramEnd"/>
    </w:p>
    <w:p w:rsidR="009A3E28" w:rsidRPr="005C6B3A" w:rsidRDefault="009A3E28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При проверке использовались: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устав </w:t>
      </w:r>
      <w:r w:rsidR="004D6701">
        <w:rPr>
          <w:rFonts w:ascii="Times New Roman" w:eastAsia="Times New Roman" w:hAnsi="Times New Roman" w:cs="Times New Roman"/>
          <w:color w:val="222222"/>
          <w:sz w:val="28"/>
          <w:szCs w:val="28"/>
        </w:rPr>
        <w:t>ДОУ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, план финансово-хозяйственной деятельности, первичные учетные документы,</w:t>
      </w:r>
      <w:r w:rsidR="006A358C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учетная политика и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другие нормативные правовые документы.</w:t>
      </w:r>
    </w:p>
    <w:p w:rsidR="004D6701" w:rsidRDefault="006A358C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МБДОУ «Детский сад присмотра и оздоровления № 27» города Канска</w:t>
      </w:r>
      <w:r w:rsidR="009A3E28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являет</w:t>
      </w:r>
      <w:r w:rsidR="004D6701">
        <w:rPr>
          <w:rFonts w:ascii="Times New Roman" w:eastAsia="Times New Roman" w:hAnsi="Times New Roman" w:cs="Times New Roman"/>
          <w:color w:val="222222"/>
          <w:sz w:val="28"/>
          <w:szCs w:val="28"/>
        </w:rPr>
        <w:t>ся некоммерческой организацией:</w:t>
      </w:r>
    </w:p>
    <w:p w:rsidR="004D6701" w:rsidRDefault="009A3E28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организационно-правовая форма – </w:t>
      </w:r>
      <w:proofErr w:type="gramStart"/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муниципальное</w:t>
      </w:r>
      <w:proofErr w:type="gramEnd"/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F85D6E">
        <w:rPr>
          <w:rFonts w:ascii="Times New Roman" w:eastAsia="Times New Roman" w:hAnsi="Times New Roman" w:cs="Times New Roman"/>
          <w:color w:val="222222"/>
          <w:sz w:val="28"/>
          <w:szCs w:val="28"/>
        </w:rPr>
        <w:t>ДОУ</w:t>
      </w:r>
      <w:r w:rsidR="004D6701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4D6701" w:rsidRDefault="009A3E28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тип </w:t>
      </w:r>
      <w:r w:rsidR="004D670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Учреждения – </w:t>
      </w:r>
      <w:proofErr w:type="gramStart"/>
      <w:r w:rsidR="004D6701">
        <w:rPr>
          <w:rFonts w:ascii="Times New Roman" w:eastAsia="Times New Roman" w:hAnsi="Times New Roman" w:cs="Times New Roman"/>
          <w:color w:val="222222"/>
          <w:sz w:val="28"/>
          <w:szCs w:val="28"/>
        </w:rPr>
        <w:t>бюджетное</w:t>
      </w:r>
      <w:proofErr w:type="gramEnd"/>
      <w:r w:rsidR="004D670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F85D6E">
        <w:rPr>
          <w:rFonts w:ascii="Times New Roman" w:eastAsia="Times New Roman" w:hAnsi="Times New Roman" w:cs="Times New Roman"/>
          <w:color w:val="222222"/>
          <w:sz w:val="28"/>
          <w:szCs w:val="28"/>
        </w:rPr>
        <w:t>ДОУ</w:t>
      </w:r>
      <w:r w:rsidR="004D6701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4D6701" w:rsidRDefault="009A3E28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тип образовательного </w:t>
      </w:r>
      <w:r w:rsidR="004D6701">
        <w:rPr>
          <w:rFonts w:ascii="Times New Roman" w:eastAsia="Times New Roman" w:hAnsi="Times New Roman" w:cs="Times New Roman"/>
          <w:color w:val="222222"/>
          <w:sz w:val="28"/>
          <w:szCs w:val="28"/>
        </w:rPr>
        <w:t>Учреждения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– </w:t>
      </w:r>
      <w:proofErr w:type="gramStart"/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дошкол</w:t>
      </w:r>
      <w:r w:rsidR="004D6701">
        <w:rPr>
          <w:rFonts w:ascii="Times New Roman" w:eastAsia="Times New Roman" w:hAnsi="Times New Roman" w:cs="Times New Roman"/>
          <w:color w:val="222222"/>
          <w:sz w:val="28"/>
          <w:szCs w:val="28"/>
        </w:rPr>
        <w:t>ьное</w:t>
      </w:r>
      <w:proofErr w:type="gramEnd"/>
      <w:r w:rsidR="004D670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образовательное </w:t>
      </w:r>
      <w:r w:rsidR="00F85D6E">
        <w:rPr>
          <w:rFonts w:ascii="Times New Roman" w:eastAsia="Times New Roman" w:hAnsi="Times New Roman" w:cs="Times New Roman"/>
          <w:color w:val="222222"/>
          <w:sz w:val="28"/>
          <w:szCs w:val="28"/>
        </w:rPr>
        <w:t>ДОУ</w:t>
      </w:r>
      <w:r w:rsidR="004D6701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9A3E28" w:rsidRPr="005C6B3A" w:rsidRDefault="009A3E28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вид </w:t>
      </w:r>
      <w:r w:rsidR="004D6701">
        <w:rPr>
          <w:rFonts w:ascii="Times New Roman" w:eastAsia="Times New Roman" w:hAnsi="Times New Roman" w:cs="Times New Roman"/>
          <w:color w:val="222222"/>
          <w:sz w:val="28"/>
          <w:szCs w:val="28"/>
        </w:rPr>
        <w:t>Учреждения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– детский сад </w:t>
      </w:r>
      <w:r w:rsidR="006A358C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присмотра и оздоровления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5C7D4D" w:rsidRPr="005C6B3A" w:rsidRDefault="009A3E28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проверяемом периоде </w:t>
      </w:r>
      <w:r w:rsidR="004D6701">
        <w:rPr>
          <w:rFonts w:ascii="Times New Roman" w:eastAsia="Times New Roman" w:hAnsi="Times New Roman" w:cs="Times New Roman"/>
          <w:color w:val="222222"/>
          <w:sz w:val="28"/>
          <w:szCs w:val="28"/>
        </w:rPr>
        <w:t>ДО</w:t>
      </w:r>
      <w:r w:rsidR="00776F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У 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действовало на основании Устава, утвержденного </w:t>
      </w:r>
      <w:r w:rsidR="005C7D4D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09.08.2011 № 1423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администрацией </w:t>
      </w:r>
      <w:r w:rsidR="006A358C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города Канска Красноярского края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r w:rsidR="005C7D4D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согласовано с Управлением образования</w:t>
      </w:r>
      <w:r w:rsidR="00FB20B0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комитетом </w:t>
      </w:r>
      <w:r w:rsidR="00BF1212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</w:t>
      </w:r>
      <w:r w:rsidR="00FB20B0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по управлению муниципальным имуществом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зарегистрированного инспекцией Федеральной налоговой службы</w:t>
      </w:r>
      <w:r w:rsidR="005C7D4D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№ 8 по Красноярскому краю 19.08.2011.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9A3E28" w:rsidRPr="005C6B3A" w:rsidRDefault="009A3E28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Запись о </w:t>
      </w:r>
      <w:r w:rsidR="00CA723E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МБДОУ «Детский сад присмотра и оздоровления № 27» города Канска 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внесена в Единый государственный реестр юридических лиц </w:t>
      </w:r>
      <w:r w:rsidR="00B1758A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01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.1</w:t>
      </w:r>
      <w:r w:rsidR="00B1758A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2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.2002 г. за основным государственным регистрационным номером (ОГРН) 102</w:t>
      </w:r>
      <w:r w:rsidR="00E319AE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2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40</w:t>
      </w:r>
      <w:r w:rsidR="00197CCC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1360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8</w:t>
      </w:r>
      <w:r w:rsidR="00197CCC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27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AD48ED" w:rsidRPr="005C6B3A" w:rsidRDefault="00AD48ED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Запись неоднократно корректировалась в связи с регистрацией изменений, вносимых в учредительные документы юридического лица.</w:t>
      </w:r>
    </w:p>
    <w:p w:rsidR="009A3E28" w:rsidRPr="005C6B3A" w:rsidRDefault="00F85D6E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ДОУ</w:t>
      </w:r>
      <w:r w:rsidR="009A3E28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поставлено на учет в </w:t>
      </w:r>
      <w:r w:rsidR="00AC4C4C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межрайонную </w:t>
      </w:r>
      <w:r w:rsidR="009A3E28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инспекци</w:t>
      </w:r>
      <w:r w:rsidR="00AC4C4C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ю</w:t>
      </w:r>
      <w:r w:rsidR="009A3E28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Федеральной налоговой службы</w:t>
      </w:r>
      <w:r w:rsidR="00AC4C4C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№ 8 по Красноярскому краю</w:t>
      </w:r>
      <w:r w:rsidR="009A3E28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AC4C4C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20.10</w:t>
      </w:r>
      <w:r w:rsidR="009A3E28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="00AC4C4C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1998</w:t>
      </w:r>
      <w:r w:rsid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г.</w:t>
      </w:r>
      <w:r w:rsidR="009A3E28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BF1212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</w:t>
      </w:r>
      <w:r w:rsidR="008D5C0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     </w:t>
      </w:r>
      <w:r w:rsidR="00BF1212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9A3E28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 присвоением идентификационного номера налогоплательщика (ИНН) </w:t>
      </w:r>
      <w:r w:rsidR="00AC4C4C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2450013050</w:t>
      </w:r>
      <w:r w:rsidR="009A3E28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код причины постановки на учет (КПП) </w:t>
      </w:r>
      <w:r w:rsidR="00AC4C4C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2450</w:t>
      </w:r>
      <w:r w:rsidR="009A3E28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01001.</w:t>
      </w:r>
    </w:p>
    <w:p w:rsidR="009A3E28" w:rsidRPr="005C6B3A" w:rsidRDefault="009A3E28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Согласно действовавшей в проверяемом периоде редакции Устава:</w:t>
      </w:r>
    </w:p>
    <w:p w:rsidR="00FB20B0" w:rsidRPr="005C6B3A" w:rsidRDefault="00F85D6E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ДОУ</w:t>
      </w:r>
      <w:r w:rsidR="009A3E28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создано </w:t>
      </w:r>
      <w:r w:rsidR="00FB20B0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01.04.</w:t>
      </w:r>
      <w:r w:rsidR="009A3E28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197</w:t>
      </w:r>
      <w:r w:rsidR="00FB20B0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5</w:t>
      </w:r>
      <w:r w:rsidR="009A3E28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году, </w:t>
      </w:r>
      <w:proofErr w:type="spellStart"/>
      <w:r w:rsidR="00FB20B0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Канским</w:t>
      </w:r>
      <w:proofErr w:type="spellEnd"/>
      <w:r w:rsidR="00FB20B0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хлопчатобумажным комбинатом</w:t>
      </w:r>
      <w:r w:rsidR="009A3E28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</w:p>
    <w:p w:rsidR="009A3E28" w:rsidRPr="005C6B3A" w:rsidRDefault="009A3E28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Юридический адрес и фактическое месторасположение </w:t>
      </w:r>
      <w:r w:rsidR="004D6701">
        <w:rPr>
          <w:rFonts w:ascii="Times New Roman" w:eastAsia="Times New Roman" w:hAnsi="Times New Roman" w:cs="Times New Roman"/>
          <w:color w:val="222222"/>
          <w:sz w:val="28"/>
          <w:szCs w:val="28"/>
        </w:rPr>
        <w:t>ДОУ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: </w:t>
      </w:r>
      <w:r w:rsidR="00AD48ED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663604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г. </w:t>
      </w:r>
      <w:r w:rsidR="00AD48ED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Канск,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AD48ED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Красноярский край, 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ул. </w:t>
      </w:r>
      <w:proofErr w:type="gramStart"/>
      <w:r w:rsidR="00AD48ED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Волго</w:t>
      </w:r>
      <w:r w:rsidR="00FB20B0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-Д</w:t>
      </w:r>
      <w:r w:rsidR="00AD48ED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онская</w:t>
      </w:r>
      <w:proofErr w:type="gramEnd"/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, дом</w:t>
      </w:r>
      <w:r w:rsidR="00AD48ED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11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9A3E28" w:rsidRPr="005C6B3A" w:rsidRDefault="009A3E28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Функции и полномочия учредителя </w:t>
      </w:r>
      <w:r w:rsidR="004D6701">
        <w:rPr>
          <w:rFonts w:ascii="Times New Roman" w:eastAsia="Times New Roman" w:hAnsi="Times New Roman" w:cs="Times New Roman"/>
          <w:color w:val="222222"/>
          <w:sz w:val="28"/>
          <w:szCs w:val="28"/>
        </w:rPr>
        <w:t>ДОУ</w:t>
      </w:r>
      <w:r w:rsidR="00D46A28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="00D46A28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осуществляет</w:t>
      </w:r>
      <w:r w:rsidR="00BF1212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</w:t>
      </w:r>
      <w:r w:rsidR="00F85D6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</w:t>
      </w:r>
      <w:r w:rsidR="00BF1212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D46A28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от имени</w:t>
      </w:r>
      <w:r w:rsidR="00D46A28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муниципального образования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D46A28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осуществляет</w:t>
      </w:r>
      <w:proofErr w:type="gramEnd"/>
      <w:r w:rsidR="00D46A28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администрации </w:t>
      </w:r>
      <w:r w:rsidR="00AD48ED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города Канска Красноярского</w:t>
      </w:r>
      <w:r w:rsidR="00D46A28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края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9A3E28" w:rsidRPr="005C6B3A" w:rsidRDefault="009A3E28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Полномочия собственника по управлению и распоряжению имуществом </w:t>
      </w:r>
      <w:r w:rsidR="004D6701">
        <w:rPr>
          <w:rFonts w:ascii="Times New Roman" w:eastAsia="Times New Roman" w:hAnsi="Times New Roman" w:cs="Times New Roman"/>
          <w:color w:val="222222"/>
          <w:sz w:val="28"/>
          <w:szCs w:val="28"/>
        </w:rPr>
        <w:t>ДОУ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от имени муниципального образования </w:t>
      </w:r>
      <w:r w:rsidR="00D46A28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города Канска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осуществляет </w:t>
      </w:r>
      <w:r w:rsidR="00FB20B0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МКУ «К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омитет по управлению имуществом города </w:t>
      </w:r>
      <w:r w:rsidR="00D46A28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Канска</w:t>
      </w:r>
      <w:r w:rsidR="00FB20B0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»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9A3E28" w:rsidRPr="005C6B3A" w:rsidRDefault="00F85D6E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ДОУ</w:t>
      </w:r>
      <w:r w:rsidR="009A3E28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является юридическим лицом, самостоятельно осуществляет финансово-хозяйственную деятельность, может заключать договоры, приобретать и осуществлять имущественные и личные неимущественные права, нести обязанности.</w:t>
      </w:r>
    </w:p>
    <w:p w:rsidR="009A3E28" w:rsidRPr="005C6B3A" w:rsidRDefault="00F85D6E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ДОУ</w:t>
      </w:r>
      <w:r w:rsidR="009A3E28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вправе иметь печать, штамп, бланки со своим наименованием,</w:t>
      </w:r>
      <w:r w:rsidR="00E72884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зарегистрированную в установленном порядке эмблему</w:t>
      </w:r>
      <w:proofErr w:type="gramStart"/>
      <w:r w:rsidR="00E72884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proofErr w:type="gramEnd"/>
      <w:r w:rsidR="009A3E28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="009A3E28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б</w:t>
      </w:r>
      <w:proofErr w:type="gramEnd"/>
      <w:r w:rsidR="009A3E28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ыть истцом </w:t>
      </w:r>
      <w:r w:rsidR="008D5C0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       </w:t>
      </w:r>
      <w:r w:rsidR="009A3E28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и ответчиком в суде</w:t>
      </w:r>
      <w:r w:rsidR="00E72884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, имеет лицевой счет в органах казначейства или финансового органа муниципального образования города Канска</w:t>
      </w:r>
      <w:r w:rsidR="009A3E28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9A3E28" w:rsidRPr="005C6B3A" w:rsidRDefault="009A3E28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Предметом деятельности </w:t>
      </w:r>
      <w:r w:rsidR="004D6701">
        <w:rPr>
          <w:rFonts w:ascii="Times New Roman" w:eastAsia="Times New Roman" w:hAnsi="Times New Roman" w:cs="Times New Roman"/>
          <w:color w:val="222222"/>
          <w:sz w:val="28"/>
          <w:szCs w:val="28"/>
        </w:rPr>
        <w:t>ДОУ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является реализация основной общеобразовательной программы дошкольного образования в группах </w:t>
      </w:r>
      <w:proofErr w:type="spellStart"/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общеразвивающей</w:t>
      </w:r>
      <w:proofErr w:type="spellEnd"/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комбинированной направленности с приоритетным осуществлением деятельности по оказанию квалифицированной помощи </w:t>
      </w:r>
      <w:r w:rsidR="00BF1212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в коррекции недостатков речи детей.</w:t>
      </w:r>
    </w:p>
    <w:p w:rsidR="009A3E28" w:rsidRPr="005C6B3A" w:rsidRDefault="009A3E28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качестве основных видов деятельности </w:t>
      </w:r>
      <w:r w:rsidR="004D6701">
        <w:rPr>
          <w:rFonts w:ascii="Times New Roman" w:eastAsia="Times New Roman" w:hAnsi="Times New Roman" w:cs="Times New Roman"/>
          <w:color w:val="222222"/>
          <w:sz w:val="28"/>
          <w:szCs w:val="28"/>
        </w:rPr>
        <w:t>ДОУ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определены:</w:t>
      </w:r>
    </w:p>
    <w:p w:rsidR="009A3E28" w:rsidRPr="005C6B3A" w:rsidRDefault="009A3E28" w:rsidP="00A35F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– реализация основной общеобразовательной программы дошкольного образования;</w:t>
      </w:r>
    </w:p>
    <w:p w:rsidR="009A3E28" w:rsidRPr="005C6B3A" w:rsidRDefault="009A3E28" w:rsidP="00A35F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– реализация дополнительных образовательных программ и оказание дополнительных образовательных услуг в пределах определяющей его статус образовательной программы;</w:t>
      </w:r>
    </w:p>
    <w:p w:rsidR="009A3E28" w:rsidRPr="005C6B3A" w:rsidRDefault="009A3E28" w:rsidP="00A35FF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– воспитание, обучение и развитие детей в возрасте от </w:t>
      </w:r>
      <w:r w:rsidR="00606E66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2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до 7 лет;</w:t>
      </w:r>
    </w:p>
    <w:p w:rsidR="009A3E28" w:rsidRPr="005C6B3A" w:rsidRDefault="00C249CE" w:rsidP="00A35FF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–обеспечение познавательно-речевого, социально-личностного, художественно - эстетического и физического развития детей;</w:t>
      </w:r>
    </w:p>
    <w:p w:rsidR="00C249CE" w:rsidRPr="005C6B3A" w:rsidRDefault="00C249CE" w:rsidP="00A35F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r w:rsidR="00F00804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оказание консультативной и методической помощи родителям </w:t>
      </w:r>
      <w:r w:rsidR="00A35FFB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(</w:t>
      </w:r>
      <w:r w:rsidR="00F00804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законным представителям) по вопросам воспитания и развитие детей;</w:t>
      </w:r>
    </w:p>
    <w:p w:rsidR="009A3E28" w:rsidRPr="005C6B3A" w:rsidRDefault="009A3E28" w:rsidP="00A35F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– </w:t>
      </w:r>
      <w:r w:rsidR="00C249CE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охрана жизни и укрепление физического и психического здоровья детей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9A3E28" w:rsidRPr="005C6B3A" w:rsidRDefault="009A3E28" w:rsidP="00A35F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– реализация дополнительных образовательных программ и оказание дополнительных платных образовательных услуг за пределами определяющей его с</w:t>
      </w:r>
      <w:r w:rsidR="00F00804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татус образовательной программы</w:t>
      </w:r>
    </w:p>
    <w:p w:rsidR="009A3E28" w:rsidRPr="005C6B3A" w:rsidRDefault="009A3E28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Кроме того, </w:t>
      </w:r>
      <w:r w:rsidR="00F85D6E">
        <w:rPr>
          <w:rFonts w:ascii="Times New Roman" w:eastAsia="Times New Roman" w:hAnsi="Times New Roman" w:cs="Times New Roman"/>
          <w:color w:val="222222"/>
          <w:sz w:val="28"/>
          <w:szCs w:val="28"/>
        </w:rPr>
        <w:t>ДОУ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имеет право оказывать платные дополнительные образовательные услуги, правила оказания которых, регулируются законом Российской Федерации «Об образовании», иными нормативными правовыми актами.</w:t>
      </w:r>
      <w:r w:rsidR="00945C7F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У ДОУ имеется лицензия на </w:t>
      </w:r>
      <w:proofErr w:type="gramStart"/>
      <w:r w:rsidR="00945C7F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право ведения</w:t>
      </w:r>
      <w:proofErr w:type="gramEnd"/>
      <w:r w:rsidR="00945C7F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платных дополнительных услуг. </w:t>
      </w:r>
    </w:p>
    <w:p w:rsidR="009A3E28" w:rsidRPr="005C6B3A" w:rsidRDefault="00EB6FC0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К</w:t>
      </w:r>
      <w:r w:rsidR="009A3E28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платным дополнительным образовательным услугам </w:t>
      </w:r>
      <w:r w:rsidR="004D6701">
        <w:rPr>
          <w:rFonts w:ascii="Times New Roman" w:eastAsia="Times New Roman" w:hAnsi="Times New Roman" w:cs="Times New Roman"/>
          <w:color w:val="222222"/>
          <w:sz w:val="28"/>
          <w:szCs w:val="28"/>
        </w:rPr>
        <w:t>ДОУ</w:t>
      </w:r>
      <w:r w:rsidR="009A3E28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относятся:</w:t>
      </w:r>
    </w:p>
    <w:p w:rsidR="009A3E28" w:rsidRPr="005C6B3A" w:rsidRDefault="009A3E28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– занятия в хореографи</w:t>
      </w:r>
      <w:r w:rsidR="00CF0BC5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и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9A3E28" w:rsidRPr="005C6B3A" w:rsidRDefault="009A3E28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– оказание логопедической помощи;</w:t>
      </w:r>
    </w:p>
    <w:p w:rsidR="009A3E28" w:rsidRPr="005C6B3A" w:rsidRDefault="009A3E28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– адаптационно-подготовительные занятия по подготовке будущих первоклассников;</w:t>
      </w:r>
    </w:p>
    <w:p w:rsidR="00CF0BC5" w:rsidRPr="005C6B3A" w:rsidRDefault="009A3E28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– занятия в кружках художественно-эстетического</w:t>
      </w:r>
      <w:r w:rsidR="00CF0BC5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9A3E28" w:rsidRPr="005C6B3A" w:rsidRDefault="009A3E28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Фактически в проверяемом периоде </w:t>
      </w:r>
      <w:r w:rsidR="00732FB8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ДОУ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оказывало следующие платные дополнительные платные услуги:</w:t>
      </w:r>
    </w:p>
    <w:p w:rsidR="009A3E28" w:rsidRPr="005C6B3A" w:rsidRDefault="009A3E28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– </w:t>
      </w:r>
      <w:r w:rsidR="00732FB8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обучение ходьбе на лыжах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9A3E28" w:rsidRPr="005C6B3A" w:rsidRDefault="009A3E28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– </w:t>
      </w:r>
      <w:r w:rsidR="00732FB8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материнская школа «Карапуз»;</w:t>
      </w:r>
    </w:p>
    <w:p w:rsidR="00732FB8" w:rsidRPr="005C6B3A" w:rsidRDefault="00732FB8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- обучение английскому языку.</w:t>
      </w:r>
    </w:p>
    <w:p w:rsidR="00732FB8" w:rsidRPr="005C6B3A" w:rsidRDefault="00732FB8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Данные кружки проводятся </w:t>
      </w:r>
      <w:proofErr w:type="gramStart"/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согласно Положения</w:t>
      </w:r>
      <w:proofErr w:type="gramEnd"/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 порядке предоставления дополнительных услуг МБДОУ № 27 и утверждено приказом заведующей детским садом от 01.10.2014 № 02-05 № 90, в связи с плохим посещением кружка </w:t>
      </w:r>
      <w:r w:rsidR="00F85D6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обучение </w:t>
      </w:r>
      <w:r w:rsidR="006E78C6">
        <w:rPr>
          <w:rFonts w:ascii="Times New Roman" w:eastAsia="Times New Roman" w:hAnsi="Times New Roman" w:cs="Times New Roman"/>
          <w:color w:val="222222"/>
          <w:sz w:val="28"/>
          <w:szCs w:val="28"/>
        </w:rPr>
        <w:t>ходьбе</w:t>
      </w:r>
      <w:r w:rsidR="00F85D6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 лыжах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было решено заменить </w:t>
      </w:r>
      <w:r w:rsidR="008D5C0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на кружок «Хореографии» и утвер</w:t>
      </w:r>
      <w:r w:rsidR="006E78C6">
        <w:rPr>
          <w:rFonts w:ascii="Times New Roman" w:eastAsia="Times New Roman" w:hAnsi="Times New Roman" w:cs="Times New Roman"/>
          <w:color w:val="222222"/>
          <w:sz w:val="28"/>
          <w:szCs w:val="28"/>
        </w:rPr>
        <w:t>ждено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приказом от 29.09.2015 № 02-05 </w:t>
      </w:r>
      <w:r w:rsid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</w:t>
      </w:r>
      <w:r w:rsidR="006E78C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</w:t>
      </w:r>
      <w:r w:rsid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№ 98</w:t>
      </w:r>
      <w:r w:rsidR="00945C7F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9A3E28" w:rsidRPr="005C6B3A" w:rsidRDefault="009A3E28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Тарифы на платные дополнительные образовательные услуги </w:t>
      </w:r>
      <w:r w:rsidR="00F85D6E">
        <w:rPr>
          <w:rFonts w:ascii="Times New Roman" w:eastAsia="Times New Roman" w:hAnsi="Times New Roman" w:cs="Times New Roman"/>
          <w:color w:val="222222"/>
          <w:sz w:val="28"/>
          <w:szCs w:val="28"/>
        </w:rPr>
        <w:t>ДОУ</w:t>
      </w:r>
      <w:r w:rsidR="006E78C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применялись на основании постановления администрации </w:t>
      </w:r>
      <w:r w:rsidR="00183849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города Канска 05.04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.201</w:t>
      </w:r>
      <w:r w:rsidR="00945C7F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2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г. №</w:t>
      </w:r>
      <w:r w:rsidR="00183849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482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«О тарифах на платные</w:t>
      </w:r>
      <w:r w:rsidR="00183849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5C6B3A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услуги, оказываемые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183849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образовательными </w:t>
      </w:r>
      <w:r w:rsidR="006E78C6">
        <w:rPr>
          <w:rFonts w:ascii="Times New Roman" w:eastAsia="Times New Roman" w:hAnsi="Times New Roman" w:cs="Times New Roman"/>
          <w:color w:val="222222"/>
          <w:sz w:val="28"/>
          <w:szCs w:val="28"/>
        </w:rPr>
        <w:t>Учреждениями</w:t>
      </w:r>
      <w:r w:rsidR="00183849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».</w:t>
      </w:r>
    </w:p>
    <w:p w:rsidR="009A3E28" w:rsidRPr="005C6B3A" w:rsidRDefault="009A3E28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Выборочной проверкой оказания </w:t>
      </w:r>
      <w:r w:rsidR="00CA723E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МБДОУ «Детский сад присмотра </w:t>
      </w:r>
      <w:r w:rsid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</w:t>
      </w:r>
      <w:r w:rsidR="00CA723E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 оздоровления № 27» города Канска 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платных образовательных услуг установлено.</w:t>
      </w:r>
    </w:p>
    <w:p w:rsidR="009A3E28" w:rsidRPr="005C6B3A" w:rsidRDefault="009A3E28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В 201</w:t>
      </w:r>
      <w:r w:rsidR="005B4E8A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7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году </w:t>
      </w:r>
      <w:r w:rsidR="00244FBD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ДОУ 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заключено </w:t>
      </w:r>
      <w:r w:rsidR="00244FBD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32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договор</w:t>
      </w:r>
      <w:r w:rsidR="00244FBD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а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 оказание платных образовательных услуг, из которых:</w:t>
      </w:r>
    </w:p>
    <w:p w:rsidR="009A3E28" w:rsidRPr="005C6B3A" w:rsidRDefault="009A3E28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– </w:t>
      </w:r>
      <w:r w:rsidR="00244FBD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23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договоров – занятия </w:t>
      </w:r>
      <w:proofErr w:type="gramStart"/>
      <w:r w:rsidR="00244FBD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в</w:t>
      </w:r>
      <w:proofErr w:type="gramEnd"/>
      <w:r w:rsidR="00244FBD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="00244FBD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хореографией</w:t>
      </w:r>
      <w:proofErr w:type="gramEnd"/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 сумму </w:t>
      </w:r>
      <w:r w:rsidR="00244FBD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100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,0 рублей каждый, периодичностью 2 занятия в неделю, продолжительностью занятия – </w:t>
      </w:r>
      <w:r w:rsidR="00244FBD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0,25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244FBD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минут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9A3E28" w:rsidRPr="005C6B3A" w:rsidRDefault="009A3E28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– </w:t>
      </w:r>
      <w:r w:rsidR="00244FBD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9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договоров – </w:t>
      </w:r>
      <w:r w:rsidR="00ED0DA6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обучение английскому языку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 сумму 1</w:t>
      </w:r>
      <w:r w:rsidR="00ED0DA6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0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0,0 рублей каждый, периодичностью </w:t>
      </w:r>
      <w:r w:rsidR="00ED0DA6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1 раз в месяц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продолжительностью занятия – </w:t>
      </w:r>
      <w:r w:rsidR="00ED0DA6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0,25 минут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ED0DA6" w:rsidRPr="005C6B3A" w:rsidRDefault="009A3E28" w:rsidP="00ED0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Тарифы на дополнительные платные образовательные услуги соответствуют тарифам, предусмотренным </w:t>
      </w:r>
      <w:r w:rsidR="00ED0DA6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постановлением администрации города Канска 05.04.2012 г. № 482 «О тарифах на платные </w:t>
      </w:r>
      <w:r w:rsidR="005C6B3A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услуги, оказываемые</w:t>
      </w:r>
      <w:r w:rsidR="00ED0DA6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образовательными </w:t>
      </w:r>
      <w:r w:rsidR="00BE3572">
        <w:rPr>
          <w:rFonts w:ascii="Times New Roman" w:eastAsia="Times New Roman" w:hAnsi="Times New Roman" w:cs="Times New Roman"/>
          <w:color w:val="222222"/>
          <w:sz w:val="28"/>
          <w:szCs w:val="28"/>
        </w:rPr>
        <w:t>Учреждениями</w:t>
      </w:r>
      <w:r w:rsidR="00ED0DA6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».</w:t>
      </w:r>
    </w:p>
    <w:p w:rsidR="009A3E28" w:rsidRPr="005C6B3A" w:rsidRDefault="009A3E28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В течение 201</w:t>
      </w:r>
      <w:r w:rsidR="00ED0DA6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7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года поступление денежных средств от оказания платных дополнительных образовательных услуг </w:t>
      </w:r>
      <w:r w:rsidR="00CA723E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МБДОУ «Детский сад присмотра и оздоровления № 27» города </w:t>
      </w:r>
      <w:r w:rsidR="005C6B3A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Канска составило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ED0DA6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67 700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рублей.</w:t>
      </w:r>
    </w:p>
    <w:p w:rsidR="009A3E28" w:rsidRPr="005C6B3A" w:rsidRDefault="009A3E28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проверяемом периоде </w:t>
      </w:r>
      <w:r w:rsidR="00F85D6E">
        <w:rPr>
          <w:rFonts w:ascii="Times New Roman" w:eastAsia="Times New Roman" w:hAnsi="Times New Roman" w:cs="Times New Roman"/>
          <w:color w:val="222222"/>
          <w:sz w:val="28"/>
          <w:szCs w:val="28"/>
        </w:rPr>
        <w:t>ДОУ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осуществляло свою деятельность </w:t>
      </w:r>
      <w:r w:rsidR="008D5C0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     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на основании лицензии серии</w:t>
      </w:r>
      <w:proofErr w:type="gramStart"/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А</w:t>
      </w:r>
      <w:proofErr w:type="gramEnd"/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, №</w:t>
      </w:r>
      <w:r w:rsidR="00BB4CFB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0000683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, регистрационный №</w:t>
      </w:r>
      <w:r w:rsidR="00BB4CFB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5983-л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FD537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от </w:t>
      </w:r>
      <w:r w:rsidR="00BB4CFB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12.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09.20</w:t>
      </w:r>
      <w:r w:rsidR="00BB4CFB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11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г., выданной </w:t>
      </w:r>
      <w:r w:rsidR="00BB4CFB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Службой по контролю в области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образования </w:t>
      </w:r>
      <w:r w:rsidR="00BB4CFB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Красноярского края</w:t>
      </w:r>
      <w:r w:rsidR="00E54196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, на право ведения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образовательной деятельности </w:t>
      </w:r>
      <w:r w:rsidR="005C6B3A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бессрочно</w:t>
      </w:r>
      <w:r w:rsidR="00E54196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A35FFB" w:rsidRPr="005C6B3A" w:rsidRDefault="009A3E28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Согласно пункту 4.10 Санитарно-эпидемиологических требований </w:t>
      </w:r>
      <w:r w:rsidR="0001314D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к устройству, содержанию и организации режима работы в дошкольных организациях (</w:t>
      </w:r>
      <w:proofErr w:type="spellStart"/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СанПин</w:t>
      </w:r>
      <w:proofErr w:type="spellEnd"/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2.4.1.</w:t>
      </w:r>
      <w:r w:rsidR="00D50387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3049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-1</w:t>
      </w:r>
      <w:r w:rsidR="00D50387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3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), утвержденных постановлением Главного государственного санитарного врача РФ от </w:t>
      </w:r>
      <w:r w:rsidR="00D50387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15.05.2013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г. №</w:t>
      </w:r>
      <w:r w:rsidR="00D50387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26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наполняемости ДОУ </w:t>
      </w:r>
      <w:r w:rsidR="00C1351E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158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человек, исходя из минимально допустимой площади групповых ячеек.</w:t>
      </w:r>
    </w:p>
    <w:p w:rsidR="009A3E28" w:rsidRPr="005C6B3A" w:rsidRDefault="009A3E28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Фактически, по состоянию на </w:t>
      </w:r>
      <w:r w:rsidR="00C1351E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3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1.1</w:t>
      </w:r>
      <w:r w:rsidR="00C1351E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2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.201</w:t>
      </w:r>
      <w:r w:rsidR="00C1351E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7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г. списочный состав воспитанников </w:t>
      </w:r>
      <w:r w:rsidR="00CA723E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МБДОУ «Детский сад присмотра и оздоровления № 27» города Канска 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составлял </w:t>
      </w:r>
      <w:r w:rsidR="00C1351E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158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человека, </w:t>
      </w:r>
      <w:proofErr w:type="gramStart"/>
      <w:r w:rsidR="00C1351E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среднесписочная</w:t>
      </w:r>
      <w:proofErr w:type="gramEnd"/>
      <w:r w:rsidR="00C1351E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за 2017 год составляет 157 человек.</w:t>
      </w:r>
    </w:p>
    <w:p w:rsidR="009A3E28" w:rsidRPr="005C6B3A" w:rsidRDefault="00667D1A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соответствии с </w:t>
      </w:r>
      <w:r w:rsidR="009A3E28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постановлени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ем</w:t>
      </w:r>
      <w:r w:rsidR="009A3E28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администрации </w:t>
      </w:r>
      <w:r w:rsidR="003C400C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города Канска</w:t>
      </w:r>
      <w:r w:rsidR="009A3E28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</w:t>
      </w:r>
      <w:r w:rsidR="009A3E28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от 2</w:t>
      </w:r>
      <w:r w:rsidR="003C400C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0.03</w:t>
      </w:r>
      <w:r w:rsidR="009A3E28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.201</w:t>
      </w:r>
      <w:r w:rsidR="003C400C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5</w:t>
      </w:r>
      <w:r w:rsidR="009A3E28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3C400C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№ 397 (с внесенными изменениями от 23.10.2017</w:t>
      </w:r>
      <w:r w:rsidR="00E439E1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)</w:t>
      </w:r>
      <w:r w:rsidR="003C400C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                         </w:t>
      </w:r>
      <w:r w:rsidR="009A3E28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«Об установлении </w:t>
      </w:r>
      <w:r w:rsidR="00253E23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 взимании родительской платы за присмотр и уход 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</w:t>
      </w:r>
      <w:r w:rsidR="00253E23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за детьми </w:t>
      </w:r>
      <w:r w:rsidR="00E96524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</w:t>
      </w:r>
      <w:r w:rsidR="009A3E28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образовательных </w:t>
      </w:r>
      <w:r w:rsidR="00E96524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организациях города Канска</w:t>
      </w:r>
      <w:r w:rsidR="009A3E28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, реализующих образовательную программу дошкольного образования,</w:t>
      </w:r>
      <w:r w:rsidR="00E96524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обращения </w:t>
      </w:r>
      <w:r w:rsidR="00A35FFB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   </w:t>
      </w:r>
      <w:r w:rsidR="00E96524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за получением компенсации родителям (законным представителями)</w:t>
      </w:r>
      <w:r w:rsidR="009A3E28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», </w:t>
      </w:r>
      <w:r w:rsidR="00E96524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размер родительской платы в 2017</w:t>
      </w:r>
      <w:r w:rsidR="009A3E28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составил </w:t>
      </w:r>
      <w:r w:rsidR="00E96524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1500 рублей</w:t>
      </w:r>
      <w:r w:rsidR="009A3E28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proofErr w:type="gramEnd"/>
    </w:p>
    <w:p w:rsidR="009A3E28" w:rsidRPr="005C6B3A" w:rsidRDefault="009A3E28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Расчет родительской платы установлен в соответствии с </w:t>
      </w:r>
      <w:r w:rsidR="00E96524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Методикой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, утвержденн</w:t>
      </w:r>
      <w:r w:rsidR="00E96524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ой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E96524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постановлением администрации города Канска от 20.03.2015           № 397 (с внесенными изменениями от 23.10.2017) «Об установлении </w:t>
      </w:r>
      <w:r w:rsidR="00A35FFB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      </w:t>
      </w:r>
      <w:r w:rsidR="00E96524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 взимании родительской платы за присмотр и уход за детьми </w:t>
      </w:r>
      <w:r w:rsidR="00A35FFB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         </w:t>
      </w:r>
      <w:r w:rsidR="00E96524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в образовательных организациях города Канска, реализующих образовательную программу дошкольного образования, и обращения</w:t>
      </w:r>
      <w:r w:rsidR="00A35FFB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    </w:t>
      </w:r>
      <w:r w:rsidR="00E96524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за получением компенсации родителям (законным представителями)</w:t>
      </w:r>
      <w:r w:rsidR="00DB12D7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».</w:t>
      </w:r>
      <w:proofErr w:type="gramEnd"/>
    </w:p>
    <w:p w:rsidR="00DB12D7" w:rsidRPr="005C6B3A" w:rsidRDefault="00DB12D7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На 31.12.2017 года установлена переплата по родительской плате</w:t>
      </w:r>
      <w:r w:rsidR="00A35FFB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      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сумме </w:t>
      </w:r>
      <w:r w:rsidR="00A04B09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90733,42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рубля, переплата образовалась за счет невыплаченной компенсации в соответствии с Федеральным законом от 29.12.2012 № 273 «Об образовании в Российской Федерации (с внесенными изменениями </w:t>
      </w:r>
      <w:r w:rsidR="00A35FFB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 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от 29.12.2017) пункт 5 статьи 65 (возврат 20, 50,70%, производится после 25 числа</w:t>
      </w:r>
      <w:r w:rsidR="0001314D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, т.е. после 25 декабря и переходит на январь 2018 года)</w:t>
      </w:r>
      <w:proofErr w:type="gramEnd"/>
    </w:p>
    <w:p w:rsidR="009A3E28" w:rsidRPr="005C6B3A" w:rsidRDefault="009A3E28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результате проверки нарушений при определении стоимости родительской платы </w:t>
      </w:r>
      <w:r w:rsidR="00CA723E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МБДОУ «Детский сад присмотра и оздоровления № 27» города Канска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не установлено.</w:t>
      </w:r>
    </w:p>
    <w:p w:rsidR="00FD537E" w:rsidRDefault="00FD537E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DE15E1" w:rsidRDefault="00DE15E1" w:rsidP="00FD53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9A3E28" w:rsidRDefault="009A3E28" w:rsidP="00FD53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lastRenderedPageBreak/>
        <w:t>Проверка состояния бухгалтерского учета, порядка составления, утверждения и исполнения плана финансово-хозяйственной деятельности.</w:t>
      </w:r>
    </w:p>
    <w:p w:rsidR="00FD537E" w:rsidRPr="005C6B3A" w:rsidRDefault="00FD537E" w:rsidP="00FD53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9A3E28" w:rsidRPr="005C6B3A" w:rsidRDefault="009A3E28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проверяемом периоде бухгалтерский учет в </w:t>
      </w:r>
      <w:r w:rsidR="00DE15E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ДОУ 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осуществлялся </w:t>
      </w:r>
      <w:r w:rsidR="008D5C0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на основании:</w:t>
      </w:r>
    </w:p>
    <w:p w:rsidR="009A3E28" w:rsidRPr="005C6B3A" w:rsidRDefault="009A3E28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– Федерального закона РФ от 06.12.2011 г. №</w:t>
      </w:r>
      <w:r w:rsidR="00AE1474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402-ФЗ </w:t>
      </w:r>
      <w:r w:rsidR="00FD537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                    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«О бухгалтерском учете»;</w:t>
      </w:r>
    </w:p>
    <w:p w:rsidR="009A3E28" w:rsidRPr="005C6B3A" w:rsidRDefault="009A3E28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– приказа Министерства финансов РФ от 01.12.2010 г. №</w:t>
      </w:r>
      <w:r w:rsidR="004B039C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157н </w:t>
      </w:r>
      <w:r w:rsidR="004B039C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</w:t>
      </w:r>
      <w:r w:rsidR="005C6B3A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«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</w:t>
      </w:r>
      <w:r w:rsidR="004B039C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            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и инструкции по его применению» (далее – Инструкция №157н);</w:t>
      </w:r>
    </w:p>
    <w:p w:rsidR="009A3E28" w:rsidRPr="005C6B3A" w:rsidRDefault="009A3E28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– приказа Министерства финансов РФ от </w:t>
      </w:r>
      <w:r w:rsidR="004B039C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30.03.2015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г. №</w:t>
      </w:r>
      <w:r w:rsidR="004B039C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52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 </w:t>
      </w:r>
      <w:r w:rsidR="004B039C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                                    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</w:t>
      </w:r>
      <w:r w:rsidR="00DE15E1">
        <w:rPr>
          <w:rFonts w:ascii="Times New Roman" w:eastAsia="Times New Roman" w:hAnsi="Times New Roman" w:cs="Times New Roman"/>
          <w:color w:val="222222"/>
          <w:sz w:val="28"/>
          <w:szCs w:val="28"/>
        </w:rPr>
        <w:t>учреждениями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r w:rsidR="00FD537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 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и Методических указаний по их применению» (далее – Указания №</w:t>
      </w:r>
      <w:r w:rsidR="004B039C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52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н);</w:t>
      </w:r>
    </w:p>
    <w:p w:rsidR="009A3E28" w:rsidRPr="005C6B3A" w:rsidRDefault="009A3E28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– приказа Министерства финансов РФ от 16.12.2010 г. №174н </w:t>
      </w:r>
      <w:r w:rsidR="00FD537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      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«Об утверждении плана счетов бухгалтерского учета бюджетных учреждений и инструкции по его применению» (далее – Инструкция </w:t>
      </w:r>
      <w:r w:rsidR="00FD537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     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№</w:t>
      </w:r>
      <w:r w:rsidR="004B039C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174н).</w:t>
      </w:r>
    </w:p>
    <w:p w:rsidR="009A3E28" w:rsidRPr="005C6B3A" w:rsidRDefault="009A3E28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Бухгалтерский учет </w:t>
      </w:r>
      <w:r w:rsidR="004D6701">
        <w:rPr>
          <w:rFonts w:ascii="Times New Roman" w:eastAsia="Times New Roman" w:hAnsi="Times New Roman" w:cs="Times New Roman"/>
          <w:color w:val="222222"/>
          <w:sz w:val="28"/>
          <w:szCs w:val="28"/>
        </w:rPr>
        <w:t>ДОУ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4B039C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осуществляется </w:t>
      </w:r>
      <w:r w:rsidR="009D0222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автоматизированным способом</w:t>
      </w:r>
      <w:r w:rsidR="004B039C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программе 1-С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9A3E28" w:rsidRPr="005C6B3A" w:rsidRDefault="009A3E28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Ведение бухгалтерского учета </w:t>
      </w:r>
      <w:r w:rsidR="00B00964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МБДОУ «Детский сад присмотра </w:t>
      </w:r>
      <w:r w:rsidR="00FD537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  </w:t>
      </w:r>
      <w:r w:rsidR="00B00964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и оздоровления № 27» города Канска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осуществляет </w:t>
      </w:r>
      <w:r w:rsidR="00B00964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МКУ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«</w:t>
      </w:r>
      <w:r w:rsidR="00B00964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ЦБ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B00964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по ведению учета в сфере образования»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(далее по тексту – </w:t>
      </w:r>
      <w:r w:rsidR="00B00964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ЦБ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) согласно договорам </w:t>
      </w:r>
      <w:r w:rsidR="00FD537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  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о бухгалтерском обслуживании:</w:t>
      </w:r>
    </w:p>
    <w:p w:rsidR="009A3E28" w:rsidRPr="005C6B3A" w:rsidRDefault="009A3E28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– от 0</w:t>
      </w:r>
      <w:r w:rsidR="003905DA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1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.01.201</w:t>
      </w:r>
      <w:r w:rsidR="003905DA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3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г. №</w:t>
      </w:r>
      <w:r w:rsidR="003905DA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б</w:t>
      </w:r>
      <w:proofErr w:type="gramEnd"/>
      <w:r w:rsidR="003905DA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/</w:t>
      </w:r>
      <w:proofErr w:type="spellStart"/>
      <w:r w:rsidR="003905DA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н</w:t>
      </w:r>
      <w:proofErr w:type="spellEnd"/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9A3E28" w:rsidRPr="005C6B3A" w:rsidRDefault="009A3E28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– </w:t>
      </w:r>
      <w:r w:rsidR="003905DA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от 01.01.2013 г. № 01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9A3E28" w:rsidRPr="005C6B3A" w:rsidRDefault="009A3E28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– </w:t>
      </w:r>
      <w:r w:rsidR="003905DA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от 01.01.2013 г. № 02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9A3E28" w:rsidRPr="005C6B3A" w:rsidRDefault="009A3E28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Учетная политика ДОУ на </w:t>
      </w:r>
      <w:r w:rsidR="00321E7C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2017 год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утверждена приказами заведующей </w:t>
      </w:r>
      <w:r w:rsidR="00F85D6E">
        <w:rPr>
          <w:rFonts w:ascii="Times New Roman" w:eastAsia="Times New Roman" w:hAnsi="Times New Roman" w:cs="Times New Roman"/>
          <w:color w:val="222222"/>
          <w:sz w:val="28"/>
          <w:szCs w:val="28"/>
        </w:rPr>
        <w:t>ДОУ</w:t>
      </w:r>
      <w:r w:rsidR="00DE15E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от 11.01.201</w:t>
      </w:r>
      <w:r w:rsidR="00381665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6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г. №</w:t>
      </w:r>
      <w:r w:rsidR="00381665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7-0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381665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 внесенными изменениями </w:t>
      </w:r>
      <w:r w:rsidR="00BB53D7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  </w:t>
      </w:r>
      <w:r w:rsidR="00DE15E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</w:t>
      </w:r>
      <w:r w:rsidR="00BB53D7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</w:t>
      </w:r>
      <w:r w:rsidR="00381665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от</w:t>
      </w:r>
      <w:r w:rsidR="00BB53D7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381665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05.07.2016 № 20-0, от 30.12.2016 № 32-0.</w:t>
      </w:r>
    </w:p>
    <w:p w:rsidR="006C565E" w:rsidRPr="005C6B3A" w:rsidRDefault="006C565E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В соответствии</w:t>
      </w:r>
      <w:r w:rsidR="009A3E28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и</w:t>
      </w:r>
      <w:r w:rsidR="009A3E28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нструкции №</w:t>
      </w:r>
      <w:r w:rsidR="00AE1474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9A3E28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157н учетная политика </w:t>
      </w:r>
      <w:r w:rsidR="008B2EC4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ДОУ</w:t>
      </w:r>
      <w:r w:rsidR="009A3E28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 201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7</w:t>
      </w:r>
      <w:r w:rsidR="008D5C0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год</w:t>
      </w:r>
      <w:r w:rsidR="009A3E28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, не содержит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нарушений.</w:t>
      </w:r>
    </w:p>
    <w:p w:rsidR="009A3E28" w:rsidRPr="005C6B3A" w:rsidRDefault="009A3E28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проверяемом периоде до </w:t>
      </w:r>
      <w:r w:rsidR="004D6701">
        <w:rPr>
          <w:rFonts w:ascii="Times New Roman" w:eastAsia="Times New Roman" w:hAnsi="Times New Roman" w:cs="Times New Roman"/>
          <w:color w:val="222222"/>
          <w:sz w:val="28"/>
          <w:szCs w:val="28"/>
        </w:rPr>
        <w:t>ДОУ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доведены муниципальные задания на оказание муниципальной услуги «Предоставление бесплатного дошкольного образования в муниципальном дошкольном образовательном учреждении»,</w:t>
      </w:r>
      <w:r w:rsidR="008D5C0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которых определены качественные и количественные показатели 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муниципальной услуги. В части увеличения объема муниципальной услуги </w:t>
      </w:r>
      <w:r w:rsidR="005F6CBA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2</w:t>
      </w:r>
      <w:r w:rsidR="00810DEE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9</w:t>
      </w:r>
      <w:r w:rsidR="005F6CBA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.12.2017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г. произведено изменение муниципального задания на 201</w:t>
      </w:r>
      <w:r w:rsidR="006C565E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7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год.</w:t>
      </w:r>
    </w:p>
    <w:p w:rsidR="009A3E28" w:rsidRPr="005C6B3A" w:rsidRDefault="009A3E28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соответствии с п. </w:t>
      </w:r>
      <w:r w:rsidR="00AB539F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32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муниципальных заданий </w:t>
      </w:r>
      <w:r w:rsidR="00AB539F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ДОУ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установлены сроки предоставления в администрацию </w:t>
      </w:r>
      <w:r w:rsidR="006C565E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города Канска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отчетов о его исполнении – </w:t>
      </w:r>
      <w:r w:rsidR="00AB539F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ежеквартально и годовой не позднее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2</w:t>
      </w:r>
      <w:r w:rsidR="009E1688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0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января. Отчеты </w:t>
      </w:r>
      <w:r w:rsidR="00FD537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  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об исполнении муниципального задания, подписанные заведующей ДОУ, представлены к проверке в полном объеме по состоянию на 01.0</w:t>
      </w:r>
      <w:r w:rsidR="00AB539F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4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.201</w:t>
      </w:r>
      <w:r w:rsidR="00AB539F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7 (предоставлен 31.03.2017), 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на 01.0</w:t>
      </w:r>
      <w:r w:rsidR="00AB539F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7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.201</w:t>
      </w:r>
      <w:r w:rsidR="007604AF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7</w:t>
      </w:r>
      <w:r w:rsidR="00AB539F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(предоставлен 30.06.2017), </w:t>
      </w:r>
      <w:r w:rsidR="00FD537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       </w:t>
      </w:r>
      <w:r w:rsidR="00AB539F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на 01.10.2017 (предоставлен 05.10.2017) и на 01.01.2018 (предоставлен 10.01.2018)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r w:rsidR="00AB539F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В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п. </w:t>
      </w:r>
      <w:r w:rsidR="00AB539F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32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муниципальных заданий </w:t>
      </w:r>
      <w:proofErr w:type="gramStart"/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указан</w:t>
      </w:r>
      <w:r w:rsidR="00AB539F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о</w:t>
      </w:r>
      <w:proofErr w:type="gramEnd"/>
      <w:r w:rsidR="00AB539F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что отчеты </w:t>
      </w:r>
      <w:r w:rsidR="00FD537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         </w:t>
      </w:r>
      <w:r w:rsidR="00AB539F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по муниципальному заданию ежеквартально предоставляются до 15 числа месяца, а годовой не</w:t>
      </w:r>
      <w:r w:rsidR="009E1688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позднее 20 января.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9E1688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О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тчетов в администрацию </w:t>
      </w:r>
      <w:r w:rsidR="00161AD2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города Канска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представл</w:t>
      </w:r>
      <w:r w:rsidR="009E1688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ены </w:t>
      </w:r>
      <w:proofErr w:type="gramStart"/>
      <w:r w:rsidR="009E1688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в</w:t>
      </w:r>
      <w:proofErr w:type="gramEnd"/>
      <w:r w:rsidR="009E1688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="009E1688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без</w:t>
      </w:r>
      <w:proofErr w:type="gramEnd"/>
      <w:r w:rsidR="009E1688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нарушения сроков отчетности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9A3E28" w:rsidRPr="005C6B3A" w:rsidRDefault="009A3E28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Соглашением от </w:t>
      </w:r>
      <w:r w:rsidR="00557B6F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0</w:t>
      </w:r>
      <w:r w:rsidR="009E1688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9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.01.201</w:t>
      </w:r>
      <w:r w:rsidR="00557B6F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7 № 023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«О порядке и условиях предоставления субсидий бюджетному учреждению на финансовое обеспечение выполнения муниципального задания на оказание </w:t>
      </w:r>
      <w:r w:rsidR="00FD537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             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им муниципальных услуг физическим лицам и субсидий бюджетному учреждению на иные цели», заключенным между администрацией </w:t>
      </w:r>
      <w:r w:rsidR="00161AD2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города Канска 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 </w:t>
      </w:r>
      <w:r w:rsidR="00CA723E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МБДОУ «Детский сад присмотра и оздоровления № 27» города </w:t>
      </w:r>
      <w:r w:rsidR="005C6B3A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Канска,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предусмотрен объем субсидий:</w:t>
      </w:r>
    </w:p>
    <w:p w:rsidR="009A3E28" w:rsidRPr="005C6B3A" w:rsidRDefault="009A3E28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– на финансовое обеспечение выполнения муниципального задания ДОУ в сумме </w:t>
      </w:r>
      <w:r w:rsidR="000536D9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12 706 804,95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рубл</w:t>
      </w:r>
      <w:r w:rsidR="000536D9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я.</w:t>
      </w:r>
    </w:p>
    <w:p w:rsidR="009A3E28" w:rsidRPr="005C6B3A" w:rsidRDefault="009A3E28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Показатели плана финансово-хозяйственной деятельности на 201</w:t>
      </w:r>
      <w:r w:rsidR="000536D9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7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год по поступлениям (доходам) и выплатам (расходам) утверждены заведующей </w:t>
      </w:r>
      <w:r w:rsidR="00CA723E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МБДОУ «Детский сад присмотра и оздоровления № 27» города </w:t>
      </w:r>
      <w:r w:rsidR="005C6B3A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Канска </w:t>
      </w:r>
      <w:r w:rsidR="00FD537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    </w:t>
      </w:r>
      <w:r w:rsidR="005C6B3A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в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части поступлений (доходов) и выплат (расходов) в сумме </w:t>
      </w:r>
      <w:r w:rsidR="000536D9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14 625 240,00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рублей, в том числе:</w:t>
      </w:r>
    </w:p>
    <w:p w:rsidR="009A3E28" w:rsidRPr="005C6B3A" w:rsidRDefault="009A3E28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– субсидии за счет бюджета </w:t>
      </w:r>
      <w:r w:rsidR="000536D9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города Канска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 финансовое обеспечение муниципального задания в сумме </w:t>
      </w:r>
      <w:r w:rsidR="000536D9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12 706 804,95 рубля 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(соглашение </w:t>
      </w:r>
      <w:r w:rsidR="00FD537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         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от</w:t>
      </w:r>
      <w:r w:rsidR="00557B6F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09.01.2017 № 023);</w:t>
      </w:r>
    </w:p>
    <w:p w:rsidR="009A3E28" w:rsidRPr="005C6B3A" w:rsidRDefault="009A3E28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– доходы от оказания услуг на платной основе физическим </w:t>
      </w:r>
      <w:r w:rsidR="00FD537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             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 юридическим лицам в сумме </w:t>
      </w:r>
      <w:r w:rsidR="00557B6F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1 918 435,05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рублей.</w:t>
      </w:r>
    </w:p>
    <w:p w:rsidR="00557B6F" w:rsidRPr="005C6B3A" w:rsidRDefault="009A3E28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В течение 201</w:t>
      </w:r>
      <w:r w:rsidR="00536C0D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7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года, в показатели плана финансово-хозяйственной деятельности вносились изменения в части объема субсидий на финансовое обеспечение выполнения муниципального задания</w:t>
      </w:r>
      <w:r w:rsidR="00557B6F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9A3E28" w:rsidRPr="005C6B3A" w:rsidRDefault="009A3E28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В результате на 31.12.201</w:t>
      </w:r>
      <w:r w:rsidR="00557B6F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7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показатели плана финансово-хозяйственной деятельности, как в части доходов</w:t>
      </w:r>
      <w:r w:rsidR="00557B6F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составили 14 566 456,48 рублей, в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части расходов составили </w:t>
      </w:r>
      <w:r w:rsidR="00557B6F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14 586 674,15 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рубл</w:t>
      </w:r>
      <w:r w:rsidR="00557B6F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я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, в том числе:</w:t>
      </w:r>
    </w:p>
    <w:p w:rsidR="009A3E28" w:rsidRPr="005C6B3A" w:rsidRDefault="009A3E28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– субсидии на финансовое обеспечение выполнения муниципального задания </w:t>
      </w:r>
      <w:r w:rsidR="00557B6F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12 885 677,95 рублей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из которых расходы на оплату труда </w:t>
      </w:r>
      <w:r w:rsidR="00FD537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        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 начисления на выплаты по оплате труда были предусмотрены в сумме </w:t>
      </w:r>
      <w:r w:rsidR="00557B6F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10 597 148,31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рублей, или </w:t>
      </w:r>
      <w:r w:rsidR="00DB7812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82,2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% от общего объема субсидии, расходы </w:t>
      </w:r>
      <w:r w:rsidR="00FD537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    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на обеспечение функционирования </w:t>
      </w:r>
      <w:r w:rsidR="004D6701">
        <w:rPr>
          <w:rFonts w:ascii="Times New Roman" w:eastAsia="Times New Roman" w:hAnsi="Times New Roman" w:cs="Times New Roman"/>
          <w:color w:val="222222"/>
          <w:sz w:val="28"/>
          <w:szCs w:val="28"/>
        </w:rPr>
        <w:t>ДОУ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(содержание имущества, услуги связи, коммунальные услуги и т.д.) – </w:t>
      </w:r>
      <w:r w:rsidR="00DB7812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2 288 529,64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рублей, или </w:t>
      </w:r>
      <w:r w:rsidR="00DB7812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17,8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 %;</w:t>
      </w:r>
      <w:proofErr w:type="gramEnd"/>
    </w:p>
    <w:p w:rsidR="009A3E28" w:rsidRPr="005C6B3A" w:rsidRDefault="009A3E28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– доходы от оказания услуг на платной основе физическим </w:t>
      </w:r>
      <w:r w:rsidR="00FD537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             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 юридическим лицам в сумме </w:t>
      </w:r>
      <w:r w:rsidR="00DB7812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1 680 778,53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рублей.</w:t>
      </w:r>
    </w:p>
    <w:p w:rsidR="009A3E28" w:rsidRPr="005C6B3A" w:rsidRDefault="009A3E28" w:rsidP="003A3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Согласно «Отчету об исполнении </w:t>
      </w:r>
      <w:r w:rsidR="00F85D6E">
        <w:rPr>
          <w:rFonts w:ascii="Times New Roman" w:eastAsia="Times New Roman" w:hAnsi="Times New Roman" w:cs="Times New Roman"/>
          <w:color w:val="222222"/>
          <w:sz w:val="28"/>
          <w:szCs w:val="28"/>
        </w:rPr>
        <w:t>ДОУ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плана его финансово-хозяйственной деятельности» (форма 0503737), по состоянию на 01.01.201</w:t>
      </w:r>
      <w:r w:rsidR="00DB7812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8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исполнение в части поступлений (доходов) составило </w:t>
      </w:r>
      <w:r w:rsidR="00DB7812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1 680 778,53 рублей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или </w:t>
      </w:r>
      <w:r w:rsidR="00DB7812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94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% плановых значений</w:t>
      </w:r>
      <w:r w:rsidR="00DB7812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(1 787 922,52)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, в части расходов составило</w:t>
      </w:r>
      <w:r w:rsidR="00DB7812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DB7812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1 781 524,45. рубля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или </w:t>
      </w:r>
      <w:r w:rsidR="00DB7812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98,3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% плановых значений</w:t>
      </w:r>
      <w:r w:rsidR="00DB7812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(1 811 </w:t>
      </w:r>
      <w:r w:rsidR="003A36F1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670,01</w:t>
      </w:r>
      <w:r w:rsidR="00FD537E">
        <w:rPr>
          <w:rFonts w:ascii="Times New Roman" w:eastAsia="Times New Roman" w:hAnsi="Times New Roman" w:cs="Times New Roman"/>
          <w:color w:val="222222"/>
          <w:sz w:val="28"/>
          <w:szCs w:val="28"/>
        </w:rPr>
        <w:t>)</w:t>
      </w:r>
      <w:r w:rsidR="003A36F1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9A3E28" w:rsidRPr="005C6B3A" w:rsidRDefault="009A3E28" w:rsidP="003A3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При проверке достоверности показателей годовой бухгалтерской отчетности </w:t>
      </w:r>
      <w:r w:rsidR="00CA723E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МБДОУ «Детский сад присмотра и оздоровления № 27» города </w:t>
      </w:r>
      <w:r w:rsidR="005C6B3A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Канска,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проведенной путем сопоставления данных «Отчета об исполнении </w:t>
      </w:r>
      <w:r w:rsidR="00F85D6E">
        <w:rPr>
          <w:rFonts w:ascii="Times New Roman" w:eastAsia="Times New Roman" w:hAnsi="Times New Roman" w:cs="Times New Roman"/>
          <w:color w:val="222222"/>
          <w:sz w:val="28"/>
          <w:szCs w:val="28"/>
        </w:rPr>
        <w:t>ДОУ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плана его финансово-хозяйственной деятельности» по состоянию на 01.01.201</w:t>
      </w:r>
      <w:r w:rsidR="008B2EC4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8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(форма 0503737), «Отчета о финансовых результатах деятельности» по состоянию на 01.01.201</w:t>
      </w:r>
      <w:r w:rsidR="003F067E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8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г. (форма 0503721) с данными бухгалтерского учета в 201</w:t>
      </w:r>
      <w:r w:rsidR="008B2EC4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7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году </w:t>
      </w:r>
      <w:r w:rsidR="003A36F1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расхождений не установлено.</w:t>
      </w:r>
      <w:proofErr w:type="gramEnd"/>
    </w:p>
    <w:p w:rsidR="00FD537E" w:rsidRDefault="00FD537E" w:rsidP="006343A6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3A6" w:rsidRPr="005C6B3A" w:rsidRDefault="006343A6" w:rsidP="006343A6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B3A">
        <w:rPr>
          <w:rFonts w:ascii="Times New Roman" w:hAnsi="Times New Roman" w:cs="Times New Roman"/>
          <w:b/>
          <w:sz w:val="28"/>
          <w:szCs w:val="28"/>
        </w:rPr>
        <w:t>Организация закупок</w:t>
      </w:r>
      <w:r w:rsidR="00DE10D3">
        <w:rPr>
          <w:rFonts w:ascii="Times New Roman" w:hAnsi="Times New Roman" w:cs="Times New Roman"/>
          <w:b/>
          <w:sz w:val="28"/>
          <w:szCs w:val="28"/>
        </w:rPr>
        <w:t>.</w:t>
      </w:r>
    </w:p>
    <w:p w:rsidR="006343A6" w:rsidRPr="005C6B3A" w:rsidRDefault="006343A6" w:rsidP="006343A6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43A6" w:rsidRPr="005C6B3A" w:rsidRDefault="006343A6" w:rsidP="00634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B3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ab/>
      </w:r>
      <w:r w:rsidRPr="005C6B3A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616440" w:rsidRPr="005C6B3A">
        <w:rPr>
          <w:rFonts w:ascii="Times New Roman" w:hAnsi="Times New Roman" w:cs="Times New Roman"/>
          <w:sz w:val="28"/>
          <w:szCs w:val="28"/>
        </w:rPr>
        <w:t>проверке</w:t>
      </w:r>
      <w:r w:rsidRPr="005C6B3A">
        <w:rPr>
          <w:rFonts w:ascii="Times New Roman" w:hAnsi="Times New Roman" w:cs="Times New Roman"/>
          <w:sz w:val="28"/>
          <w:szCs w:val="28"/>
        </w:rPr>
        <w:t xml:space="preserve"> организации закупок установлено, что </w:t>
      </w:r>
      <w:r w:rsidR="00FD537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5C6B3A">
        <w:rPr>
          <w:rFonts w:ascii="Times New Roman" w:hAnsi="Times New Roman" w:cs="Times New Roman"/>
          <w:sz w:val="28"/>
          <w:szCs w:val="28"/>
        </w:rPr>
        <w:t xml:space="preserve">в анализируемом периоде в соответствии с частью 2 статьи 38 Федерального закона от 05.04.2013 № 44-ФЗ (далее – Федеральный закон № 44-ФЗ) в </w:t>
      </w:r>
      <w:r w:rsidR="00616440" w:rsidRPr="005C6B3A">
        <w:rPr>
          <w:rFonts w:ascii="Times New Roman" w:hAnsi="Times New Roman" w:cs="Times New Roman"/>
          <w:sz w:val="28"/>
          <w:szCs w:val="28"/>
        </w:rPr>
        <w:t>ДОУ</w:t>
      </w:r>
      <w:r w:rsidRPr="005C6B3A">
        <w:rPr>
          <w:rFonts w:ascii="Times New Roman" w:hAnsi="Times New Roman" w:cs="Times New Roman"/>
          <w:sz w:val="28"/>
          <w:szCs w:val="28"/>
        </w:rPr>
        <w:t xml:space="preserve"> приказом ответственным за осуществление закупок товаров, работ, услуг (контрактным управляющим) была назначена </w:t>
      </w:r>
      <w:r w:rsidR="00616440" w:rsidRPr="005C6B3A">
        <w:rPr>
          <w:rFonts w:ascii="Times New Roman" w:hAnsi="Times New Roman" w:cs="Times New Roman"/>
          <w:sz w:val="28"/>
          <w:szCs w:val="28"/>
        </w:rPr>
        <w:t>Игнатьева Л.П.</w:t>
      </w:r>
      <w:r w:rsidRPr="005C6B3A">
        <w:rPr>
          <w:rFonts w:ascii="Times New Roman" w:hAnsi="Times New Roman" w:cs="Times New Roman"/>
          <w:sz w:val="28"/>
          <w:szCs w:val="28"/>
        </w:rPr>
        <w:t xml:space="preserve"> (заведующий Детским садом).</w:t>
      </w:r>
    </w:p>
    <w:p w:rsidR="006343A6" w:rsidRPr="005C6B3A" w:rsidRDefault="006343A6" w:rsidP="00634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6B3A">
        <w:rPr>
          <w:rFonts w:ascii="Times New Roman" w:hAnsi="Times New Roman" w:cs="Times New Roman"/>
          <w:sz w:val="28"/>
          <w:szCs w:val="28"/>
        </w:rPr>
        <w:tab/>
        <w:t>В соответствии с частью 6 статьи 38 и частью 23 статьи 112 Федерального закона № 44-ФЗ, действующий к</w:t>
      </w:r>
      <w:r w:rsidRPr="005C6B3A">
        <w:rPr>
          <w:rFonts w:ascii="Times New Roman" w:hAnsi="Times New Roman" w:cs="Times New Roman"/>
          <w:iCs/>
          <w:sz w:val="28"/>
          <w:szCs w:val="28"/>
        </w:rPr>
        <w:t xml:space="preserve">онтрактный управляющий </w:t>
      </w:r>
      <w:r w:rsidRPr="005C6B3A">
        <w:rPr>
          <w:rFonts w:ascii="Times New Roman" w:hAnsi="Times New Roman" w:cs="Times New Roman"/>
          <w:sz w:val="28"/>
          <w:szCs w:val="28"/>
        </w:rPr>
        <w:t>Детского сада</w:t>
      </w:r>
      <w:r w:rsidRPr="005C6B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6B3A">
        <w:rPr>
          <w:rFonts w:ascii="Times New Roman" w:hAnsi="Times New Roman" w:cs="Times New Roman"/>
          <w:iCs/>
          <w:sz w:val="28"/>
          <w:szCs w:val="28"/>
        </w:rPr>
        <w:t xml:space="preserve">прошел повышение квалификации по вопросам применения Федерального закона № 44-ФЗ в количестве </w:t>
      </w:r>
      <w:r w:rsidR="00616440" w:rsidRPr="005C6B3A">
        <w:rPr>
          <w:rFonts w:ascii="Times New Roman" w:hAnsi="Times New Roman" w:cs="Times New Roman"/>
          <w:iCs/>
          <w:sz w:val="28"/>
          <w:szCs w:val="28"/>
        </w:rPr>
        <w:t>114</w:t>
      </w:r>
      <w:r w:rsidRPr="005C6B3A">
        <w:rPr>
          <w:rFonts w:ascii="Times New Roman" w:hAnsi="Times New Roman" w:cs="Times New Roman"/>
          <w:iCs/>
          <w:sz w:val="28"/>
          <w:szCs w:val="28"/>
        </w:rPr>
        <w:t xml:space="preserve"> часов </w:t>
      </w:r>
      <w:r w:rsidRPr="005C6B3A">
        <w:rPr>
          <w:rFonts w:ascii="Times New Roman" w:hAnsi="Times New Roman" w:cs="Times New Roman"/>
          <w:bCs/>
          <w:sz w:val="28"/>
          <w:szCs w:val="28"/>
        </w:rPr>
        <w:t xml:space="preserve">(удостоверение </w:t>
      </w:r>
      <w:r w:rsidR="00FD537E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Pr="005C6B3A">
        <w:rPr>
          <w:rFonts w:ascii="Times New Roman" w:hAnsi="Times New Roman" w:cs="Times New Roman"/>
          <w:bCs/>
          <w:sz w:val="28"/>
          <w:szCs w:val="28"/>
        </w:rPr>
        <w:t xml:space="preserve">о повышении квалификации регистрационный номер </w:t>
      </w:r>
      <w:r w:rsidR="00616440" w:rsidRPr="005C6B3A">
        <w:rPr>
          <w:rFonts w:ascii="Times New Roman" w:hAnsi="Times New Roman" w:cs="Times New Roman"/>
          <w:bCs/>
          <w:sz w:val="28"/>
          <w:szCs w:val="28"/>
        </w:rPr>
        <w:t>01478</w:t>
      </w:r>
      <w:r w:rsidRPr="005C6B3A">
        <w:rPr>
          <w:rFonts w:ascii="Times New Roman" w:hAnsi="Times New Roman" w:cs="Times New Roman"/>
          <w:bCs/>
          <w:sz w:val="28"/>
          <w:szCs w:val="28"/>
        </w:rPr>
        <w:t>).</w:t>
      </w:r>
    </w:p>
    <w:p w:rsidR="006343A6" w:rsidRPr="005C6B3A" w:rsidRDefault="006343A6" w:rsidP="006343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C6B3A">
        <w:rPr>
          <w:rFonts w:ascii="Times New Roman" w:hAnsi="Times New Roman" w:cs="Times New Roman"/>
          <w:bCs/>
          <w:sz w:val="28"/>
          <w:szCs w:val="28"/>
        </w:rPr>
        <w:t xml:space="preserve">В проверяемом периоде на основании приказа от </w:t>
      </w:r>
      <w:r w:rsidR="00616440" w:rsidRPr="005C6B3A">
        <w:rPr>
          <w:rFonts w:ascii="Times New Roman" w:hAnsi="Times New Roman" w:cs="Times New Roman"/>
          <w:bCs/>
          <w:sz w:val="28"/>
          <w:szCs w:val="28"/>
        </w:rPr>
        <w:t>23.03</w:t>
      </w:r>
      <w:r w:rsidRPr="005C6B3A">
        <w:rPr>
          <w:rFonts w:ascii="Times New Roman" w:hAnsi="Times New Roman" w:cs="Times New Roman"/>
          <w:bCs/>
          <w:sz w:val="28"/>
          <w:szCs w:val="28"/>
        </w:rPr>
        <w:t>.201</w:t>
      </w:r>
      <w:r w:rsidR="00616440" w:rsidRPr="005C6B3A">
        <w:rPr>
          <w:rFonts w:ascii="Times New Roman" w:hAnsi="Times New Roman" w:cs="Times New Roman"/>
          <w:bCs/>
          <w:sz w:val="28"/>
          <w:szCs w:val="28"/>
        </w:rPr>
        <w:t>7</w:t>
      </w:r>
      <w:r w:rsidRPr="005C6B3A">
        <w:rPr>
          <w:rFonts w:ascii="Times New Roman" w:hAnsi="Times New Roman" w:cs="Times New Roman"/>
          <w:bCs/>
          <w:sz w:val="28"/>
          <w:szCs w:val="28"/>
        </w:rPr>
        <w:t xml:space="preserve"> № 8-</w:t>
      </w:r>
      <w:r w:rsidR="00616440" w:rsidRPr="005C6B3A">
        <w:rPr>
          <w:rFonts w:ascii="Times New Roman" w:hAnsi="Times New Roman" w:cs="Times New Roman"/>
          <w:bCs/>
          <w:sz w:val="28"/>
          <w:szCs w:val="28"/>
        </w:rPr>
        <w:t>о</w:t>
      </w:r>
      <w:r w:rsidRPr="005C6B3A">
        <w:rPr>
          <w:rFonts w:ascii="Times New Roman" w:hAnsi="Times New Roman" w:cs="Times New Roman"/>
          <w:bCs/>
          <w:sz w:val="28"/>
          <w:szCs w:val="28"/>
        </w:rPr>
        <w:t xml:space="preserve"> утвержден состав </w:t>
      </w:r>
      <w:r w:rsidR="00616440" w:rsidRPr="005C6B3A">
        <w:rPr>
          <w:rFonts w:ascii="Times New Roman" w:hAnsi="Times New Roman" w:cs="Times New Roman"/>
          <w:bCs/>
          <w:sz w:val="28"/>
          <w:szCs w:val="28"/>
        </w:rPr>
        <w:t>Е</w:t>
      </w:r>
      <w:r w:rsidRPr="005C6B3A">
        <w:rPr>
          <w:rFonts w:ascii="Times New Roman" w:hAnsi="Times New Roman" w:cs="Times New Roman"/>
          <w:bCs/>
          <w:sz w:val="28"/>
          <w:szCs w:val="28"/>
        </w:rPr>
        <w:t>диной комиссии по осуществлению закупок путем проведения конкурсов, аукционов, и запросов котировок, запросов предложения для определения поставщиков (подрядчиков, исполнителей)</w:t>
      </w:r>
      <w:r w:rsidR="008D5C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537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5C6B3A">
        <w:rPr>
          <w:rFonts w:ascii="Times New Roman" w:hAnsi="Times New Roman" w:cs="Times New Roman"/>
          <w:bCs/>
          <w:sz w:val="28"/>
          <w:szCs w:val="28"/>
        </w:rPr>
        <w:t xml:space="preserve"> в целях заключения с ними контрактов на поставки товаров (выполнение работ, оказание услуг) для нужд </w:t>
      </w:r>
      <w:r w:rsidR="00D676B5" w:rsidRPr="005C6B3A">
        <w:rPr>
          <w:rFonts w:ascii="Times New Roman" w:hAnsi="Times New Roman" w:cs="Times New Roman"/>
          <w:bCs/>
          <w:sz w:val="28"/>
          <w:szCs w:val="28"/>
        </w:rPr>
        <w:t>ДОУ</w:t>
      </w:r>
      <w:r w:rsidRPr="005C6B3A">
        <w:rPr>
          <w:rFonts w:ascii="Times New Roman" w:hAnsi="Times New Roman" w:cs="Times New Roman"/>
          <w:bCs/>
          <w:sz w:val="28"/>
          <w:szCs w:val="28"/>
        </w:rPr>
        <w:t xml:space="preserve"> (далее - Единая комиссия) в составе </w:t>
      </w:r>
      <w:r w:rsidR="00FD537E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616440" w:rsidRPr="005C6B3A">
        <w:rPr>
          <w:rFonts w:ascii="Times New Roman" w:hAnsi="Times New Roman" w:cs="Times New Roman"/>
          <w:bCs/>
          <w:sz w:val="28"/>
          <w:szCs w:val="28"/>
        </w:rPr>
        <w:t>6</w:t>
      </w:r>
      <w:r w:rsidRPr="005C6B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6440" w:rsidRPr="005C6B3A">
        <w:rPr>
          <w:rFonts w:ascii="Times New Roman" w:hAnsi="Times New Roman" w:cs="Times New Roman"/>
          <w:bCs/>
          <w:sz w:val="28"/>
          <w:szCs w:val="28"/>
        </w:rPr>
        <w:t>(шести</w:t>
      </w:r>
      <w:r w:rsidRPr="005C6B3A">
        <w:rPr>
          <w:rFonts w:ascii="Times New Roman" w:hAnsi="Times New Roman" w:cs="Times New Roman"/>
          <w:bCs/>
          <w:sz w:val="28"/>
          <w:szCs w:val="28"/>
        </w:rPr>
        <w:t>) человек и Положение о Единой комиссии.</w:t>
      </w:r>
      <w:proofErr w:type="gramEnd"/>
    </w:p>
    <w:p w:rsidR="006343A6" w:rsidRPr="005C6B3A" w:rsidRDefault="006343A6" w:rsidP="006343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B3A">
        <w:rPr>
          <w:rFonts w:ascii="Times New Roman" w:hAnsi="Times New Roman" w:cs="Times New Roman"/>
          <w:bCs/>
          <w:sz w:val="28"/>
          <w:szCs w:val="28"/>
        </w:rPr>
        <w:t xml:space="preserve"> В состав Единой комиссии вошли:</w:t>
      </w:r>
    </w:p>
    <w:p w:rsidR="006343A6" w:rsidRPr="005C6B3A" w:rsidRDefault="006343A6" w:rsidP="006343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B3A">
        <w:rPr>
          <w:rFonts w:ascii="Times New Roman" w:hAnsi="Times New Roman" w:cs="Times New Roman"/>
          <w:bCs/>
          <w:sz w:val="28"/>
          <w:szCs w:val="28"/>
        </w:rPr>
        <w:t>-</w:t>
      </w:r>
      <w:r w:rsidR="00616440" w:rsidRPr="005C6B3A">
        <w:rPr>
          <w:rFonts w:ascii="Times New Roman" w:hAnsi="Times New Roman" w:cs="Times New Roman"/>
          <w:bCs/>
          <w:sz w:val="28"/>
          <w:szCs w:val="28"/>
        </w:rPr>
        <w:t xml:space="preserve"> Игнатьева Л.П.</w:t>
      </w:r>
      <w:r w:rsidRPr="005C6B3A">
        <w:rPr>
          <w:rFonts w:ascii="Times New Roman" w:hAnsi="Times New Roman" w:cs="Times New Roman"/>
          <w:bCs/>
          <w:sz w:val="28"/>
          <w:szCs w:val="28"/>
        </w:rPr>
        <w:t xml:space="preserve"> - председатель Единой комиссии (заведующий Детским садом);</w:t>
      </w:r>
    </w:p>
    <w:p w:rsidR="006343A6" w:rsidRPr="005C6B3A" w:rsidRDefault="006343A6" w:rsidP="006343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B3A">
        <w:rPr>
          <w:rFonts w:ascii="Times New Roman" w:hAnsi="Times New Roman" w:cs="Times New Roman"/>
          <w:bCs/>
          <w:sz w:val="28"/>
          <w:szCs w:val="28"/>
        </w:rPr>
        <w:t>-</w:t>
      </w:r>
      <w:r w:rsidR="00616440" w:rsidRPr="005C6B3A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616440" w:rsidRPr="005C6B3A">
        <w:rPr>
          <w:rFonts w:ascii="Times New Roman" w:hAnsi="Times New Roman" w:cs="Times New Roman"/>
          <w:bCs/>
          <w:sz w:val="28"/>
          <w:szCs w:val="28"/>
        </w:rPr>
        <w:t>Степурка</w:t>
      </w:r>
      <w:proofErr w:type="spellEnd"/>
      <w:r w:rsidR="00616440" w:rsidRPr="005C6B3A">
        <w:rPr>
          <w:rFonts w:ascii="Times New Roman" w:hAnsi="Times New Roman" w:cs="Times New Roman"/>
          <w:bCs/>
          <w:sz w:val="28"/>
          <w:szCs w:val="28"/>
        </w:rPr>
        <w:t xml:space="preserve"> С.Ю.</w:t>
      </w:r>
      <w:r w:rsidRPr="005C6B3A">
        <w:rPr>
          <w:rFonts w:ascii="Times New Roman" w:hAnsi="Times New Roman" w:cs="Times New Roman"/>
          <w:bCs/>
          <w:sz w:val="28"/>
          <w:szCs w:val="28"/>
        </w:rPr>
        <w:t xml:space="preserve"> - заместитель председателя Единой комиссии (</w:t>
      </w:r>
      <w:r w:rsidR="00616440" w:rsidRPr="005C6B3A">
        <w:rPr>
          <w:rFonts w:ascii="Times New Roman" w:hAnsi="Times New Roman" w:cs="Times New Roman"/>
          <w:bCs/>
          <w:sz w:val="28"/>
          <w:szCs w:val="28"/>
        </w:rPr>
        <w:t xml:space="preserve">старший </w:t>
      </w:r>
      <w:r w:rsidRPr="005C6B3A">
        <w:rPr>
          <w:rFonts w:ascii="Times New Roman" w:hAnsi="Times New Roman" w:cs="Times New Roman"/>
          <w:bCs/>
          <w:sz w:val="28"/>
          <w:szCs w:val="28"/>
        </w:rPr>
        <w:t>воспитатель Детского сада);</w:t>
      </w:r>
    </w:p>
    <w:p w:rsidR="006343A6" w:rsidRPr="005C6B3A" w:rsidRDefault="006343A6" w:rsidP="006343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B3A">
        <w:rPr>
          <w:rFonts w:ascii="Times New Roman" w:hAnsi="Times New Roman" w:cs="Times New Roman"/>
          <w:bCs/>
          <w:sz w:val="28"/>
          <w:szCs w:val="28"/>
        </w:rPr>
        <w:t>-</w:t>
      </w:r>
      <w:r w:rsidR="00616440" w:rsidRPr="005C6B3A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616440" w:rsidRPr="005C6B3A">
        <w:rPr>
          <w:rFonts w:ascii="Times New Roman" w:hAnsi="Times New Roman" w:cs="Times New Roman"/>
          <w:bCs/>
          <w:sz w:val="28"/>
          <w:szCs w:val="28"/>
        </w:rPr>
        <w:t>Сырокваш</w:t>
      </w:r>
      <w:proofErr w:type="spellEnd"/>
      <w:r w:rsidR="00616440" w:rsidRPr="005C6B3A">
        <w:rPr>
          <w:rFonts w:ascii="Times New Roman" w:hAnsi="Times New Roman" w:cs="Times New Roman"/>
          <w:bCs/>
          <w:sz w:val="28"/>
          <w:szCs w:val="28"/>
        </w:rPr>
        <w:t xml:space="preserve"> О.А.</w:t>
      </w:r>
      <w:r w:rsidRPr="005C6B3A">
        <w:rPr>
          <w:rFonts w:ascii="Times New Roman" w:hAnsi="Times New Roman" w:cs="Times New Roman"/>
          <w:bCs/>
          <w:sz w:val="28"/>
          <w:szCs w:val="28"/>
        </w:rPr>
        <w:t xml:space="preserve"> - член Единой комиссии (воспитатель Детского сада);</w:t>
      </w:r>
    </w:p>
    <w:p w:rsidR="006343A6" w:rsidRPr="005C6B3A" w:rsidRDefault="006343A6" w:rsidP="006343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B3A">
        <w:rPr>
          <w:rFonts w:ascii="Times New Roman" w:hAnsi="Times New Roman" w:cs="Times New Roman"/>
          <w:bCs/>
          <w:sz w:val="28"/>
          <w:szCs w:val="28"/>
        </w:rPr>
        <w:t>-</w:t>
      </w:r>
      <w:r w:rsidR="00616440" w:rsidRPr="005C6B3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16440" w:rsidRPr="005C6B3A">
        <w:rPr>
          <w:rFonts w:ascii="Times New Roman" w:hAnsi="Times New Roman" w:cs="Times New Roman"/>
          <w:bCs/>
          <w:sz w:val="28"/>
          <w:szCs w:val="28"/>
        </w:rPr>
        <w:t>Мутовина</w:t>
      </w:r>
      <w:proofErr w:type="spellEnd"/>
      <w:r w:rsidR="00616440" w:rsidRPr="005C6B3A">
        <w:rPr>
          <w:rFonts w:ascii="Times New Roman" w:hAnsi="Times New Roman" w:cs="Times New Roman"/>
          <w:bCs/>
          <w:sz w:val="28"/>
          <w:szCs w:val="28"/>
        </w:rPr>
        <w:t xml:space="preserve"> Т.В.</w:t>
      </w:r>
      <w:r w:rsidRPr="005C6B3A">
        <w:rPr>
          <w:rFonts w:ascii="Times New Roman" w:hAnsi="Times New Roman" w:cs="Times New Roman"/>
          <w:bCs/>
          <w:sz w:val="28"/>
          <w:szCs w:val="28"/>
        </w:rPr>
        <w:t xml:space="preserve"> - член Единой комиссии (</w:t>
      </w:r>
      <w:r w:rsidR="00B9772D" w:rsidRPr="005C6B3A">
        <w:rPr>
          <w:rFonts w:ascii="Times New Roman" w:hAnsi="Times New Roman" w:cs="Times New Roman"/>
          <w:bCs/>
          <w:sz w:val="28"/>
          <w:szCs w:val="28"/>
        </w:rPr>
        <w:t>воспитатель Детского сада</w:t>
      </w:r>
      <w:r w:rsidRPr="005C6B3A">
        <w:rPr>
          <w:rFonts w:ascii="Times New Roman" w:hAnsi="Times New Roman" w:cs="Times New Roman"/>
          <w:bCs/>
          <w:sz w:val="28"/>
          <w:szCs w:val="28"/>
        </w:rPr>
        <w:t>)</w:t>
      </w:r>
      <w:r w:rsidR="00B9772D" w:rsidRPr="005C6B3A">
        <w:rPr>
          <w:rFonts w:ascii="Times New Roman" w:hAnsi="Times New Roman" w:cs="Times New Roman"/>
          <w:bCs/>
          <w:sz w:val="28"/>
          <w:szCs w:val="28"/>
        </w:rPr>
        <w:t>;</w:t>
      </w:r>
    </w:p>
    <w:p w:rsidR="00B9772D" w:rsidRPr="005C6B3A" w:rsidRDefault="00B9772D" w:rsidP="00B977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B3A">
        <w:rPr>
          <w:rFonts w:ascii="Times New Roman" w:hAnsi="Times New Roman" w:cs="Times New Roman"/>
          <w:bCs/>
          <w:sz w:val="28"/>
          <w:szCs w:val="28"/>
        </w:rPr>
        <w:t>- Демидова Т.Г. - член Единой комиссии (повар Детского сада);</w:t>
      </w:r>
    </w:p>
    <w:p w:rsidR="00B9772D" w:rsidRPr="005C6B3A" w:rsidRDefault="00B9772D" w:rsidP="00B977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B3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proofErr w:type="spellStart"/>
      <w:r w:rsidRPr="005C6B3A">
        <w:rPr>
          <w:rFonts w:ascii="Times New Roman" w:hAnsi="Times New Roman" w:cs="Times New Roman"/>
          <w:bCs/>
          <w:sz w:val="28"/>
          <w:szCs w:val="28"/>
        </w:rPr>
        <w:t>Лифанская</w:t>
      </w:r>
      <w:proofErr w:type="spellEnd"/>
      <w:r w:rsidRPr="005C6B3A">
        <w:rPr>
          <w:rFonts w:ascii="Times New Roman" w:hAnsi="Times New Roman" w:cs="Times New Roman"/>
          <w:bCs/>
          <w:sz w:val="28"/>
          <w:szCs w:val="28"/>
        </w:rPr>
        <w:t xml:space="preserve"> Т.А. - член Единой комиссии (мла</w:t>
      </w:r>
      <w:r w:rsidR="00297216" w:rsidRPr="005C6B3A">
        <w:rPr>
          <w:rFonts w:ascii="Times New Roman" w:hAnsi="Times New Roman" w:cs="Times New Roman"/>
          <w:bCs/>
          <w:sz w:val="28"/>
          <w:szCs w:val="28"/>
        </w:rPr>
        <w:t>дший воспитатель Детского сада).</w:t>
      </w:r>
    </w:p>
    <w:p w:rsidR="00664090" w:rsidRPr="005C6B3A" w:rsidRDefault="006343A6" w:rsidP="006640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C6B3A">
        <w:rPr>
          <w:rFonts w:ascii="Times New Roman" w:hAnsi="Times New Roman" w:cs="Times New Roman"/>
          <w:bCs/>
          <w:sz w:val="28"/>
          <w:szCs w:val="28"/>
        </w:rPr>
        <w:t>2)</w:t>
      </w:r>
      <w:r w:rsidR="00664090" w:rsidRPr="005C6B3A">
        <w:rPr>
          <w:rFonts w:ascii="Times New Roman" w:hAnsi="Times New Roman"/>
          <w:bCs/>
          <w:sz w:val="28"/>
          <w:szCs w:val="28"/>
        </w:rPr>
        <w:t xml:space="preserve"> В соответствии со ст. 52, 53, 67, 68, 69, 78, 81, 82, 83, 89, 90 </w:t>
      </w:r>
      <w:r w:rsidR="005C6B3A" w:rsidRPr="005C6B3A">
        <w:rPr>
          <w:rFonts w:ascii="Times New Roman" w:hAnsi="Times New Roman"/>
          <w:bCs/>
          <w:sz w:val="28"/>
          <w:szCs w:val="28"/>
        </w:rPr>
        <w:t>Федерального закона №</w:t>
      </w:r>
      <w:r w:rsidR="00664090" w:rsidRPr="005C6B3A">
        <w:rPr>
          <w:rFonts w:ascii="Times New Roman" w:hAnsi="Times New Roman"/>
          <w:bCs/>
          <w:sz w:val="28"/>
          <w:szCs w:val="28"/>
        </w:rPr>
        <w:t xml:space="preserve"> 44-ФЗ протоколы по осуществлению закупок размещены в единой информационной системе.</w:t>
      </w:r>
    </w:p>
    <w:p w:rsidR="00123A0B" w:rsidRPr="005C6B3A" w:rsidRDefault="00123A0B" w:rsidP="00123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6B3A">
        <w:rPr>
          <w:rFonts w:ascii="Times New Roman" w:hAnsi="Times New Roman"/>
          <w:sz w:val="28"/>
          <w:szCs w:val="28"/>
        </w:rPr>
        <w:t>Решение о бюджете муниципального образования город Канск на 201</w:t>
      </w:r>
      <w:r w:rsidR="00AD59F0" w:rsidRPr="005C6B3A">
        <w:rPr>
          <w:rFonts w:ascii="Times New Roman" w:hAnsi="Times New Roman"/>
          <w:sz w:val="28"/>
          <w:szCs w:val="28"/>
        </w:rPr>
        <w:t>7</w:t>
      </w:r>
      <w:r w:rsidRPr="005C6B3A">
        <w:rPr>
          <w:rFonts w:ascii="Times New Roman" w:hAnsi="Times New Roman"/>
          <w:sz w:val="28"/>
          <w:szCs w:val="28"/>
        </w:rPr>
        <w:t xml:space="preserve"> год принято Решением</w:t>
      </w:r>
      <w:r w:rsidR="00AD59F0" w:rsidRPr="005C6B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59F0" w:rsidRPr="005C6B3A">
        <w:rPr>
          <w:rFonts w:ascii="Times New Roman" w:hAnsi="Times New Roman"/>
          <w:sz w:val="28"/>
          <w:szCs w:val="28"/>
        </w:rPr>
        <w:t>Канского</w:t>
      </w:r>
      <w:proofErr w:type="spellEnd"/>
      <w:r w:rsidRPr="005C6B3A">
        <w:rPr>
          <w:rFonts w:ascii="Times New Roman" w:hAnsi="Times New Roman"/>
          <w:sz w:val="28"/>
          <w:szCs w:val="28"/>
        </w:rPr>
        <w:t xml:space="preserve"> городского Совета </w:t>
      </w:r>
      <w:r w:rsidR="005C6B3A" w:rsidRPr="005C6B3A">
        <w:rPr>
          <w:rFonts w:ascii="Times New Roman" w:hAnsi="Times New Roman"/>
          <w:sz w:val="28"/>
          <w:szCs w:val="28"/>
        </w:rPr>
        <w:t>депутатов от</w:t>
      </w:r>
      <w:r w:rsidRPr="005C6B3A">
        <w:rPr>
          <w:rFonts w:ascii="Times New Roman" w:hAnsi="Times New Roman"/>
          <w:sz w:val="28"/>
          <w:szCs w:val="28"/>
        </w:rPr>
        <w:t xml:space="preserve"> 2</w:t>
      </w:r>
      <w:r w:rsidR="00AD59F0" w:rsidRPr="005C6B3A">
        <w:rPr>
          <w:rFonts w:ascii="Times New Roman" w:hAnsi="Times New Roman"/>
          <w:sz w:val="28"/>
          <w:szCs w:val="28"/>
        </w:rPr>
        <w:t>1</w:t>
      </w:r>
      <w:r w:rsidRPr="005C6B3A">
        <w:rPr>
          <w:rFonts w:ascii="Times New Roman" w:hAnsi="Times New Roman"/>
          <w:sz w:val="28"/>
          <w:szCs w:val="28"/>
        </w:rPr>
        <w:t>.12.201</w:t>
      </w:r>
      <w:r w:rsidR="00AD59F0" w:rsidRPr="005C6B3A">
        <w:rPr>
          <w:rFonts w:ascii="Times New Roman" w:hAnsi="Times New Roman"/>
          <w:sz w:val="28"/>
          <w:szCs w:val="28"/>
        </w:rPr>
        <w:t>6</w:t>
      </w:r>
      <w:r w:rsidRPr="005C6B3A">
        <w:rPr>
          <w:rFonts w:ascii="Times New Roman" w:hAnsi="Times New Roman"/>
          <w:sz w:val="28"/>
          <w:szCs w:val="28"/>
        </w:rPr>
        <w:t xml:space="preserve"> года № </w:t>
      </w:r>
      <w:r w:rsidR="00AD59F0" w:rsidRPr="005C6B3A">
        <w:rPr>
          <w:rFonts w:ascii="Times New Roman" w:hAnsi="Times New Roman"/>
          <w:sz w:val="28"/>
          <w:szCs w:val="28"/>
        </w:rPr>
        <w:t>15-64</w:t>
      </w:r>
      <w:r w:rsidRPr="005C6B3A">
        <w:rPr>
          <w:rFonts w:ascii="Times New Roman" w:hAnsi="Times New Roman"/>
          <w:sz w:val="28"/>
          <w:szCs w:val="28"/>
        </w:rPr>
        <w:t xml:space="preserve"> «О бюджете города Канска на 2017 год и плановый период                        2018-2019 годов.</w:t>
      </w:r>
      <w:r w:rsidRPr="005C6B3A">
        <w:rPr>
          <w:rFonts w:ascii="Courier New" w:hAnsi="Courier New" w:cs="Courier New"/>
          <w:sz w:val="20"/>
          <w:szCs w:val="20"/>
        </w:rPr>
        <w:t xml:space="preserve">  </w:t>
      </w:r>
    </w:p>
    <w:p w:rsidR="00123A0B" w:rsidRPr="005C6B3A" w:rsidRDefault="00123A0B" w:rsidP="00123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B3A">
        <w:rPr>
          <w:rFonts w:ascii="Times New Roman" w:hAnsi="Times New Roman"/>
          <w:sz w:val="28"/>
          <w:szCs w:val="28"/>
        </w:rPr>
        <w:t xml:space="preserve"> В соответствии с п. 2 Приказа Минэкономразвития России № 182, Казначейства России № 7 </w:t>
      </w:r>
      <w:proofErr w:type="spellStart"/>
      <w:r w:rsidRPr="005C6B3A">
        <w:rPr>
          <w:rFonts w:ascii="Times New Roman" w:hAnsi="Times New Roman"/>
          <w:sz w:val="28"/>
          <w:szCs w:val="28"/>
        </w:rPr>
        <w:t>н</w:t>
      </w:r>
      <w:proofErr w:type="spellEnd"/>
      <w:r w:rsidRPr="005C6B3A">
        <w:rPr>
          <w:rFonts w:ascii="Times New Roman" w:hAnsi="Times New Roman"/>
          <w:sz w:val="28"/>
          <w:szCs w:val="28"/>
        </w:rPr>
        <w:t xml:space="preserve"> от 31.03.2015 года (ред. от 03.11.2015 </w:t>
      </w:r>
      <w:r w:rsidR="005C6B3A" w:rsidRPr="005C6B3A">
        <w:rPr>
          <w:rFonts w:ascii="Times New Roman" w:hAnsi="Times New Roman"/>
          <w:sz w:val="28"/>
          <w:szCs w:val="28"/>
        </w:rPr>
        <w:t>года)</w:t>
      </w:r>
      <w:r w:rsidR="008D5C01">
        <w:rPr>
          <w:rFonts w:ascii="Times New Roman" w:hAnsi="Times New Roman"/>
          <w:sz w:val="28"/>
          <w:szCs w:val="28"/>
        </w:rPr>
        <w:t xml:space="preserve">               </w:t>
      </w:r>
      <w:r w:rsidR="005C6B3A" w:rsidRPr="005C6B3A">
        <w:rPr>
          <w:rFonts w:ascii="Times New Roman" w:hAnsi="Times New Roman"/>
          <w:sz w:val="28"/>
          <w:szCs w:val="28"/>
        </w:rPr>
        <w:t xml:space="preserve"> «</w:t>
      </w:r>
      <w:r w:rsidRPr="005C6B3A">
        <w:rPr>
          <w:rFonts w:ascii="Times New Roman" w:hAnsi="Times New Roman"/>
          <w:sz w:val="28"/>
          <w:szCs w:val="28"/>
        </w:rPr>
        <w:t xml:space="preserve">Об особенностях размещения в единой информационной системе или </w:t>
      </w:r>
      <w:r w:rsidR="008D5C01">
        <w:rPr>
          <w:rFonts w:ascii="Times New Roman" w:hAnsi="Times New Roman"/>
          <w:sz w:val="28"/>
          <w:szCs w:val="28"/>
        </w:rPr>
        <w:t xml:space="preserve">                </w:t>
      </w:r>
      <w:r w:rsidRPr="005C6B3A">
        <w:rPr>
          <w:rFonts w:ascii="Times New Roman" w:hAnsi="Times New Roman"/>
          <w:sz w:val="28"/>
          <w:szCs w:val="28"/>
        </w:rPr>
        <w:t xml:space="preserve">до ввода в эксплуатацию указанной системы на официальном сайте Российской </w:t>
      </w:r>
      <w:r w:rsidR="005C6B3A" w:rsidRPr="005C6B3A">
        <w:rPr>
          <w:rFonts w:ascii="Times New Roman" w:hAnsi="Times New Roman"/>
          <w:sz w:val="28"/>
          <w:szCs w:val="28"/>
        </w:rPr>
        <w:t>Федерации в информационно</w:t>
      </w:r>
      <w:r w:rsidRPr="005C6B3A">
        <w:rPr>
          <w:rFonts w:ascii="Times New Roman" w:hAnsi="Times New Roman"/>
          <w:sz w:val="28"/>
          <w:szCs w:val="28"/>
        </w:rPr>
        <w:t xml:space="preserve">-телекоммуникационной сети «Интернет»» планы </w:t>
      </w:r>
      <w:proofErr w:type="gramStart"/>
      <w:r w:rsidRPr="005C6B3A">
        <w:rPr>
          <w:rFonts w:ascii="Times New Roman" w:hAnsi="Times New Roman"/>
          <w:sz w:val="28"/>
          <w:szCs w:val="28"/>
        </w:rPr>
        <w:t>–г</w:t>
      </w:r>
      <w:proofErr w:type="gramEnd"/>
      <w:r w:rsidRPr="005C6B3A">
        <w:rPr>
          <w:rFonts w:ascii="Times New Roman" w:hAnsi="Times New Roman"/>
          <w:sz w:val="28"/>
          <w:szCs w:val="28"/>
        </w:rPr>
        <w:t xml:space="preserve">рафики подлежат </w:t>
      </w:r>
      <w:r w:rsidR="005C6B3A" w:rsidRPr="005C6B3A">
        <w:rPr>
          <w:rFonts w:ascii="Times New Roman" w:hAnsi="Times New Roman"/>
          <w:sz w:val="28"/>
          <w:szCs w:val="28"/>
        </w:rPr>
        <w:t>размещению на</w:t>
      </w:r>
      <w:r w:rsidRPr="005C6B3A">
        <w:rPr>
          <w:rFonts w:ascii="Times New Roman" w:hAnsi="Times New Roman"/>
          <w:sz w:val="28"/>
          <w:szCs w:val="28"/>
        </w:rPr>
        <w:t xml:space="preserve"> официальном сайте не </w:t>
      </w:r>
      <w:r w:rsidR="005C6B3A" w:rsidRPr="005C6B3A">
        <w:rPr>
          <w:rFonts w:ascii="Times New Roman" w:hAnsi="Times New Roman"/>
          <w:sz w:val="28"/>
          <w:szCs w:val="28"/>
        </w:rPr>
        <w:t>позднее одного</w:t>
      </w:r>
      <w:r w:rsidRPr="005C6B3A">
        <w:rPr>
          <w:rFonts w:ascii="Times New Roman" w:hAnsi="Times New Roman"/>
          <w:sz w:val="28"/>
          <w:szCs w:val="28"/>
        </w:rPr>
        <w:t xml:space="preserve"> </w:t>
      </w:r>
      <w:r w:rsidR="005C6B3A" w:rsidRPr="005C6B3A">
        <w:rPr>
          <w:rFonts w:ascii="Times New Roman" w:hAnsi="Times New Roman"/>
          <w:sz w:val="28"/>
          <w:szCs w:val="28"/>
        </w:rPr>
        <w:t>календарного месяца</w:t>
      </w:r>
      <w:r w:rsidRPr="005C6B3A">
        <w:rPr>
          <w:rFonts w:ascii="Times New Roman" w:hAnsi="Times New Roman"/>
          <w:sz w:val="28"/>
          <w:szCs w:val="28"/>
        </w:rPr>
        <w:t xml:space="preserve"> после принятия законов (решения).  </w:t>
      </w:r>
    </w:p>
    <w:p w:rsidR="00123A0B" w:rsidRPr="005C6B3A" w:rsidRDefault="00123A0B" w:rsidP="00123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B3A">
        <w:rPr>
          <w:rFonts w:ascii="Times New Roman" w:hAnsi="Times New Roman"/>
          <w:sz w:val="28"/>
          <w:szCs w:val="28"/>
        </w:rPr>
        <w:t xml:space="preserve">План </w:t>
      </w:r>
      <w:proofErr w:type="gramStart"/>
      <w:r w:rsidRPr="005C6B3A">
        <w:rPr>
          <w:rFonts w:ascii="Times New Roman" w:hAnsi="Times New Roman"/>
          <w:sz w:val="28"/>
          <w:szCs w:val="28"/>
        </w:rPr>
        <w:t>–г</w:t>
      </w:r>
      <w:proofErr w:type="gramEnd"/>
      <w:r w:rsidRPr="005C6B3A">
        <w:rPr>
          <w:rFonts w:ascii="Times New Roman" w:hAnsi="Times New Roman"/>
          <w:sz w:val="28"/>
          <w:szCs w:val="28"/>
        </w:rPr>
        <w:t xml:space="preserve">рафик </w:t>
      </w:r>
      <w:r w:rsidR="00D676B5" w:rsidRPr="005C6B3A">
        <w:rPr>
          <w:rFonts w:ascii="Times New Roman" w:hAnsi="Times New Roman"/>
          <w:sz w:val="28"/>
          <w:szCs w:val="28"/>
        </w:rPr>
        <w:t>ДОУ</w:t>
      </w:r>
      <w:r w:rsidRPr="005C6B3A">
        <w:rPr>
          <w:rFonts w:ascii="Times New Roman" w:hAnsi="Times New Roman"/>
          <w:sz w:val="28"/>
          <w:szCs w:val="28"/>
        </w:rPr>
        <w:t xml:space="preserve"> размещен на официальном сайте своевременно (</w:t>
      </w:r>
      <w:r w:rsidR="00D676B5" w:rsidRPr="005C6B3A">
        <w:rPr>
          <w:rFonts w:ascii="Times New Roman" w:hAnsi="Times New Roman"/>
          <w:sz w:val="28"/>
          <w:szCs w:val="28"/>
        </w:rPr>
        <w:t>29.12.</w:t>
      </w:r>
      <w:r w:rsidRPr="005C6B3A">
        <w:rPr>
          <w:rFonts w:ascii="Times New Roman" w:hAnsi="Times New Roman"/>
          <w:sz w:val="28"/>
          <w:szCs w:val="28"/>
        </w:rPr>
        <w:t xml:space="preserve"> 2016 года).  </w:t>
      </w:r>
    </w:p>
    <w:p w:rsidR="00123A0B" w:rsidRPr="005C6B3A" w:rsidRDefault="00123A0B" w:rsidP="00123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B3A">
        <w:rPr>
          <w:rFonts w:ascii="Times New Roman" w:hAnsi="Times New Roman"/>
          <w:sz w:val="28"/>
          <w:szCs w:val="28"/>
        </w:rPr>
        <w:t>В 201</w:t>
      </w:r>
      <w:r w:rsidR="00D676B5" w:rsidRPr="005C6B3A">
        <w:rPr>
          <w:rFonts w:ascii="Times New Roman" w:hAnsi="Times New Roman"/>
          <w:sz w:val="28"/>
          <w:szCs w:val="28"/>
        </w:rPr>
        <w:t xml:space="preserve">7 </w:t>
      </w:r>
      <w:r w:rsidRPr="005C6B3A">
        <w:rPr>
          <w:rFonts w:ascii="Times New Roman" w:hAnsi="Times New Roman"/>
          <w:sz w:val="28"/>
          <w:szCs w:val="28"/>
        </w:rPr>
        <w:t>году</w:t>
      </w:r>
      <w:r w:rsidR="00411FBD" w:rsidRPr="005C6B3A">
        <w:rPr>
          <w:rFonts w:ascii="Times New Roman" w:hAnsi="Times New Roman"/>
          <w:sz w:val="28"/>
          <w:szCs w:val="28"/>
        </w:rPr>
        <w:t xml:space="preserve"> ДОУ</w:t>
      </w:r>
      <w:r w:rsidRPr="005C6B3A">
        <w:rPr>
          <w:rFonts w:ascii="Times New Roman" w:hAnsi="Times New Roman"/>
          <w:sz w:val="28"/>
          <w:szCs w:val="28"/>
        </w:rPr>
        <w:t xml:space="preserve"> заключило  </w:t>
      </w:r>
      <w:r w:rsidR="00D676B5" w:rsidRPr="005C6B3A">
        <w:rPr>
          <w:rFonts w:ascii="Times New Roman" w:hAnsi="Times New Roman"/>
          <w:sz w:val="28"/>
          <w:szCs w:val="28"/>
        </w:rPr>
        <w:t xml:space="preserve"> </w:t>
      </w:r>
      <w:r w:rsidRPr="005C6B3A">
        <w:rPr>
          <w:rFonts w:ascii="Times New Roman" w:hAnsi="Times New Roman"/>
          <w:sz w:val="28"/>
          <w:szCs w:val="28"/>
        </w:rPr>
        <w:t>контрактов</w:t>
      </w:r>
      <w:r w:rsidR="00411FBD" w:rsidRPr="005C6B3A">
        <w:rPr>
          <w:rFonts w:ascii="Times New Roman" w:hAnsi="Times New Roman"/>
          <w:sz w:val="28"/>
          <w:szCs w:val="28"/>
        </w:rPr>
        <w:t xml:space="preserve"> согласно форме обоснований закупок товаров, работ и услуг для обеспечения государственных </w:t>
      </w:r>
      <w:r w:rsidR="00FD537E">
        <w:rPr>
          <w:rFonts w:ascii="Times New Roman" w:hAnsi="Times New Roman"/>
          <w:sz w:val="28"/>
          <w:szCs w:val="28"/>
        </w:rPr>
        <w:t xml:space="preserve">                              </w:t>
      </w:r>
      <w:r w:rsidR="00411FBD" w:rsidRPr="005C6B3A">
        <w:rPr>
          <w:rFonts w:ascii="Times New Roman" w:hAnsi="Times New Roman"/>
          <w:sz w:val="28"/>
          <w:szCs w:val="28"/>
        </w:rPr>
        <w:t xml:space="preserve">и муниципальных нужд при формировании и утверждении плана-графика закупок, плана – графика закупок товаров, работ и услуг на 2017 год </w:t>
      </w:r>
      <w:r w:rsidR="00FD537E">
        <w:rPr>
          <w:rFonts w:ascii="Times New Roman" w:hAnsi="Times New Roman"/>
          <w:sz w:val="28"/>
          <w:szCs w:val="28"/>
        </w:rPr>
        <w:t xml:space="preserve">                        </w:t>
      </w:r>
      <w:r w:rsidR="00411FBD" w:rsidRPr="005C6B3A">
        <w:rPr>
          <w:rFonts w:ascii="Times New Roman" w:hAnsi="Times New Roman"/>
          <w:sz w:val="28"/>
          <w:szCs w:val="28"/>
        </w:rPr>
        <w:t xml:space="preserve">с изменениями на 22.12.2017 года </w:t>
      </w:r>
      <w:r w:rsidRPr="005C6B3A">
        <w:rPr>
          <w:rFonts w:ascii="Times New Roman" w:hAnsi="Times New Roman"/>
          <w:sz w:val="28"/>
          <w:szCs w:val="28"/>
        </w:rPr>
        <w:t xml:space="preserve">на общую сумму   </w:t>
      </w:r>
      <w:r w:rsidR="00411FBD" w:rsidRPr="005C6B3A">
        <w:rPr>
          <w:rFonts w:ascii="Times New Roman" w:hAnsi="Times New Roman"/>
          <w:sz w:val="28"/>
          <w:szCs w:val="28"/>
        </w:rPr>
        <w:t>3453524,31</w:t>
      </w:r>
      <w:r w:rsidRPr="005C6B3A">
        <w:rPr>
          <w:rFonts w:ascii="Times New Roman" w:hAnsi="Times New Roman"/>
          <w:sz w:val="28"/>
          <w:szCs w:val="28"/>
        </w:rPr>
        <w:t xml:space="preserve"> рублей,</w:t>
      </w:r>
      <w:r w:rsidR="0017699A">
        <w:rPr>
          <w:rFonts w:ascii="Times New Roman" w:hAnsi="Times New Roman"/>
          <w:sz w:val="28"/>
          <w:szCs w:val="28"/>
        </w:rPr>
        <w:t xml:space="preserve">              </w:t>
      </w:r>
      <w:r w:rsidR="00FD537E">
        <w:rPr>
          <w:rFonts w:ascii="Times New Roman" w:hAnsi="Times New Roman"/>
          <w:sz w:val="28"/>
          <w:szCs w:val="28"/>
        </w:rPr>
        <w:t xml:space="preserve"> </w:t>
      </w:r>
      <w:r w:rsidRPr="005C6B3A">
        <w:rPr>
          <w:rFonts w:ascii="Times New Roman" w:hAnsi="Times New Roman"/>
          <w:sz w:val="28"/>
          <w:szCs w:val="28"/>
        </w:rPr>
        <w:t>из них:</w:t>
      </w:r>
    </w:p>
    <w:p w:rsidR="00123A0B" w:rsidRPr="005C6B3A" w:rsidRDefault="00123A0B" w:rsidP="00123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B3A">
        <w:rPr>
          <w:rFonts w:ascii="Times New Roman" w:hAnsi="Times New Roman"/>
          <w:sz w:val="28"/>
          <w:szCs w:val="28"/>
        </w:rPr>
        <w:t xml:space="preserve">-  на сумму </w:t>
      </w:r>
      <w:r w:rsidR="00411FBD" w:rsidRPr="005C6B3A">
        <w:rPr>
          <w:rFonts w:ascii="Times New Roman" w:hAnsi="Times New Roman"/>
          <w:sz w:val="28"/>
          <w:szCs w:val="28"/>
        </w:rPr>
        <w:t>529 059,54</w:t>
      </w:r>
      <w:r w:rsidRPr="005C6B3A">
        <w:rPr>
          <w:rFonts w:ascii="Times New Roman" w:hAnsi="Times New Roman"/>
          <w:sz w:val="28"/>
          <w:szCs w:val="28"/>
        </w:rPr>
        <w:t xml:space="preserve"> рублей в соответствии с </w:t>
      </w:r>
      <w:proofErr w:type="spellStart"/>
      <w:proofErr w:type="gramStart"/>
      <w:r w:rsidRPr="005C6B3A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5C6B3A">
        <w:rPr>
          <w:rFonts w:ascii="Times New Roman" w:hAnsi="Times New Roman"/>
          <w:sz w:val="28"/>
          <w:szCs w:val="28"/>
        </w:rPr>
        <w:t xml:space="preserve"> 5 части 1 статьи 93 Федерального закона № 44-ФЗ;</w:t>
      </w:r>
    </w:p>
    <w:p w:rsidR="00123A0B" w:rsidRPr="005C6B3A" w:rsidRDefault="00123A0B" w:rsidP="00123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B3A">
        <w:rPr>
          <w:rFonts w:ascii="Times New Roman" w:hAnsi="Times New Roman"/>
          <w:sz w:val="28"/>
          <w:szCs w:val="28"/>
        </w:rPr>
        <w:t xml:space="preserve">- на сумму </w:t>
      </w:r>
      <w:r w:rsidR="00411FBD" w:rsidRPr="005C6B3A">
        <w:rPr>
          <w:rFonts w:ascii="Times New Roman" w:hAnsi="Times New Roman"/>
          <w:sz w:val="28"/>
          <w:szCs w:val="28"/>
        </w:rPr>
        <w:t>620 865,14</w:t>
      </w:r>
      <w:r w:rsidRPr="005C6B3A">
        <w:rPr>
          <w:rFonts w:ascii="Times New Roman" w:hAnsi="Times New Roman"/>
          <w:sz w:val="28"/>
          <w:szCs w:val="28"/>
        </w:rPr>
        <w:t xml:space="preserve"> рублей в соответствии с пунктом 8 ч. 1 ст. 93    Федерального закона № 44 - ФЗ;</w:t>
      </w:r>
    </w:p>
    <w:p w:rsidR="00123A0B" w:rsidRPr="005C6B3A" w:rsidRDefault="00123A0B" w:rsidP="00123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B3A">
        <w:rPr>
          <w:rFonts w:ascii="Times New Roman" w:hAnsi="Times New Roman"/>
          <w:sz w:val="28"/>
          <w:szCs w:val="28"/>
        </w:rPr>
        <w:t xml:space="preserve">-   на сумму </w:t>
      </w:r>
      <w:r w:rsidR="00411FBD" w:rsidRPr="005C6B3A">
        <w:rPr>
          <w:rFonts w:ascii="Times New Roman" w:hAnsi="Times New Roman"/>
          <w:sz w:val="28"/>
          <w:szCs w:val="28"/>
        </w:rPr>
        <w:t xml:space="preserve">6 301,20 </w:t>
      </w:r>
      <w:r w:rsidRPr="005C6B3A">
        <w:rPr>
          <w:rFonts w:ascii="Times New Roman" w:hAnsi="Times New Roman"/>
          <w:sz w:val="28"/>
          <w:szCs w:val="28"/>
        </w:rPr>
        <w:t xml:space="preserve">рублей в </w:t>
      </w:r>
      <w:r w:rsidR="005C6B3A" w:rsidRPr="005C6B3A">
        <w:rPr>
          <w:rFonts w:ascii="Times New Roman" w:hAnsi="Times New Roman"/>
          <w:sz w:val="28"/>
          <w:szCs w:val="28"/>
        </w:rPr>
        <w:t>соответствии с</w:t>
      </w:r>
      <w:r w:rsidRPr="005C6B3A">
        <w:rPr>
          <w:rFonts w:ascii="Times New Roman" w:hAnsi="Times New Roman"/>
          <w:sz w:val="28"/>
          <w:szCs w:val="28"/>
        </w:rPr>
        <w:t xml:space="preserve"> п. 1 ч.1 статьи 93 Федерального закона № 44-ФЗ;</w:t>
      </w:r>
    </w:p>
    <w:p w:rsidR="00123A0B" w:rsidRPr="005C6B3A" w:rsidRDefault="00123A0B" w:rsidP="00123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B3A">
        <w:rPr>
          <w:rFonts w:ascii="Times New Roman" w:hAnsi="Times New Roman"/>
          <w:sz w:val="28"/>
          <w:szCs w:val="28"/>
        </w:rPr>
        <w:t xml:space="preserve">-  на сумму </w:t>
      </w:r>
      <w:r w:rsidR="00411FBD" w:rsidRPr="005C6B3A">
        <w:rPr>
          <w:rFonts w:ascii="Times New Roman" w:hAnsi="Times New Roman"/>
          <w:sz w:val="28"/>
          <w:szCs w:val="28"/>
        </w:rPr>
        <w:t>1 169 324,58</w:t>
      </w:r>
      <w:r w:rsidRPr="005C6B3A">
        <w:rPr>
          <w:rFonts w:ascii="Times New Roman" w:hAnsi="Times New Roman"/>
          <w:sz w:val="28"/>
          <w:szCs w:val="28"/>
        </w:rPr>
        <w:t xml:space="preserve"> рублей в </w:t>
      </w:r>
      <w:r w:rsidR="005C6B3A" w:rsidRPr="005C6B3A">
        <w:rPr>
          <w:rFonts w:ascii="Times New Roman" w:hAnsi="Times New Roman"/>
          <w:sz w:val="28"/>
          <w:szCs w:val="28"/>
        </w:rPr>
        <w:t>соответствии с</w:t>
      </w:r>
      <w:r w:rsidRPr="005C6B3A">
        <w:rPr>
          <w:rFonts w:ascii="Times New Roman" w:hAnsi="Times New Roman"/>
          <w:sz w:val="28"/>
          <w:szCs w:val="28"/>
        </w:rPr>
        <w:t xml:space="preserve"> пунктом    </w:t>
      </w:r>
      <w:r w:rsidR="005C6B3A" w:rsidRPr="005C6B3A">
        <w:rPr>
          <w:rFonts w:ascii="Times New Roman" w:hAnsi="Times New Roman"/>
          <w:sz w:val="28"/>
          <w:szCs w:val="28"/>
        </w:rPr>
        <w:t>4 части</w:t>
      </w:r>
      <w:r w:rsidRPr="005C6B3A">
        <w:rPr>
          <w:rFonts w:ascii="Times New Roman" w:hAnsi="Times New Roman"/>
          <w:sz w:val="28"/>
          <w:szCs w:val="28"/>
        </w:rPr>
        <w:t xml:space="preserve"> 1 статьи 93 Федерального закона № 44-ФЗ;</w:t>
      </w:r>
      <w:r w:rsidRPr="005C6B3A">
        <w:rPr>
          <w:rFonts w:ascii="Times New Roman" w:hAnsi="Times New Roman"/>
          <w:sz w:val="28"/>
          <w:szCs w:val="28"/>
        </w:rPr>
        <w:tab/>
      </w:r>
    </w:p>
    <w:p w:rsidR="00123A0B" w:rsidRPr="005C6B3A" w:rsidRDefault="00123A0B" w:rsidP="00123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B3A">
        <w:rPr>
          <w:rFonts w:ascii="Times New Roman" w:hAnsi="Times New Roman"/>
          <w:sz w:val="28"/>
          <w:szCs w:val="28"/>
        </w:rPr>
        <w:t xml:space="preserve">- на сумму </w:t>
      </w:r>
      <w:r w:rsidR="00411FBD" w:rsidRPr="005C6B3A">
        <w:rPr>
          <w:rFonts w:ascii="Times New Roman" w:hAnsi="Times New Roman"/>
          <w:sz w:val="28"/>
          <w:szCs w:val="28"/>
        </w:rPr>
        <w:t>1 127 973,85</w:t>
      </w:r>
      <w:r w:rsidRPr="005C6B3A">
        <w:rPr>
          <w:rFonts w:ascii="Times New Roman" w:hAnsi="Times New Roman"/>
          <w:sz w:val="28"/>
          <w:szCs w:val="28"/>
        </w:rPr>
        <w:t xml:space="preserve"> рубл</w:t>
      </w:r>
      <w:r w:rsidR="00411FBD" w:rsidRPr="005C6B3A">
        <w:rPr>
          <w:rFonts w:ascii="Times New Roman" w:hAnsi="Times New Roman"/>
          <w:sz w:val="28"/>
          <w:szCs w:val="28"/>
        </w:rPr>
        <w:t>я</w:t>
      </w:r>
      <w:r w:rsidRPr="005C6B3A">
        <w:rPr>
          <w:rFonts w:ascii="Times New Roman" w:hAnsi="Times New Roman"/>
          <w:sz w:val="28"/>
          <w:szCs w:val="28"/>
        </w:rPr>
        <w:t xml:space="preserve"> в </w:t>
      </w:r>
      <w:r w:rsidR="005C6B3A" w:rsidRPr="005C6B3A">
        <w:rPr>
          <w:rFonts w:ascii="Times New Roman" w:hAnsi="Times New Roman"/>
          <w:sz w:val="28"/>
          <w:szCs w:val="28"/>
        </w:rPr>
        <w:t>соответствии с</w:t>
      </w:r>
      <w:r w:rsidRPr="005C6B3A">
        <w:rPr>
          <w:rFonts w:ascii="Times New Roman" w:hAnsi="Times New Roman"/>
          <w:sz w:val="28"/>
          <w:szCs w:val="28"/>
        </w:rPr>
        <w:t xml:space="preserve"> пунктом </w:t>
      </w:r>
      <w:r w:rsidR="00411FBD" w:rsidRPr="005C6B3A">
        <w:rPr>
          <w:rFonts w:ascii="Times New Roman" w:hAnsi="Times New Roman"/>
          <w:sz w:val="28"/>
          <w:szCs w:val="28"/>
        </w:rPr>
        <w:t xml:space="preserve">со </w:t>
      </w:r>
      <w:r w:rsidRPr="005C6B3A">
        <w:rPr>
          <w:rFonts w:ascii="Times New Roman" w:hAnsi="Times New Roman"/>
          <w:sz w:val="28"/>
          <w:szCs w:val="28"/>
        </w:rPr>
        <w:t>стать</w:t>
      </w:r>
      <w:r w:rsidR="00411FBD" w:rsidRPr="005C6B3A">
        <w:rPr>
          <w:rFonts w:ascii="Times New Roman" w:hAnsi="Times New Roman"/>
          <w:sz w:val="28"/>
          <w:szCs w:val="28"/>
        </w:rPr>
        <w:t>ей</w:t>
      </w:r>
      <w:r w:rsidRPr="005C6B3A">
        <w:rPr>
          <w:rFonts w:ascii="Times New Roman" w:hAnsi="Times New Roman"/>
          <w:sz w:val="28"/>
          <w:szCs w:val="28"/>
        </w:rPr>
        <w:t xml:space="preserve"> </w:t>
      </w:r>
      <w:r w:rsidR="00411FBD" w:rsidRPr="005C6B3A">
        <w:rPr>
          <w:rFonts w:ascii="Times New Roman" w:hAnsi="Times New Roman"/>
          <w:sz w:val="28"/>
          <w:szCs w:val="28"/>
        </w:rPr>
        <w:t xml:space="preserve">59 </w:t>
      </w:r>
      <w:r w:rsidRPr="005C6B3A">
        <w:rPr>
          <w:rFonts w:ascii="Times New Roman" w:hAnsi="Times New Roman"/>
          <w:sz w:val="28"/>
          <w:szCs w:val="28"/>
        </w:rPr>
        <w:t>Федерального закона № 44-ФЗ;</w:t>
      </w:r>
    </w:p>
    <w:p w:rsidR="00123A0B" w:rsidRPr="00ED2694" w:rsidRDefault="00123A0B" w:rsidP="008A0E6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C6B3A">
        <w:rPr>
          <w:rFonts w:ascii="Times New Roman" w:hAnsi="Times New Roman"/>
          <w:bCs/>
          <w:sz w:val="28"/>
          <w:szCs w:val="28"/>
        </w:rPr>
        <w:t>В</w:t>
      </w:r>
      <w:r w:rsidRPr="005C6B3A">
        <w:rPr>
          <w:rFonts w:ascii="Times New Roman" w:hAnsi="Times New Roman"/>
          <w:sz w:val="28"/>
          <w:szCs w:val="28"/>
        </w:rPr>
        <w:t xml:space="preserve"> ходе проверки обоснованности и законности выбора </w:t>
      </w:r>
      <w:r w:rsidR="004D0193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муниципального бюджетного дошкольного образовательного </w:t>
      </w:r>
      <w:r w:rsidR="004D6701">
        <w:rPr>
          <w:rFonts w:ascii="Times New Roman" w:eastAsia="Times New Roman" w:hAnsi="Times New Roman" w:cs="Times New Roman"/>
          <w:color w:val="222222"/>
          <w:sz w:val="28"/>
          <w:szCs w:val="28"/>
        </w:rPr>
        <w:t>ДОУ</w:t>
      </w:r>
      <w:r w:rsidR="004D0193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«Детский сад присмотра </w:t>
      </w:r>
      <w:r w:rsidR="008D5C0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</w:t>
      </w:r>
      <w:r w:rsidR="004D0193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и оздоровления № 27 «Солнышко» города Канска</w:t>
      </w:r>
      <w:r w:rsidRPr="005C6B3A">
        <w:rPr>
          <w:rFonts w:ascii="Times New Roman" w:hAnsi="Times New Roman"/>
          <w:sz w:val="28"/>
          <w:szCs w:val="28"/>
        </w:rPr>
        <w:t xml:space="preserve"> способа определения поставщика (подрядчика, исполнителя) при закупке у единственного поставщика (подрядчика, исполнителя) нарушений не выявлено. </w:t>
      </w:r>
      <w:r w:rsidRPr="005C6B3A">
        <w:rPr>
          <w:rFonts w:ascii="Times New Roman" w:hAnsi="Times New Roman"/>
          <w:sz w:val="28"/>
          <w:szCs w:val="28"/>
        </w:rPr>
        <w:tab/>
        <w:t xml:space="preserve">Совокупный годовой объем закупок, осуществленный </w:t>
      </w:r>
      <w:r w:rsidR="00F85D6E">
        <w:rPr>
          <w:rFonts w:ascii="Times New Roman" w:hAnsi="Times New Roman"/>
          <w:sz w:val="28"/>
          <w:szCs w:val="28"/>
        </w:rPr>
        <w:t>ДОУ</w:t>
      </w:r>
      <w:r w:rsidR="008A0E61">
        <w:rPr>
          <w:rFonts w:ascii="Times New Roman" w:hAnsi="Times New Roman"/>
          <w:sz w:val="28"/>
          <w:szCs w:val="28"/>
        </w:rPr>
        <w:t xml:space="preserve">                    </w:t>
      </w:r>
      <w:r w:rsidR="00FD537E">
        <w:rPr>
          <w:rFonts w:ascii="Times New Roman" w:hAnsi="Times New Roman"/>
          <w:sz w:val="28"/>
          <w:szCs w:val="28"/>
        </w:rPr>
        <w:t xml:space="preserve"> </w:t>
      </w:r>
      <w:r w:rsidRPr="005C6B3A">
        <w:rPr>
          <w:rFonts w:ascii="Times New Roman" w:hAnsi="Times New Roman"/>
          <w:sz w:val="28"/>
          <w:szCs w:val="28"/>
        </w:rPr>
        <w:t xml:space="preserve">у единственного поставщика (подрядчика, исполнителя) по контрактам, заключенным на сумму не более 400,0 тыс. рублей не превышает </w:t>
      </w:r>
      <w:r w:rsidRPr="005C6B3A">
        <w:rPr>
          <w:rFonts w:ascii="Times New Roman" w:hAnsi="Times New Roman"/>
          <w:sz w:val="28"/>
          <w:szCs w:val="28"/>
        </w:rPr>
        <w:lastRenderedPageBreak/>
        <w:t xml:space="preserve">ограничения, установленные пунктом 5 ст. 1 статьи 93 Федерального закона № </w:t>
      </w:r>
      <w:r w:rsidRPr="00ED2694">
        <w:rPr>
          <w:rFonts w:ascii="Times New Roman" w:hAnsi="Times New Roman"/>
          <w:sz w:val="28"/>
          <w:szCs w:val="28"/>
        </w:rPr>
        <w:t>44-ФЗ</w:t>
      </w:r>
      <w:r w:rsidR="00ED2694" w:rsidRPr="00ED2694">
        <w:rPr>
          <w:rFonts w:ascii="Times New Roman" w:hAnsi="Times New Roman"/>
          <w:sz w:val="28"/>
          <w:szCs w:val="28"/>
        </w:rPr>
        <w:t>.</w:t>
      </w:r>
    </w:p>
    <w:p w:rsidR="00664090" w:rsidRPr="005C6B3A" w:rsidRDefault="00664090" w:rsidP="006640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9A3E28" w:rsidRDefault="009A3E28" w:rsidP="00FD537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Проверка операций с денежными средствами.</w:t>
      </w:r>
    </w:p>
    <w:p w:rsidR="00FD537E" w:rsidRPr="005C6B3A" w:rsidRDefault="00FD537E" w:rsidP="00FD537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9A3E28" w:rsidRPr="005C6B3A" w:rsidRDefault="00D06E7C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Выборочная п</w:t>
      </w:r>
      <w:r w:rsidR="009A3E28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роверка банковских операций по лицевым счетам ДОУ</w:t>
      </w:r>
      <w:r w:rsidR="00FD537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</w:t>
      </w:r>
      <w:r w:rsidR="009A3E28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за период 201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7</w:t>
      </w:r>
      <w:r w:rsidR="009A3E28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год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а</w:t>
      </w:r>
      <w:r w:rsidR="009A3E28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путем сличения данных Главной книги, журнала операций с безналичными денежными средствами и первичных документов </w:t>
      </w:r>
      <w:r w:rsidR="00ED269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9A3E28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к ним.</w:t>
      </w:r>
    </w:p>
    <w:p w:rsidR="009A3E28" w:rsidRPr="005C6B3A" w:rsidRDefault="009A3E28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проверяемом периоде расходы произведены в соответствии </w:t>
      </w:r>
      <w:r w:rsidR="00FD537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       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с действующей бюджетной классификацией, предусмотренной приказами Министерства финансов Р</w:t>
      </w:r>
      <w:r w:rsidR="00B95B07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оссийской 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Ф</w:t>
      </w:r>
      <w:r w:rsidR="00B95B07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едерации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от </w:t>
      </w:r>
      <w:r w:rsidR="00B95B07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01.07.2013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№</w:t>
      </w:r>
      <w:r w:rsidR="00D06E7C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B95B07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65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н</w:t>
      </w:r>
      <w:r w:rsidR="00B95B07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FD537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   </w:t>
      </w:r>
      <w:r w:rsidR="00B95B07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(с внесенными изменениями от 29.11.2017 № 210н)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. В ходе проверки нарушений не установлено.</w:t>
      </w:r>
    </w:p>
    <w:p w:rsidR="009A3E28" w:rsidRPr="005C6B3A" w:rsidRDefault="009A3E28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Выписки банка подтверждены первичными документами, обороты </w:t>
      </w:r>
      <w:r w:rsidR="00FD537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и остатки сумм на лицевом счете соответствуют данным журнала операций</w:t>
      </w:r>
      <w:r w:rsidR="00B95B07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FD537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с безналичными денежными средствами.</w:t>
      </w:r>
    </w:p>
    <w:p w:rsidR="009A3E28" w:rsidRPr="005C6B3A" w:rsidRDefault="009A3E28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проверяемом периоде отвлечения денежных средств </w:t>
      </w:r>
      <w:r w:rsidR="004D6701">
        <w:rPr>
          <w:rFonts w:ascii="Times New Roman" w:eastAsia="Times New Roman" w:hAnsi="Times New Roman" w:cs="Times New Roman"/>
          <w:color w:val="222222"/>
          <w:sz w:val="28"/>
          <w:szCs w:val="28"/>
        </w:rPr>
        <w:t>ДОУ</w:t>
      </w:r>
      <w:r w:rsidR="00FD537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</w:t>
      </w:r>
      <w:r w:rsidR="00ED269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</w:t>
      </w:r>
      <w:r w:rsidR="00FD537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на финансирование сторонних юридических и физических лиц </w:t>
      </w:r>
      <w:r w:rsidR="00FD537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           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не установлено.</w:t>
      </w:r>
    </w:p>
    <w:p w:rsidR="009A3E28" w:rsidRPr="005C6B3A" w:rsidRDefault="009A3E28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период </w:t>
      </w:r>
      <w:r w:rsidR="00B95B07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выборочной проверке 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201</w:t>
      </w:r>
      <w:r w:rsidR="00B95B07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7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года кассовые операции осуществлялись на основании </w:t>
      </w:r>
      <w:r w:rsidR="000960E0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Указания Банка России от 11.03.2014 </w:t>
      </w:r>
      <w:r w:rsidR="00FD537E">
        <w:rPr>
          <w:rFonts w:ascii="Times New Roman" w:eastAsia="Times New Roman" w:hAnsi="Times New Roman" w:cs="Times New Roman"/>
          <w:color w:val="222222"/>
          <w:sz w:val="28"/>
          <w:szCs w:val="28"/>
        </w:rPr>
        <w:t>№</w:t>
      </w:r>
      <w:r w:rsidR="000960E0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3210-У (ред. от 19.06.2017)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(Зарегистрировано в Минюсте России 23.05.2014</w:t>
      </w:r>
      <w:r w:rsidR="00FD537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  </w:t>
      </w:r>
      <w:r w:rsidR="000960E0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FD537E">
        <w:rPr>
          <w:rFonts w:ascii="Times New Roman" w:eastAsia="Times New Roman" w:hAnsi="Times New Roman" w:cs="Times New Roman"/>
          <w:color w:val="222222"/>
          <w:sz w:val="28"/>
          <w:szCs w:val="28"/>
        </w:rPr>
        <w:t>№</w:t>
      </w:r>
      <w:r w:rsidR="000960E0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32404)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9A3E28" w:rsidRPr="005C6B3A" w:rsidRDefault="009A3E28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Аналитический учет по кассовым операциям ведется в журнале операций по счету «Касса».</w:t>
      </w:r>
    </w:p>
    <w:p w:rsidR="009A3E28" w:rsidRPr="005C6B3A" w:rsidRDefault="009A3E28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Допустимый лимит остатка установлен приказам </w:t>
      </w:r>
      <w:r w:rsidR="00A90430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МКУ «ЦБ по ведению учета в сфере образования» от 0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9.</w:t>
      </w:r>
      <w:r w:rsidR="00A90430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0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1.201</w:t>
      </w:r>
      <w:r w:rsidR="00A90430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7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№</w:t>
      </w:r>
      <w:r w:rsidR="00A90430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01-0 и 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составил </w:t>
      </w:r>
      <w:r w:rsidR="00A90430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117470,00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рублей</w:t>
      </w:r>
      <w:r w:rsidR="00A90430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расчет лимита произведен в соответствии с положением о порядке ведения кассовых операций с банкнотами и монетой Банка России </w:t>
      </w:r>
      <w:r w:rsidR="00FD537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       </w:t>
      </w:r>
      <w:r w:rsidR="00A90430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на территории</w:t>
      </w:r>
      <w:r w:rsidR="00166B69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Российской Федерации от 11.03.2014 № 3210-У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Превышение указанного лимита остатка денежной наличности в кассе </w:t>
      </w:r>
      <w:r w:rsidR="00166B69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ДОУ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201</w:t>
      </w:r>
      <w:r w:rsidR="00B927F9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7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году </w:t>
      </w:r>
      <w:r w:rsidR="00FD537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не установлено.</w:t>
      </w:r>
    </w:p>
    <w:p w:rsidR="009A3E28" w:rsidRPr="005C6B3A" w:rsidRDefault="009A3E28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проверяемом периоде обязанности кассира исполняла </w:t>
      </w:r>
      <w:r w:rsidR="00BF4BF5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бухгалтер МКУ «ЦБ по ведению учета в сфере образования» </w:t>
      </w:r>
      <w:r w:rsidR="004D1447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Н.П. Усачева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, с которой заключен договор о полной материальной ответственности.</w:t>
      </w:r>
    </w:p>
    <w:p w:rsidR="009A3E28" w:rsidRPr="005C6B3A" w:rsidRDefault="009A3E28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Операции по расчетам с подотчетными лицами в проверяемом периоде не осуществлялись, что подтверждается </w:t>
      </w:r>
      <w:r w:rsidR="00B33E2E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отчетом об исполнении бюджета </w:t>
      </w:r>
      <w:r w:rsidR="00BB53D7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МБДОУ «Детский сад присмотра и оздоровления № 27 за 2017 год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9A3E28" w:rsidRPr="005C6B3A" w:rsidRDefault="009A3E28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Сотрудники </w:t>
      </w:r>
      <w:r w:rsidR="004D6701">
        <w:rPr>
          <w:rFonts w:ascii="Times New Roman" w:eastAsia="Times New Roman" w:hAnsi="Times New Roman" w:cs="Times New Roman"/>
          <w:color w:val="222222"/>
          <w:sz w:val="28"/>
          <w:szCs w:val="28"/>
        </w:rPr>
        <w:t>ДОУ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служебные командировки не направлялись.</w:t>
      </w:r>
    </w:p>
    <w:p w:rsidR="009A3E28" w:rsidRDefault="009A3E28" w:rsidP="00FD53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lastRenderedPageBreak/>
        <w:t>Расчеты с поставщиками и подрядчиками</w:t>
      </w:r>
      <w:r w:rsidR="00FD537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.</w:t>
      </w:r>
    </w:p>
    <w:p w:rsidR="00FD537E" w:rsidRPr="005C6B3A" w:rsidRDefault="00FD537E" w:rsidP="00FD53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9A3E28" w:rsidRPr="005C6B3A" w:rsidRDefault="009A3E28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Согласно данным Баланса </w:t>
      </w:r>
      <w:r w:rsidR="004D6701">
        <w:rPr>
          <w:rFonts w:ascii="Times New Roman" w:eastAsia="Times New Roman" w:hAnsi="Times New Roman" w:cs="Times New Roman"/>
          <w:color w:val="222222"/>
          <w:sz w:val="28"/>
          <w:szCs w:val="28"/>
        </w:rPr>
        <w:t>ДОУ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 состоянию на 01.01.201</w:t>
      </w:r>
      <w:r w:rsidR="00F719C5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8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г., </w:t>
      </w:r>
      <w:r w:rsidR="00674F41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просроченной 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дебиторской и кредиторской задолженности перед поставщиками и подрядчиками не числится.</w:t>
      </w:r>
      <w:r w:rsidR="00674F41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5C6B3A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В годовом</w:t>
      </w:r>
      <w:r w:rsidR="00674F41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отчете отражена кредиторская задолженность в сумме 64930,90 рублей срок оплаты</w:t>
      </w:r>
      <w:r w:rsidR="00ED2694">
        <w:rPr>
          <w:rFonts w:ascii="Times New Roman" w:eastAsia="Times New Roman" w:hAnsi="Times New Roman" w:cs="Times New Roman"/>
          <w:color w:val="222222"/>
          <w:sz w:val="28"/>
          <w:szCs w:val="28"/>
        </w:rPr>
        <w:t>, которой</w:t>
      </w:r>
      <w:r w:rsidR="00674F41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наступает в январе 2018 года.</w:t>
      </w:r>
    </w:p>
    <w:p w:rsidR="009A3E28" w:rsidRPr="005C6B3A" w:rsidRDefault="009A3E28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В соответствии ст. 1</w:t>
      </w:r>
      <w:r w:rsidR="001E4926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1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Федерального закона РФ от </w:t>
      </w:r>
      <w:r w:rsidR="001E4926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06.12.2011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№</w:t>
      </w:r>
      <w:r w:rsidR="001E4926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402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-ФЗ «О бухгалтерском учете» и на основании</w:t>
      </w:r>
      <w:r w:rsidR="005B0D90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, приказа МКУ «Управления образования администрации города Канска» от 29.08.2017 № 372-0,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приказа </w:t>
      </w:r>
      <w:r w:rsidR="001E4926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МКУ «ЦБ по ведению учета в сфере образования 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от </w:t>
      </w:r>
      <w:r w:rsidR="001E4926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29.08.2017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№</w:t>
      </w:r>
      <w:r w:rsidR="001E4926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85-о </w:t>
      </w:r>
      <w:r w:rsidR="00FD537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</w:t>
      </w:r>
      <w:r w:rsidR="001E4926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«О проведении годовой инвентаризации»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ДОУ проведена инвентаризация обязательств по состоянию на </w:t>
      </w:r>
      <w:r w:rsidR="001E4926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27.10.2017, заведующей МБДОУ «Детский сад присмотра и оздоровления № 27 был</w:t>
      </w:r>
      <w:proofErr w:type="gramEnd"/>
      <w:r w:rsidR="001E4926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издан приказ о создании комиссии для проведения годовой инвентаризации от 20.10.2017 № 30-о</w:t>
      </w:r>
      <w:r w:rsidR="00D11B20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="005B0D90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Инвентаризация проведена без нарушения сроков</w:t>
      </w:r>
      <w:proofErr w:type="gramStart"/>
      <w:r w:rsidR="005B0D90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.</w:t>
      </w:r>
      <w:proofErr w:type="gramEnd"/>
    </w:p>
    <w:p w:rsidR="009A3E28" w:rsidRPr="005C6B3A" w:rsidRDefault="009A3E28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Согласно акту инвентаризации расчетов с покупателями, поставщиками и </w:t>
      </w:r>
      <w:r w:rsidR="005C6B3A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прочими дебиторами,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кредиторами на 01.01.201</w:t>
      </w:r>
      <w:r w:rsidR="00D11B20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7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г. </w:t>
      </w:r>
      <w:r w:rsidR="00FD537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 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по счетам 030200000 «Расчеты по принятым обязательствам», 020600000 «Расчеты по выданным авансам» не числится.</w:t>
      </w:r>
    </w:p>
    <w:p w:rsidR="009A3E28" w:rsidRPr="005C6B3A" w:rsidRDefault="009A3E28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В соответствии с методологией ведения бухгалтерского учета инвентаризация обязатель</w:t>
      </w:r>
      <w:proofErr w:type="gramStart"/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ств пр</w:t>
      </w:r>
      <w:proofErr w:type="gramEnd"/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оводится на основании актов сверки взаиморасчетов, подписанных обеими сторонами хозяйственных операций.</w:t>
      </w:r>
    </w:p>
    <w:p w:rsidR="009A3E28" w:rsidRPr="005C6B3A" w:rsidRDefault="009A3E28" w:rsidP="004C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ходе проверки установлено, что акты сверки взаиморасчетов </w:t>
      </w:r>
      <w:r w:rsidR="00FD537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    </w:t>
      </w:r>
      <w:r w:rsidR="004C7FA9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не 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имеют конечное сальдо по состоянию на 01.01.201</w:t>
      </w:r>
      <w:r w:rsidR="004C7FA9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7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г</w:t>
      </w:r>
      <w:r w:rsidR="004C7FA9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ода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</w:p>
    <w:p w:rsidR="009A3E28" w:rsidRPr="005C6B3A" w:rsidRDefault="005E37F9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С</w:t>
      </w:r>
      <w:r w:rsidR="009A3E28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огласно пункту 1.2 договор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а</w:t>
      </w:r>
      <w:r w:rsidR="009A3E28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 бухгалтерско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м</w:t>
      </w:r>
      <w:r w:rsidR="009A3E28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обслуживание</w:t>
      </w:r>
      <w:r w:rsidR="00FD537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  </w:t>
      </w:r>
      <w:r w:rsidR="009A3E28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(от 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01.01.2013 № 1, от 01.01.2017 № 2</w:t>
      </w:r>
      <w:r w:rsidR="009A3E28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), составление и предоставление бухгалтерской, налоговой и статистической отчетности осуществля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е</w:t>
      </w:r>
      <w:r w:rsidR="009A3E28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т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ся</w:t>
      </w:r>
      <w:r w:rsidR="009A3E28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МКУ «ЦБ по ведению учета в сфере образования»</w:t>
      </w:r>
      <w:r w:rsidR="00810DEE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r w:rsidR="009A3E28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указанное программное обеспечение установлено на компьютере, числящемся на балансе Централизованной бухгалтерии.</w:t>
      </w:r>
      <w:proofErr w:type="gramEnd"/>
    </w:p>
    <w:p w:rsidR="009A3E28" w:rsidRDefault="009A3E28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Пункт</w:t>
      </w:r>
      <w:r w:rsidR="003634EE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ом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3634EE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7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постановления администрации </w:t>
      </w:r>
      <w:r w:rsidR="003634EE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города Канска от </w:t>
      </w:r>
      <w:r w:rsidR="005C6B3A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16.11.2015 №</w:t>
      </w:r>
      <w:r w:rsidR="003634EE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1663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«О порядке формирования муниципального задания на оказание муниципальных услуг (выполнение работ) муниципальными </w:t>
      </w:r>
      <w:r w:rsidR="00ED2694">
        <w:rPr>
          <w:rFonts w:ascii="Times New Roman" w:eastAsia="Times New Roman" w:hAnsi="Times New Roman" w:cs="Times New Roman"/>
          <w:color w:val="222222"/>
          <w:sz w:val="28"/>
          <w:szCs w:val="28"/>
        </w:rPr>
        <w:t>учреждения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ми</w:t>
      </w:r>
      <w:r w:rsidR="008D5C0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финансового обеспечения выполнения этого задания» определено, что затраты на приобретение объектов движимого (в том числе, особо ценного имущества) и недвижимого имущества в нормативные затраты на оказание муниципальной услуги, а также в состав расходов на содержание имущества не</w:t>
      </w:r>
      <w:proofErr w:type="gramEnd"/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включаются.</w:t>
      </w:r>
    </w:p>
    <w:p w:rsidR="00FD537E" w:rsidRPr="005C6B3A" w:rsidRDefault="00FD537E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9A3E28" w:rsidRDefault="009A3E28" w:rsidP="00FD53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Проверка учета основных средств и материальных ценностей.</w:t>
      </w:r>
    </w:p>
    <w:p w:rsidR="00FD537E" w:rsidRPr="005C6B3A" w:rsidRDefault="00FD537E" w:rsidP="00FD53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E3393C" w:rsidRPr="005C6B3A" w:rsidRDefault="009A3E28" w:rsidP="00E33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Имущество </w:t>
      </w:r>
      <w:r w:rsidR="00E3393C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ДОУ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закреплено комитетом по управлению</w:t>
      </w:r>
      <w:r w:rsidR="00E3393C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муниципальным имуществом 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города </w:t>
      </w:r>
      <w:r w:rsidR="00E3393C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Канска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</w:t>
      </w:r>
      <w:r w:rsidR="00E3393C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праве оперативного </w:t>
      </w:r>
      <w:r w:rsidR="00E3393C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управления по распоряжению Муниципального </w:t>
      </w:r>
      <w:r w:rsidR="004D6701">
        <w:rPr>
          <w:rFonts w:ascii="Times New Roman" w:eastAsia="Times New Roman" w:hAnsi="Times New Roman" w:cs="Times New Roman"/>
          <w:color w:val="222222"/>
          <w:sz w:val="28"/>
          <w:szCs w:val="28"/>
        </w:rPr>
        <w:t>ДОУ</w:t>
      </w:r>
      <w:r w:rsidR="00E3393C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«Комитет </w:t>
      </w:r>
      <w:r w:rsidR="00FD537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</w:t>
      </w:r>
      <w:r w:rsidR="00ED269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</w:t>
      </w:r>
      <w:r w:rsidR="00E3393C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по управлению муниципальным имуществом города Канска» от 07.10.2010 № 209 выдано Свидетельство о государственной регистрации права Управление Федеральной государственной регистрации, кадастра </w:t>
      </w:r>
      <w:r w:rsidR="00FD537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            </w:t>
      </w:r>
      <w:r w:rsidR="00E3393C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и картографии по Красноярскому краю от 07.12.2010 года.</w:t>
      </w:r>
      <w:r w:rsidR="006D510E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Помещение общей площадью 1039 кв. м, </w:t>
      </w:r>
      <w:proofErr w:type="spellStart"/>
      <w:r w:rsidR="00206AF8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инв.№</w:t>
      </w:r>
      <w:proofErr w:type="spellEnd"/>
      <w:r w:rsidR="00206AF8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7718, </w:t>
      </w:r>
      <w:proofErr w:type="gramStart"/>
      <w:r w:rsidR="00206AF8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лит</w:t>
      </w:r>
      <w:proofErr w:type="gramEnd"/>
      <w:r w:rsidR="00206AF8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А </w:t>
      </w:r>
      <w:proofErr w:type="gramStart"/>
      <w:r w:rsidR="006D510E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расположенное</w:t>
      </w:r>
      <w:proofErr w:type="gramEnd"/>
      <w:r w:rsidR="006D510E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 адресу: </w:t>
      </w:r>
      <w:r w:rsidR="00206AF8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Красноярский </w:t>
      </w:r>
      <w:r w:rsidR="005C6B3A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край, г.</w:t>
      </w:r>
      <w:r w:rsidR="006D510E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206AF8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Канск</w:t>
      </w:r>
      <w:r w:rsidR="006D510E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ул. </w:t>
      </w:r>
      <w:proofErr w:type="gramStart"/>
      <w:r w:rsidR="00206AF8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Волго-Донская</w:t>
      </w:r>
      <w:proofErr w:type="gramEnd"/>
      <w:r w:rsidR="00206AF8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, д.11.</w:t>
      </w:r>
    </w:p>
    <w:p w:rsidR="009A3E28" w:rsidRPr="005C6B3A" w:rsidRDefault="009A3E28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Учреждению передано муниципальное имущество первоначальной стоимостью </w:t>
      </w:r>
      <w:r w:rsidR="00D938CE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6750831,32 рубль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; остаточной стоимостью – </w:t>
      </w:r>
      <w:r w:rsidR="00D938CE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1929424,37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рубл</w:t>
      </w:r>
      <w:r w:rsidR="00D938CE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я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r w:rsidR="00FD537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в том числе:</w:t>
      </w:r>
    </w:p>
    <w:p w:rsidR="009A3E28" w:rsidRPr="005C6B3A" w:rsidRDefault="009A3E28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– недвижимое имущество первоначальной стоимостью – </w:t>
      </w:r>
      <w:r w:rsidR="00D938CE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5 004 340,97 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рублей; остаточной стоимостью – </w:t>
      </w:r>
      <w:r w:rsidR="00D938CE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1 682 205,13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рублей;</w:t>
      </w:r>
    </w:p>
    <w:p w:rsidR="009A3E28" w:rsidRPr="005C6B3A" w:rsidRDefault="009A3E28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– особо ценное движимое имущество первоначальной стоимостью – </w:t>
      </w:r>
      <w:r w:rsidR="00D938CE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1 503 250,35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рублей, остаточной стоимостью – </w:t>
      </w:r>
      <w:r w:rsidR="00D938CE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247 219,24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рублей.</w:t>
      </w:r>
    </w:p>
    <w:p w:rsidR="009A3E28" w:rsidRPr="005C6B3A" w:rsidRDefault="00F85D6E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ДОУ</w:t>
      </w:r>
      <w:r w:rsidR="009A3E28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имеет в постоянном бессрочном пользовании земельный участок площадью </w:t>
      </w:r>
      <w:r w:rsidR="005A5C91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5657.52</w:t>
      </w:r>
      <w:r w:rsidR="009A3E28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кв. м, расположенный по адресу: </w:t>
      </w:r>
      <w:proofErr w:type="gramStart"/>
      <w:r w:rsidR="009A3E28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г</w:t>
      </w:r>
      <w:proofErr w:type="gramEnd"/>
      <w:r w:rsidR="009A3E28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r w:rsidR="00D938CE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Канск</w:t>
      </w:r>
      <w:r w:rsidR="009A3E28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ул. </w:t>
      </w:r>
      <w:r w:rsidR="00D744E2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Волго-Донская д. 11</w:t>
      </w:r>
      <w:r w:rsidR="009A3E28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(свидетельство о государственной регистрации права </w:t>
      </w:r>
      <w:r w:rsidR="008D5C0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       </w:t>
      </w:r>
      <w:r w:rsidR="009A3E28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от </w:t>
      </w:r>
      <w:r w:rsidR="005A5C91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10.07.2000</w:t>
      </w:r>
      <w:r w:rsidR="009A3E28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серия </w:t>
      </w:r>
      <w:r w:rsidR="005A5C91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2</w:t>
      </w:r>
      <w:r w:rsidR="009A3E28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4 А</w:t>
      </w:r>
      <w:r w:rsidR="005A5C91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М</w:t>
      </w:r>
      <w:r w:rsidR="009A3E28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, №</w:t>
      </w:r>
      <w:r w:rsidR="005A5C91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9A3E28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0</w:t>
      </w:r>
      <w:r w:rsidR="005A5C91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05593</w:t>
      </w:r>
      <w:r w:rsidR="009A3E28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). Кадастровая стоимость земельного участка составляет </w:t>
      </w:r>
      <w:r w:rsidR="00D744E2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5 493 225,62</w:t>
      </w:r>
      <w:r w:rsidR="009A3E28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рублей.</w:t>
      </w:r>
    </w:p>
    <w:p w:rsidR="005A5C91" w:rsidRPr="005C6B3A" w:rsidRDefault="009A3E28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соответствии с п. </w:t>
      </w:r>
      <w:r w:rsidR="005A5C91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71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Инструкцией №</w:t>
      </w:r>
      <w:r w:rsidR="00AE1474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157н, земельные участки, полученные на праве постоянного (бессрочного) пользования, учтены </w:t>
      </w:r>
      <w:r w:rsidR="00F85D6E">
        <w:rPr>
          <w:rFonts w:ascii="Times New Roman" w:eastAsia="Times New Roman" w:hAnsi="Times New Roman" w:cs="Times New Roman"/>
          <w:color w:val="222222"/>
          <w:sz w:val="28"/>
          <w:szCs w:val="28"/>
        </w:rPr>
        <w:t>ДОУ</w:t>
      </w:r>
      <w:r w:rsidR="00691D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на счете </w:t>
      </w:r>
      <w:r w:rsidR="005A5C91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10300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«</w:t>
      </w:r>
      <w:r w:rsidR="005A5C91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Непроизводственные активы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».</w:t>
      </w:r>
      <w:r w:rsidR="005A5C91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Нарушений в бухгалтерском учете не обнаружено.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9A3E28" w:rsidRPr="005C6B3A" w:rsidRDefault="009A3E28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При проверке соблюдения порядка проведения инвентаризации нефинансовых активов, предусмотренного приказом Министерства финансов Р</w:t>
      </w:r>
      <w:r w:rsidR="00B3163E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оссийской 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Ф</w:t>
      </w:r>
      <w:r w:rsidR="00B3163E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едерации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от 13.06.1995 г. №</w:t>
      </w:r>
      <w:r w:rsidR="00B3163E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49</w:t>
      </w:r>
      <w:r w:rsidR="00B3163E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(с внесенными изменениями)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«Об утверждении методических указаний по инвентаризации имущества </w:t>
      </w:r>
      <w:r w:rsidR="00FD537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и финансовых обязательств» (далее – методические указания) установлено.</w:t>
      </w:r>
    </w:p>
    <w:p w:rsidR="009A3E28" w:rsidRPr="005C6B3A" w:rsidRDefault="009A3E28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На основании приказа заведующей ДОУ от 2</w:t>
      </w:r>
      <w:r w:rsidR="00B3163E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0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="00B3163E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1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0.201</w:t>
      </w:r>
      <w:r w:rsidR="00B3163E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7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№</w:t>
      </w:r>
      <w:r w:rsidR="00B3163E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30-о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назначена инвентаризационная комиссия и определены сроки проведения инвентаризации.</w:t>
      </w:r>
    </w:p>
    <w:p w:rsidR="009A3E28" w:rsidRPr="005C6B3A" w:rsidRDefault="009A3E28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Согласно данным инвентаризационной описи №1 по объектам нефинансовых активов </w:t>
      </w:r>
      <w:r w:rsidR="00B3163E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на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01.10.201</w:t>
      </w:r>
      <w:r w:rsidR="00B3163E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7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г.</w:t>
      </w:r>
      <w:r w:rsidR="00B3163E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, инвентаризация производилась 20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.10.201</w:t>
      </w:r>
      <w:r w:rsidR="00B3163E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7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B3163E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по 27.10.2017.</w:t>
      </w:r>
      <w:r w:rsidR="008E7BF6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ходе проверки инвентаризационных описей недостач и излишек не обнаружено. </w:t>
      </w:r>
    </w:p>
    <w:p w:rsidR="009A3E28" w:rsidRPr="005C6B3A" w:rsidRDefault="009A3E28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Проверкой правильности расходования средств, выделенных </w:t>
      </w:r>
      <w:r w:rsidR="00FD537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      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на питание воспитанников </w:t>
      </w:r>
      <w:r w:rsidR="00C01065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МБДОУ «Детский сад присмотра и оздоровления № 27» города Канска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, установлено.</w:t>
      </w:r>
    </w:p>
    <w:p w:rsidR="009A3E28" w:rsidRPr="005C6B3A" w:rsidRDefault="009A3E28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Для воспитанников </w:t>
      </w:r>
      <w:r w:rsidR="004D6701">
        <w:rPr>
          <w:rFonts w:ascii="Times New Roman" w:eastAsia="Times New Roman" w:hAnsi="Times New Roman" w:cs="Times New Roman"/>
          <w:color w:val="222222"/>
          <w:sz w:val="28"/>
          <w:szCs w:val="28"/>
        </w:rPr>
        <w:t>ДОУ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организовано четырехразовое питание.</w:t>
      </w:r>
    </w:p>
    <w:p w:rsidR="009A3E28" w:rsidRPr="005C6B3A" w:rsidRDefault="009A3E28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Средняя стоимость питания в расчете на одного ребенка составила</w:t>
      </w:r>
      <w:r w:rsidR="00FD537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</w:t>
      </w:r>
      <w:r w:rsidR="00BD0A53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2017 году</w:t>
      </w:r>
      <w:r w:rsidR="00B13C71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103,07 рублей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9A3E28" w:rsidRPr="005C6B3A" w:rsidRDefault="009A3E28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Выдача продуктов питания со склада производится по меню-требованию (форма 0504202), утвержденному руководителем </w:t>
      </w:r>
      <w:r w:rsidR="00B13C71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ДОУ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r w:rsidR="00FD537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        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и подписанно</w:t>
      </w:r>
      <w:r w:rsidR="00B13C71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му врачом, кладовщиком, поваром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. Сведения из меню-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требования после проверки заносятся в ежемесячную Накопительную ведомость по расходу продуктов питания (форма 0504038).</w:t>
      </w:r>
    </w:p>
    <w:p w:rsidR="009A3E28" w:rsidRPr="005C6B3A" w:rsidRDefault="009A3E28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2833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нарушение Приказа Минфина РФ от </w:t>
      </w:r>
      <w:r w:rsidR="005665E8" w:rsidRPr="00283324">
        <w:rPr>
          <w:rFonts w:ascii="Times New Roman" w:eastAsia="Times New Roman" w:hAnsi="Times New Roman" w:cs="Times New Roman"/>
          <w:color w:val="222222"/>
          <w:sz w:val="28"/>
          <w:szCs w:val="28"/>
        </w:rPr>
        <w:t>30.03.2015</w:t>
      </w:r>
      <w:r w:rsidRPr="002833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№</w:t>
      </w:r>
      <w:r w:rsidR="005665E8" w:rsidRPr="002833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52</w:t>
      </w:r>
      <w:r w:rsidRPr="002833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 </w:t>
      </w:r>
      <w:r w:rsidR="00FD537E" w:rsidRPr="002833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           </w:t>
      </w:r>
      <w:r w:rsidRPr="002833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</w:t>
      </w:r>
      <w:r w:rsidR="00691D04" w:rsidRPr="00283324">
        <w:rPr>
          <w:rFonts w:ascii="Times New Roman" w:eastAsia="Times New Roman" w:hAnsi="Times New Roman" w:cs="Times New Roman"/>
          <w:color w:val="222222"/>
          <w:sz w:val="28"/>
          <w:szCs w:val="28"/>
        </w:rPr>
        <w:t>учреждения</w:t>
      </w:r>
      <w:r w:rsidRPr="002833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ми и </w:t>
      </w:r>
      <w:r w:rsidR="005665E8" w:rsidRPr="00283324">
        <w:rPr>
          <w:rFonts w:ascii="Times New Roman" w:eastAsia="Times New Roman" w:hAnsi="Times New Roman" w:cs="Times New Roman"/>
          <w:color w:val="222222"/>
          <w:sz w:val="28"/>
          <w:szCs w:val="28"/>
        </w:rPr>
        <w:t>м</w:t>
      </w:r>
      <w:r w:rsidRPr="00283324">
        <w:rPr>
          <w:rFonts w:ascii="Times New Roman" w:eastAsia="Times New Roman" w:hAnsi="Times New Roman" w:cs="Times New Roman"/>
          <w:color w:val="222222"/>
          <w:sz w:val="28"/>
          <w:szCs w:val="28"/>
        </w:rPr>
        <w:t>етодически</w:t>
      </w:r>
      <w:r w:rsidR="005665E8" w:rsidRPr="00283324">
        <w:rPr>
          <w:rFonts w:ascii="Times New Roman" w:eastAsia="Times New Roman" w:hAnsi="Times New Roman" w:cs="Times New Roman"/>
          <w:color w:val="222222"/>
          <w:sz w:val="28"/>
          <w:szCs w:val="28"/>
        </w:rPr>
        <w:t>ми</w:t>
      </w:r>
      <w:r w:rsidRPr="002833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указани</w:t>
      </w:r>
      <w:r w:rsidR="005665E8" w:rsidRPr="00283324">
        <w:rPr>
          <w:rFonts w:ascii="Times New Roman" w:eastAsia="Times New Roman" w:hAnsi="Times New Roman" w:cs="Times New Roman"/>
          <w:color w:val="222222"/>
          <w:sz w:val="28"/>
          <w:szCs w:val="28"/>
        </w:rPr>
        <w:t>ями</w:t>
      </w:r>
      <w:r w:rsidRPr="002833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FD537E" w:rsidRPr="002833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       </w:t>
      </w:r>
      <w:r w:rsidRPr="002833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по их применению» меню-требование, применяемое в </w:t>
      </w:r>
      <w:r w:rsidR="005665E8" w:rsidRPr="00283324">
        <w:rPr>
          <w:rFonts w:ascii="Times New Roman" w:eastAsia="Times New Roman" w:hAnsi="Times New Roman" w:cs="Times New Roman"/>
          <w:color w:val="222222"/>
          <w:sz w:val="28"/>
          <w:szCs w:val="28"/>
        </w:rPr>
        <w:t>ДОУ</w:t>
      </w:r>
      <w:r w:rsidRPr="00283324">
        <w:rPr>
          <w:rFonts w:ascii="Times New Roman" w:eastAsia="Times New Roman" w:hAnsi="Times New Roman" w:cs="Times New Roman"/>
          <w:color w:val="222222"/>
          <w:sz w:val="28"/>
          <w:szCs w:val="28"/>
        </w:rPr>
        <w:t>, не соответствует утвержденной форме (ф. 0504202) и не содержит подписи бухгалтера</w:t>
      </w:r>
      <w:r w:rsidR="00FC7018" w:rsidRPr="002833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283324" w:rsidRPr="002833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</w:t>
      </w:r>
      <w:r w:rsidR="00FC7018" w:rsidRPr="00283324">
        <w:rPr>
          <w:rFonts w:ascii="Times New Roman" w:eastAsia="Times New Roman" w:hAnsi="Times New Roman" w:cs="Times New Roman"/>
          <w:color w:val="222222"/>
          <w:sz w:val="28"/>
          <w:szCs w:val="28"/>
        </w:rPr>
        <w:t>(в учетной политике указано</w:t>
      </w:r>
      <w:proofErr w:type="gramEnd"/>
      <w:r w:rsidR="00FC7018" w:rsidRPr="002833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что </w:t>
      </w:r>
      <w:r w:rsidR="00F5628B" w:rsidRPr="00283324">
        <w:rPr>
          <w:rFonts w:ascii="Times New Roman" w:eastAsia="Times New Roman" w:hAnsi="Times New Roman" w:cs="Times New Roman"/>
          <w:color w:val="222222"/>
          <w:sz w:val="28"/>
          <w:szCs w:val="28"/>
        </w:rPr>
        <w:t>при наличии в учреждении остатков бланочной продукции, изготовленной в соответствии с требованиями классификатора утратившего силу, разрешить применение устаревших форм при условии наличия в них обязательных реквизитов в соответствии с п.2 ст.9 ФЗ от 06.12.2011 № 402-ФЗ)</w:t>
      </w:r>
      <w:r w:rsidRPr="00283324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="00F5628B" w:rsidRPr="002833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устаревшем бланке подпись бухгалтера не предусмотрена.</w:t>
      </w:r>
    </w:p>
    <w:p w:rsidR="009A3E28" w:rsidRPr="005C6B3A" w:rsidRDefault="009A3E28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Медицинским работником </w:t>
      </w:r>
      <w:r w:rsidR="004D6701">
        <w:rPr>
          <w:rFonts w:ascii="Times New Roman" w:eastAsia="Times New Roman" w:hAnsi="Times New Roman" w:cs="Times New Roman"/>
          <w:color w:val="222222"/>
          <w:sz w:val="28"/>
          <w:szCs w:val="28"/>
        </w:rPr>
        <w:t>ДОУ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ведется журнал бракеража готовой кулинарной продукции, журнал бракеража поступающего продовольственного сырья и пищевых продуктов.</w:t>
      </w:r>
    </w:p>
    <w:p w:rsidR="009A3E28" w:rsidRPr="005C6B3A" w:rsidRDefault="009A3E28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Контроль посещаемости воспитанников дошкольного образовательного </w:t>
      </w:r>
      <w:r w:rsidR="004D6701">
        <w:rPr>
          <w:rFonts w:ascii="Times New Roman" w:eastAsia="Times New Roman" w:hAnsi="Times New Roman" w:cs="Times New Roman"/>
          <w:color w:val="222222"/>
          <w:sz w:val="28"/>
          <w:szCs w:val="28"/>
        </w:rPr>
        <w:t>ДОУ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осуществляется на основании внесенных данных в табель учета посещаемости детей (форма 504608). Данная форма заполняется ежедневно воспитателями групп.</w:t>
      </w:r>
    </w:p>
    <w:p w:rsidR="009A3E28" w:rsidRPr="005C6B3A" w:rsidRDefault="009A3E28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Аналитический учет продуктов питания ведется в Оборотной ведомости по нефинансовым активам. Записи в Оборотную ведомость </w:t>
      </w:r>
      <w:r w:rsidR="00FD537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   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по нефинансовым активам производятся на основании данных Накопительной ведомости по приходу продуктов питания и Накопительной ведомости по расходу продуктов питания. Ежемесячно в Оборотной ведомости по нефинансовым активам подсчитываются обороты и выводятся остатки на конец месяца, которые отражаются в Главной книге.</w:t>
      </w:r>
    </w:p>
    <w:p w:rsidR="009A3E28" w:rsidRPr="005C6B3A" w:rsidRDefault="009A3E28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Проверкой установлено, что </w:t>
      </w:r>
      <w:r w:rsidR="00A1168A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сотрудники 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ДОУ получа</w:t>
      </w:r>
      <w:r w:rsidR="00A1168A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ю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т ежедневное одноразовое питание – обед, состоящий из первого, второго и третьего блюда.</w:t>
      </w:r>
    </w:p>
    <w:p w:rsidR="009A3E28" w:rsidRPr="005C6B3A" w:rsidRDefault="009A3E28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Питание сотрудников производится из общего котла без права выноса, с оплатой стоимости сырьевого набора продуктов по себестоимости.</w:t>
      </w:r>
    </w:p>
    <w:p w:rsidR="00A1168A" w:rsidRPr="005C6B3A" w:rsidRDefault="009A3E28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Учет питающихся сотрудников возложе</w:t>
      </w:r>
      <w:r w:rsidR="00A1168A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н на старшую медицинскую сестру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, заместителя руков</w:t>
      </w:r>
      <w:r w:rsidR="00A1168A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одителя по хозяйственной работе. 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Анализ расхода продуктов питания за </w:t>
      </w:r>
      <w:r w:rsidR="00A1168A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2017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год показал, что закладка продуктов на одного сотрудника при приготовлении обеда соответствует закладке продуктов </w:t>
      </w:r>
      <w:r w:rsidR="00FD537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  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на одного воспитанника. </w:t>
      </w:r>
    </w:p>
    <w:p w:rsidR="009A3E28" w:rsidRPr="005C6B3A" w:rsidRDefault="009A3E28" w:rsidP="00AE1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К проверке представлены технологические карты, утвержденным </w:t>
      </w:r>
      <w:proofErr w:type="spellStart"/>
      <w:r w:rsidR="00AE1474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СанПин</w:t>
      </w:r>
      <w:proofErr w:type="spellEnd"/>
      <w:r w:rsidR="00AE1474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2.4.1.3049-13 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(Приложение 11). </w:t>
      </w:r>
    </w:p>
    <w:p w:rsidR="00AE1474" w:rsidRDefault="00AE1474" w:rsidP="00AE1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ДОУ ведется накопительная ведомость по потреблению продуктов питания на одного ребенка с подсчетом калорийности и белков, жиров </w:t>
      </w:r>
      <w:r w:rsidR="00FD537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   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и углеводов (требование </w:t>
      </w:r>
      <w:proofErr w:type="spellStart"/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Роспотребнадзора</w:t>
      </w:r>
      <w:proofErr w:type="spellEnd"/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). По накопительной ведомости</w:t>
      </w:r>
      <w:r w:rsidR="00582EFD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норма потребления продуктов выдерживается, но при написании меню </w:t>
      </w:r>
      <w:r w:rsidR="00FD537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</w:t>
      </w:r>
      <w:r w:rsidR="00582EFD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с использованием технологических карт, выданных инженером – технологом «ЦБ по ведению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582EFD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учета в сфере образования», имеются отклонения.</w:t>
      </w:r>
    </w:p>
    <w:p w:rsidR="00FD537E" w:rsidRDefault="00FD537E" w:rsidP="00AE1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FD537E" w:rsidRDefault="00FD537E" w:rsidP="00AE1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FD537E" w:rsidRPr="005C6B3A" w:rsidRDefault="00FD537E" w:rsidP="00AE1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9A3E28" w:rsidRDefault="00B5526A" w:rsidP="00FD53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Наличие имущества и обязательств на </w:t>
      </w:r>
      <w:proofErr w:type="spellStart"/>
      <w:r w:rsidRPr="005C6B3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забалансовых</w:t>
      </w:r>
      <w:proofErr w:type="spellEnd"/>
      <w:r w:rsidRPr="005C6B3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счетах.</w:t>
      </w:r>
    </w:p>
    <w:p w:rsidR="00FD537E" w:rsidRPr="005C6B3A" w:rsidRDefault="00FD537E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9A3E28" w:rsidRPr="005C6B3A" w:rsidRDefault="009A3E28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Проверкой ведения учета имущества и обязательств на </w:t>
      </w:r>
      <w:proofErr w:type="spellStart"/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забалансовых</w:t>
      </w:r>
      <w:proofErr w:type="spellEnd"/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счетах за </w:t>
      </w:r>
      <w:r w:rsidR="001E7015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2017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годы установлено.</w:t>
      </w:r>
    </w:p>
    <w:p w:rsidR="00C05C13" w:rsidRPr="005C6B3A" w:rsidRDefault="009A3E28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Согласно Справке о наличии имущества и обязательств </w:t>
      </w:r>
      <w:r w:rsidR="002C066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               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на </w:t>
      </w:r>
      <w:proofErr w:type="spellStart"/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забалансовых</w:t>
      </w:r>
      <w:proofErr w:type="spellEnd"/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счетах за 201</w:t>
      </w:r>
      <w:r w:rsidR="001E7015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7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год, </w:t>
      </w:r>
      <w:r w:rsidR="00F85D6E">
        <w:rPr>
          <w:rFonts w:ascii="Times New Roman" w:eastAsia="Times New Roman" w:hAnsi="Times New Roman" w:cs="Times New Roman"/>
          <w:color w:val="222222"/>
          <w:sz w:val="28"/>
          <w:szCs w:val="28"/>
        </w:rPr>
        <w:t>ДОУ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применялся</w:t>
      </w:r>
      <w:r w:rsidR="00C05C13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C05C13" w:rsidRPr="005C6B3A" w:rsidRDefault="009A3E28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C05C13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Забалансовый</w:t>
      </w:r>
      <w:proofErr w:type="spellEnd"/>
      <w:r w:rsidR="00C05C13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счет 01 «</w:t>
      </w:r>
      <w:proofErr w:type="gramStart"/>
      <w:r w:rsidR="00C05C13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Имущество</w:t>
      </w:r>
      <w:proofErr w:type="gramEnd"/>
      <w:r w:rsidR="00C05C13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полученное в пользование» имущество казны (движимое) входящий остаток 12800,00 рублей, исходящий остаток 12090,00 рублей;</w:t>
      </w:r>
    </w:p>
    <w:p w:rsidR="00C05C13" w:rsidRPr="005C6B3A" w:rsidRDefault="00C05C13" w:rsidP="00C05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Забалансовый</w:t>
      </w:r>
      <w:proofErr w:type="spellEnd"/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счет 03 «Бланки строгой отчетности» входящий остаток 0,00 рублей, исходящий остаток 70,00 рублей (журнал регистрации бланков строгой отчетности ведется);</w:t>
      </w:r>
    </w:p>
    <w:p w:rsidR="00B5526A" w:rsidRPr="005C6B3A" w:rsidRDefault="00B5526A" w:rsidP="00B55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Забалансовый</w:t>
      </w:r>
      <w:proofErr w:type="spellEnd"/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счет 10 «Обеспечение исполнения обязательств» банковские гарантии входящий остаток 0,00 рублей, исходящий остаток 41526,65 рублей;</w:t>
      </w:r>
    </w:p>
    <w:p w:rsidR="009A3E28" w:rsidRPr="005C6B3A" w:rsidRDefault="009A3E28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забалансовый</w:t>
      </w:r>
      <w:proofErr w:type="spellEnd"/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счет 21 «Основные средства стоимостью до 3000 рублей включительно в эксплуатации» с входящим </w:t>
      </w:r>
      <w:r w:rsidR="00B5526A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511250,83 рублей 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 исходящим остатком </w:t>
      </w:r>
      <w:r w:rsidR="00B5526A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600924,83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рубл</w:t>
      </w:r>
      <w:r w:rsidR="00B5526A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я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9A3E28" w:rsidRPr="005C6B3A" w:rsidRDefault="009A3E28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Остатки по счету 21 «Основные средства стоимостью до 3000 рублей включительно в эксплуатации» соответствуют данным оборотной ведомости по нефинансовым активам (форма 0504035) на начало и конец 201</w:t>
      </w:r>
      <w:r w:rsidR="00B5526A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7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года.</w:t>
      </w:r>
    </w:p>
    <w:p w:rsidR="002C0665" w:rsidRDefault="002C0665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9A3E28" w:rsidRDefault="009A3E28" w:rsidP="002C06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Проверка правильности начисления и обоснованности выплаты заработной платы.</w:t>
      </w:r>
    </w:p>
    <w:p w:rsidR="002C0665" w:rsidRPr="005C6B3A" w:rsidRDefault="002C0665" w:rsidP="002C06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9A3E28" w:rsidRPr="005C6B3A" w:rsidRDefault="009A3E28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проверяемом периоде оплата труда работников </w:t>
      </w:r>
      <w:r w:rsidR="007960C8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МБДОУ «Детский сад присмотра и оздоровления № 27» города Канска 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производилась </w:t>
      </w:r>
      <w:r w:rsidR="002D08D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      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на основании:</w:t>
      </w:r>
    </w:p>
    <w:p w:rsidR="009A3E28" w:rsidRPr="005C6B3A" w:rsidRDefault="009A3E28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– решения </w:t>
      </w:r>
      <w:proofErr w:type="spellStart"/>
      <w:r w:rsidR="00F029C5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Канского</w:t>
      </w:r>
      <w:proofErr w:type="spellEnd"/>
      <w:r w:rsidR="00F029C5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городского Совета депутатов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от </w:t>
      </w:r>
      <w:r w:rsidR="00F029C5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26.01.2010           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№</w:t>
      </w:r>
      <w:r w:rsidR="00F029C5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71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-</w:t>
      </w:r>
      <w:r w:rsidR="00F029C5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663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«О </w:t>
      </w:r>
      <w:proofErr w:type="gramStart"/>
      <w:r w:rsidR="00F029C5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положении</w:t>
      </w:r>
      <w:proofErr w:type="gramEnd"/>
      <w:r w:rsidR="00F029C5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 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системе оплаты труда работников муниципальных образовательных учреждений, </w:t>
      </w:r>
      <w:r w:rsidR="00F029C5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и иных учреждений в сфере образования города Канска</w:t>
      </w:r>
      <w:r w:rsidR="009A0A7E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» с внесенными изменениями</w:t>
      </w:r>
      <w:r w:rsidR="00F029C5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9A3E28" w:rsidRPr="005C6B3A" w:rsidRDefault="009A3E28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Системой оплаты труда </w:t>
      </w:r>
      <w:r w:rsidR="004D6701">
        <w:rPr>
          <w:rFonts w:ascii="Times New Roman" w:eastAsia="Times New Roman" w:hAnsi="Times New Roman" w:cs="Times New Roman"/>
          <w:color w:val="222222"/>
          <w:sz w:val="28"/>
          <w:szCs w:val="28"/>
        </w:rPr>
        <w:t>ДОУ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предусмотрены:</w:t>
      </w:r>
    </w:p>
    <w:p w:rsidR="009A3E28" w:rsidRPr="005C6B3A" w:rsidRDefault="009A3E28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– </w:t>
      </w:r>
      <w:r w:rsidR="00F64522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оклады (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должностные оклады</w:t>
      </w:r>
      <w:r w:rsidR="00F64522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), ставки заработной платы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9A3E28" w:rsidRPr="005C6B3A" w:rsidRDefault="009A3E28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– выплаты компенсационного характера;</w:t>
      </w:r>
    </w:p>
    <w:p w:rsidR="009A3E28" w:rsidRPr="005C6B3A" w:rsidRDefault="009A3E28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– выплаты стимулирующего характера.</w:t>
      </w:r>
    </w:p>
    <w:p w:rsidR="009A3E28" w:rsidRPr="005C6B3A" w:rsidRDefault="009A3E28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В проверяемом периоде в Учреждении действовали Коллективный договор </w:t>
      </w:r>
      <w:r w:rsidR="00CA723E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МБДОУ «Детский сад присмотра и оздоровления № 27» города </w:t>
      </w:r>
      <w:r w:rsidR="005C6B3A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Канска на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9A0A7E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2015-2018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гг., принятый на общем собрании </w:t>
      </w:r>
      <w:r w:rsidR="009A0A7E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трудового коллектива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зарегистрированный в комитете по труду и социальному развитию </w:t>
      </w:r>
      <w:r w:rsidR="005806A7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15.06.2015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регистрационный №</w:t>
      </w:r>
      <w:r w:rsidR="005806A7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29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а также Положение об оплате труда </w:t>
      </w:r>
      <w:r w:rsidR="002D08D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   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 Правила внутреннего трудового распорядка, являющиеся приложением </w:t>
      </w:r>
      <w:r w:rsidR="002D08D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 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к Коллективному договору.</w:t>
      </w:r>
      <w:proofErr w:type="gramEnd"/>
    </w:p>
    <w:p w:rsidR="00DB1C5E" w:rsidRPr="005C6B3A" w:rsidRDefault="009A3E28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Штатное расписание </w:t>
      </w:r>
      <w:r w:rsidR="004D6701">
        <w:rPr>
          <w:rFonts w:ascii="Times New Roman" w:eastAsia="Times New Roman" w:hAnsi="Times New Roman" w:cs="Times New Roman"/>
          <w:color w:val="222222"/>
          <w:sz w:val="28"/>
          <w:szCs w:val="28"/>
        </w:rPr>
        <w:t>ДОУ</w:t>
      </w:r>
      <w:r w:rsidR="00691D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утверждено заведующей ДОУ </w:t>
      </w:r>
      <w:r w:rsidR="002D08D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  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на 0</w:t>
      </w:r>
      <w:r w:rsidR="001A2272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4.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1</w:t>
      </w:r>
      <w:r w:rsidR="001A2272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2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.201</w:t>
      </w:r>
      <w:r w:rsidR="001A2272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7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г. в количестве </w:t>
      </w:r>
      <w:r w:rsidR="001A2272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35,5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штатных единиц и фондом оплаты труда </w:t>
      </w:r>
      <w:r w:rsidR="002D08D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месяц </w:t>
      </w:r>
      <w:r w:rsidR="00DB1C5E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621 525,92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рубл</w:t>
      </w:r>
      <w:r w:rsidR="00DB1C5E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я.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511556" w:rsidRPr="005C6B3A" w:rsidRDefault="009A3E28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Планом финансово-хозяйственной деятельности от </w:t>
      </w:r>
      <w:r w:rsidR="00DB1C5E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01.01.2018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утверждены средства на оплату труда с начислениями в объеме </w:t>
      </w:r>
      <w:r w:rsidR="00DB1C5E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10 659 055,92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рубл</w:t>
      </w:r>
      <w:r w:rsidR="00DB1C5E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я. </w:t>
      </w:r>
    </w:p>
    <w:p w:rsidR="00511556" w:rsidRPr="005C6B3A" w:rsidRDefault="00511556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На основании постановления администрации города Канска </w:t>
      </w:r>
      <w:r w:rsidR="002D08D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            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от 30.09.2014 № 1625 «Об утверждении Примерного положения об оплате труда работников муниципальных бюджетных и казенных учреждений города Канска, подведомственных муниципальных казенных учреждений «Управления образования города Канска», в соответствии с коллективным договором МБДОУ № 27 комиссия устанавливает выплаты стимулирующего характера по следующим показателям:</w:t>
      </w:r>
    </w:p>
    <w:p w:rsidR="00511556" w:rsidRPr="005C6B3A" w:rsidRDefault="00511556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- выплаты за важность выполняемой работы;</w:t>
      </w:r>
    </w:p>
    <w:p w:rsidR="00511556" w:rsidRPr="005C6B3A" w:rsidRDefault="00511556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- выплаты за интенсивность и высокие результаты работы;</w:t>
      </w:r>
    </w:p>
    <w:p w:rsidR="00511556" w:rsidRPr="005C6B3A" w:rsidRDefault="00511556" w:rsidP="00511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- выплаты за качество выполняемых работ.</w:t>
      </w:r>
    </w:p>
    <w:p w:rsidR="00511556" w:rsidRPr="005C6B3A" w:rsidRDefault="00511556" w:rsidP="00042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Стоимость 1 балла составляет 200 рублей</w:t>
      </w:r>
      <w:r w:rsidR="00AF6568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для педагогических работникам, для обслуживающего персонала стоимость 1 балла составляет 100 рублей.</w:t>
      </w:r>
    </w:p>
    <w:p w:rsidR="00AF6568" w:rsidRPr="005C6B3A" w:rsidRDefault="00AF6568" w:rsidP="00042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Приказы «Об установлении стимулирующих выплат работникам МБДОУ</w:t>
      </w:r>
      <w:r w:rsidR="00042B92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№ 27, протоколы заседания комиссии по распределению стимулирующих провод</w:t>
      </w:r>
      <w:r w:rsidR="006D706B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я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тся ежемесячно</w:t>
      </w:r>
      <w:r w:rsidR="00042B92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В протоколах предоставленные баллы </w:t>
      </w:r>
      <w:r w:rsidR="00C857FD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работникам по итогам месяца </w:t>
      </w:r>
      <w:r w:rsidR="00042B92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не превышают предельной нормы </w:t>
      </w:r>
      <w:proofErr w:type="gramStart"/>
      <w:r w:rsidR="00042B92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согласно</w:t>
      </w:r>
      <w:proofErr w:type="gramEnd"/>
      <w:r w:rsidR="00042B92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коллективного договора</w:t>
      </w:r>
      <w:r w:rsidR="00C857FD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(приложение № 1).</w:t>
      </w:r>
    </w:p>
    <w:p w:rsidR="00511556" w:rsidRPr="005C6B3A" w:rsidRDefault="00C857FD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По начислению заработной платы нарушений не выявлено.</w:t>
      </w:r>
    </w:p>
    <w:p w:rsidR="00511556" w:rsidRPr="005C6B3A" w:rsidRDefault="00511556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9A3E28" w:rsidRDefault="009A3E28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Всего в ходе проверки установлено:</w:t>
      </w:r>
    </w:p>
    <w:p w:rsidR="00DE10D3" w:rsidRPr="005C6B3A" w:rsidRDefault="00DE10D3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9A3E28" w:rsidRPr="005C6B3A" w:rsidRDefault="004447BD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1.</w:t>
      </w:r>
      <w:r w:rsidR="009A3E28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="009A3E28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нарушение Приказа Минфина РФ 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от 30.03.2015 г. № 52н                                                       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</w:t>
      </w:r>
      <w:r w:rsidR="00691D04">
        <w:rPr>
          <w:rFonts w:ascii="Times New Roman" w:eastAsia="Times New Roman" w:hAnsi="Times New Roman" w:cs="Times New Roman"/>
          <w:color w:val="222222"/>
          <w:sz w:val="28"/>
          <w:szCs w:val="28"/>
        </w:rPr>
        <w:t>учреждения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ми, </w:t>
      </w:r>
      <w:r w:rsidR="00DE10D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и Методических указаний по их применению»</w:t>
      </w:r>
      <w:r w:rsidR="009A3E28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="008D5C0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Санитарно-эпидемиологических требований к устройству, содержанию и организации режима работы в дошкольных организациях (</w:t>
      </w:r>
      <w:proofErr w:type="spellStart"/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СанПин</w:t>
      </w:r>
      <w:proofErr w:type="spellEnd"/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2.4.1.3049-13</w:t>
      </w:r>
      <w:proofErr w:type="gramEnd"/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), 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утвержденных постановлением Главного государственного санитарного врача РФ от 15.05.2013 г. № 26</w:t>
      </w:r>
      <w:r w:rsidR="009A3E28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9A3E28" w:rsidRPr="005C6B3A" w:rsidRDefault="009A3E28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– меню-требование, применяемое в </w:t>
      </w:r>
      <w:r w:rsidR="004447BD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ДОУ</w:t>
      </w:r>
      <w:r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для списания продуктов питания, не соответствует установленной форме 0504202 и не соде</w:t>
      </w:r>
      <w:r w:rsidR="004447BD" w:rsidRPr="005C6B3A">
        <w:rPr>
          <w:rFonts w:ascii="Times New Roman" w:eastAsia="Times New Roman" w:hAnsi="Times New Roman" w:cs="Times New Roman"/>
          <w:color w:val="222222"/>
          <w:sz w:val="28"/>
          <w:szCs w:val="28"/>
        </w:rPr>
        <w:t>ржит подписей ответственных лиц.</w:t>
      </w:r>
    </w:p>
    <w:p w:rsidR="004447BD" w:rsidRPr="005C6B3A" w:rsidRDefault="004447BD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E10D3" w:rsidRDefault="00DE10D3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DE10D3" w:rsidRDefault="00DE10D3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4447BD" w:rsidRPr="00DE10D3" w:rsidRDefault="00767A12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DE10D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ВЫВОДЫ:</w:t>
      </w:r>
    </w:p>
    <w:p w:rsidR="00767A12" w:rsidRPr="005C6B3A" w:rsidRDefault="00767A12" w:rsidP="00A3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833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Привести в соответствие меню-требование </w:t>
      </w:r>
      <w:r w:rsidR="008D5C01" w:rsidRPr="00283324">
        <w:rPr>
          <w:rFonts w:ascii="Times New Roman" w:eastAsia="Times New Roman" w:hAnsi="Times New Roman" w:cs="Times New Roman"/>
          <w:color w:val="222222"/>
          <w:sz w:val="28"/>
          <w:szCs w:val="28"/>
        </w:rPr>
        <w:t>согласно</w:t>
      </w:r>
      <w:r w:rsidR="00DE10D3" w:rsidRPr="002833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                </w:t>
      </w:r>
      <w:r w:rsidRPr="002833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 установленной формой </w:t>
      </w:r>
      <w:r w:rsidR="008D5C01" w:rsidRPr="00283324">
        <w:rPr>
          <w:rFonts w:ascii="Times New Roman" w:eastAsia="Times New Roman" w:hAnsi="Times New Roman" w:cs="Times New Roman"/>
          <w:color w:val="222222"/>
          <w:sz w:val="28"/>
          <w:szCs w:val="28"/>
        </w:rPr>
        <w:t>(</w:t>
      </w:r>
      <w:r w:rsidRPr="00283324">
        <w:rPr>
          <w:rFonts w:ascii="Times New Roman" w:eastAsia="Times New Roman" w:hAnsi="Times New Roman" w:cs="Times New Roman"/>
          <w:color w:val="222222"/>
          <w:sz w:val="28"/>
          <w:szCs w:val="28"/>
        </w:rPr>
        <w:t>0504202</w:t>
      </w:r>
      <w:r w:rsidR="008D5C01" w:rsidRPr="00283324">
        <w:rPr>
          <w:rFonts w:ascii="Times New Roman" w:eastAsia="Times New Roman" w:hAnsi="Times New Roman" w:cs="Times New Roman"/>
          <w:color w:val="222222"/>
          <w:sz w:val="28"/>
          <w:szCs w:val="28"/>
        </w:rPr>
        <w:t>)</w:t>
      </w:r>
      <w:r w:rsidRPr="002833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5C6B3A" w:rsidRPr="00283324">
        <w:rPr>
          <w:rFonts w:ascii="Times New Roman" w:eastAsia="Times New Roman" w:hAnsi="Times New Roman" w:cs="Times New Roman"/>
          <w:color w:val="222222"/>
          <w:sz w:val="28"/>
          <w:szCs w:val="28"/>
        </w:rPr>
        <w:t>приказа №</w:t>
      </w:r>
      <w:r w:rsidRPr="002833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52н</w:t>
      </w:r>
      <w:r w:rsidR="00283324" w:rsidRPr="00283324">
        <w:rPr>
          <w:rFonts w:ascii="Times New Roman" w:eastAsia="Times New Roman" w:hAnsi="Times New Roman" w:cs="Times New Roman"/>
          <w:color w:val="222222"/>
          <w:sz w:val="28"/>
          <w:szCs w:val="28"/>
        </w:rPr>
        <w:t>, или ввести в бланки устаревшей формы подпись бухгалтера</w:t>
      </w:r>
      <w:r w:rsidRPr="00283324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4447BD" w:rsidRPr="005C6B3A" w:rsidRDefault="004447BD" w:rsidP="00013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</w:pPr>
    </w:p>
    <w:p w:rsidR="004447BD" w:rsidRPr="005C6B3A" w:rsidRDefault="004447BD" w:rsidP="00013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</w:pPr>
    </w:p>
    <w:p w:rsidR="009A3E28" w:rsidRPr="005C6B3A" w:rsidRDefault="004447BD" w:rsidP="004447B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  <w:bookmarkStart w:id="0" w:name="_GoBack"/>
      <w:r w:rsidRPr="005C6B3A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>Инспектор</w:t>
      </w:r>
      <w:r w:rsidR="009A3E28" w:rsidRPr="005C6B3A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 xml:space="preserve"> </w:t>
      </w:r>
      <w:r w:rsidRPr="005C6B3A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>К</w:t>
      </w:r>
      <w:r w:rsidR="009A3E28" w:rsidRPr="005C6B3A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>онтрольно-счетной палаты</w:t>
      </w:r>
    </w:p>
    <w:p w:rsidR="009A3E28" w:rsidRDefault="004447BD" w:rsidP="004447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</w:pPr>
      <w:r w:rsidRPr="005C6B3A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 xml:space="preserve">города Канска                                                                                        С.И. </w:t>
      </w:r>
      <w:proofErr w:type="spellStart"/>
      <w:r w:rsidRPr="005C6B3A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>Рубан</w:t>
      </w:r>
      <w:proofErr w:type="spellEnd"/>
    </w:p>
    <w:p w:rsidR="00DE10D3" w:rsidRDefault="00DE10D3" w:rsidP="004447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</w:pPr>
    </w:p>
    <w:p w:rsidR="00DE10D3" w:rsidRDefault="00DE10D3" w:rsidP="004447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</w:pPr>
    </w:p>
    <w:p w:rsidR="00DE10D3" w:rsidRDefault="00DE10D3" w:rsidP="004447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</w:pPr>
    </w:p>
    <w:p w:rsidR="00DE10D3" w:rsidRDefault="00DE10D3" w:rsidP="004447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>ОЗНАКОМЛЕНЫ:</w:t>
      </w:r>
    </w:p>
    <w:p w:rsidR="00DE10D3" w:rsidRDefault="00DE10D3" w:rsidP="004447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</w:pPr>
    </w:p>
    <w:p w:rsidR="00DE10D3" w:rsidRDefault="00DE10D3" w:rsidP="004447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 xml:space="preserve">Директор МКУ «ЦБ по ведению учета </w:t>
      </w:r>
    </w:p>
    <w:p w:rsidR="00DE10D3" w:rsidRDefault="00DE10D3" w:rsidP="004447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>в сфере образования»                                                                              В.В. Фукс</w:t>
      </w:r>
    </w:p>
    <w:p w:rsidR="00DE10D3" w:rsidRDefault="00DE10D3" w:rsidP="004447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</w:pPr>
    </w:p>
    <w:p w:rsidR="00DE10D3" w:rsidRDefault="00DE10D3" w:rsidP="004447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</w:pPr>
    </w:p>
    <w:p w:rsidR="00DE10D3" w:rsidRDefault="00DE10D3" w:rsidP="004447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</w:pPr>
    </w:p>
    <w:p w:rsidR="00DE10D3" w:rsidRDefault="00DE10D3" w:rsidP="004447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>Заведующая МБДОУ «Детского сада</w:t>
      </w:r>
    </w:p>
    <w:p w:rsidR="00DE10D3" w:rsidRDefault="00DE10D3" w:rsidP="004447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>Присмотра и оздоровления № 27 «Солнышко»                           Л.П. Игнатьева</w:t>
      </w:r>
    </w:p>
    <w:tbl>
      <w:tblPr>
        <w:tblW w:w="9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0"/>
        <w:gridCol w:w="300"/>
        <w:gridCol w:w="300"/>
      </w:tblGrid>
      <w:tr w:rsidR="009A3E28" w:rsidRPr="004447BD" w:rsidTr="004447BD">
        <w:trPr>
          <w:trHeight w:val="5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A3E28" w:rsidRPr="004447BD" w:rsidRDefault="009A3E28" w:rsidP="0001314D">
            <w:pPr>
              <w:spacing w:after="0" w:line="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A3E28" w:rsidRPr="004447BD" w:rsidRDefault="009A3E28" w:rsidP="0001314D">
            <w:pPr>
              <w:spacing w:after="0" w:line="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A3E28" w:rsidRPr="004447BD" w:rsidRDefault="009A3E28" w:rsidP="0001314D">
            <w:pPr>
              <w:spacing w:after="0" w:line="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447BD" w:rsidRPr="004447BD" w:rsidTr="004447BD">
        <w:trPr>
          <w:trHeight w:val="5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7BD" w:rsidRPr="004447BD" w:rsidRDefault="004447BD" w:rsidP="0001314D">
            <w:pPr>
              <w:spacing w:after="0" w:line="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7BD" w:rsidRPr="004447BD" w:rsidRDefault="004447BD" w:rsidP="0001314D">
            <w:pPr>
              <w:spacing w:after="0" w:line="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7BD" w:rsidRPr="004447BD" w:rsidRDefault="004447BD" w:rsidP="0001314D">
            <w:pPr>
              <w:spacing w:after="0" w:line="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9A3E28" w:rsidRPr="009A3E28" w:rsidTr="004447BD">
        <w:trPr>
          <w:trHeight w:val="5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A3E28" w:rsidRPr="009A3E28" w:rsidRDefault="009A3E28" w:rsidP="0001314D">
            <w:pPr>
              <w:spacing w:after="0" w:line="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A3E28" w:rsidRPr="009A3E28" w:rsidRDefault="009A3E28" w:rsidP="0001314D">
            <w:pPr>
              <w:spacing w:after="0" w:line="27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A3E28" w:rsidRPr="009A3E28" w:rsidRDefault="009A3E28" w:rsidP="0001314D">
            <w:pPr>
              <w:spacing w:after="0" w:line="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9A3E28" w:rsidRPr="009A3E28" w:rsidTr="004447BD">
        <w:trPr>
          <w:trHeight w:val="5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A3E28" w:rsidRPr="009A3E28" w:rsidRDefault="009A3E28" w:rsidP="0001314D">
            <w:pPr>
              <w:spacing w:after="0" w:line="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A3E28" w:rsidRPr="009A3E28" w:rsidRDefault="009A3E28" w:rsidP="0001314D">
            <w:pPr>
              <w:spacing w:after="0" w:line="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A3E28" w:rsidRPr="009A3E28" w:rsidRDefault="009A3E28" w:rsidP="0001314D">
            <w:pPr>
              <w:spacing w:after="0" w:line="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bookmarkEnd w:id="0"/>
    <w:p w:rsidR="008F0BA0" w:rsidRPr="009A3E28" w:rsidRDefault="008F0BA0" w:rsidP="000131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E2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F0BA0" w:rsidRPr="009A3E28" w:rsidSect="002E66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E0A" w:rsidRDefault="00FD5E0A" w:rsidP="003E09DD">
      <w:pPr>
        <w:spacing w:after="0" w:line="240" w:lineRule="auto"/>
      </w:pPr>
      <w:r>
        <w:separator/>
      </w:r>
    </w:p>
  </w:endnote>
  <w:endnote w:type="continuationSeparator" w:id="0">
    <w:p w:rsidR="00FD5E0A" w:rsidRDefault="00FD5E0A" w:rsidP="003E0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9DD" w:rsidRDefault="003E09D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26499"/>
      <w:docPartObj>
        <w:docPartGallery w:val="Page Numbers (Bottom of Page)"/>
        <w:docPartUnique/>
      </w:docPartObj>
    </w:sdtPr>
    <w:sdtContent>
      <w:p w:rsidR="003E09DD" w:rsidRDefault="00F10115">
        <w:pPr>
          <w:pStyle w:val="aa"/>
          <w:jc w:val="center"/>
        </w:pPr>
        <w:r>
          <w:fldChar w:fldCharType="begin"/>
        </w:r>
        <w:r w:rsidR="003E09DD">
          <w:instrText>PAGE   \* MERGEFORMAT</w:instrText>
        </w:r>
        <w:r>
          <w:fldChar w:fldCharType="separate"/>
        </w:r>
        <w:r w:rsidR="00D20729">
          <w:rPr>
            <w:noProof/>
          </w:rPr>
          <w:t>1</w:t>
        </w:r>
        <w:r>
          <w:fldChar w:fldCharType="end"/>
        </w:r>
      </w:p>
    </w:sdtContent>
  </w:sdt>
  <w:p w:rsidR="003E09DD" w:rsidRDefault="003E09D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9DD" w:rsidRDefault="003E09D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E0A" w:rsidRDefault="00FD5E0A" w:rsidP="003E09DD">
      <w:pPr>
        <w:spacing w:after="0" w:line="240" w:lineRule="auto"/>
      </w:pPr>
      <w:r>
        <w:separator/>
      </w:r>
    </w:p>
  </w:footnote>
  <w:footnote w:type="continuationSeparator" w:id="0">
    <w:p w:rsidR="00FD5E0A" w:rsidRDefault="00FD5E0A" w:rsidP="003E0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9DD" w:rsidRDefault="003E09D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9DD" w:rsidRDefault="003E09D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9DD" w:rsidRDefault="003E09D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0449D"/>
    <w:multiLevelType w:val="multilevel"/>
    <w:tmpl w:val="F334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0D31CC"/>
    <w:multiLevelType w:val="multilevel"/>
    <w:tmpl w:val="1526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39A2"/>
    <w:rsid w:val="0001314D"/>
    <w:rsid w:val="0001793C"/>
    <w:rsid w:val="0003280C"/>
    <w:rsid w:val="00042B92"/>
    <w:rsid w:val="000535D7"/>
    <w:rsid w:val="000536D9"/>
    <w:rsid w:val="00095A03"/>
    <w:rsid w:val="000960E0"/>
    <w:rsid w:val="000F3FD9"/>
    <w:rsid w:val="001155EC"/>
    <w:rsid w:val="00123A0B"/>
    <w:rsid w:val="00161AD2"/>
    <w:rsid w:val="00166B69"/>
    <w:rsid w:val="0017699A"/>
    <w:rsid w:val="00183849"/>
    <w:rsid w:val="001871E2"/>
    <w:rsid w:val="00197CCC"/>
    <w:rsid w:val="001A2272"/>
    <w:rsid w:val="001B3813"/>
    <w:rsid w:val="001D31BD"/>
    <w:rsid w:val="001D5374"/>
    <w:rsid w:val="001E4926"/>
    <w:rsid w:val="001E7015"/>
    <w:rsid w:val="00206AF8"/>
    <w:rsid w:val="002202C6"/>
    <w:rsid w:val="00227C3C"/>
    <w:rsid w:val="00230EE4"/>
    <w:rsid w:val="00244FBD"/>
    <w:rsid w:val="00253E23"/>
    <w:rsid w:val="00254512"/>
    <w:rsid w:val="00283324"/>
    <w:rsid w:val="00297216"/>
    <w:rsid w:val="002C0665"/>
    <w:rsid w:val="002C3D63"/>
    <w:rsid w:val="002D08D3"/>
    <w:rsid w:val="002E5733"/>
    <w:rsid w:val="002E661B"/>
    <w:rsid w:val="003211E2"/>
    <w:rsid w:val="00321E7C"/>
    <w:rsid w:val="003262BE"/>
    <w:rsid w:val="0035780A"/>
    <w:rsid w:val="003634EE"/>
    <w:rsid w:val="00381665"/>
    <w:rsid w:val="0038242A"/>
    <w:rsid w:val="003905DA"/>
    <w:rsid w:val="003A36F1"/>
    <w:rsid w:val="003C400C"/>
    <w:rsid w:val="003D5A3E"/>
    <w:rsid w:val="003E09DD"/>
    <w:rsid w:val="003F067E"/>
    <w:rsid w:val="00411FBD"/>
    <w:rsid w:val="004447BD"/>
    <w:rsid w:val="004462D4"/>
    <w:rsid w:val="0047521E"/>
    <w:rsid w:val="00476F8B"/>
    <w:rsid w:val="004B039C"/>
    <w:rsid w:val="004C7FA9"/>
    <w:rsid w:val="004D0193"/>
    <w:rsid w:val="004D1447"/>
    <w:rsid w:val="004D6701"/>
    <w:rsid w:val="004F3AC2"/>
    <w:rsid w:val="0050790B"/>
    <w:rsid w:val="00511556"/>
    <w:rsid w:val="00536C0D"/>
    <w:rsid w:val="00557B6F"/>
    <w:rsid w:val="005665E8"/>
    <w:rsid w:val="005806A7"/>
    <w:rsid w:val="00582EFD"/>
    <w:rsid w:val="005A1952"/>
    <w:rsid w:val="005A5C91"/>
    <w:rsid w:val="005B0D90"/>
    <w:rsid w:val="005B4E8A"/>
    <w:rsid w:val="005C53F5"/>
    <w:rsid w:val="005C6B3A"/>
    <w:rsid w:val="005C7D4D"/>
    <w:rsid w:val="005E3588"/>
    <w:rsid w:val="005E37F9"/>
    <w:rsid w:val="005F6CBA"/>
    <w:rsid w:val="00606E66"/>
    <w:rsid w:val="00616440"/>
    <w:rsid w:val="00622B8E"/>
    <w:rsid w:val="00623DBC"/>
    <w:rsid w:val="00624BF6"/>
    <w:rsid w:val="006343A6"/>
    <w:rsid w:val="006479F8"/>
    <w:rsid w:val="00653D86"/>
    <w:rsid w:val="00664090"/>
    <w:rsid w:val="00667D1A"/>
    <w:rsid w:val="00674F41"/>
    <w:rsid w:val="00684A36"/>
    <w:rsid w:val="00691D04"/>
    <w:rsid w:val="006A358C"/>
    <w:rsid w:val="006B029C"/>
    <w:rsid w:val="006C3863"/>
    <w:rsid w:val="006C5319"/>
    <w:rsid w:val="006C565E"/>
    <w:rsid w:val="006D0053"/>
    <w:rsid w:val="006D510E"/>
    <w:rsid w:val="006D706B"/>
    <w:rsid w:val="006E78C6"/>
    <w:rsid w:val="006F33B9"/>
    <w:rsid w:val="00732FB8"/>
    <w:rsid w:val="007349C4"/>
    <w:rsid w:val="00736384"/>
    <w:rsid w:val="007604AF"/>
    <w:rsid w:val="007658C6"/>
    <w:rsid w:val="00767A12"/>
    <w:rsid w:val="00773F7A"/>
    <w:rsid w:val="00776F59"/>
    <w:rsid w:val="00790854"/>
    <w:rsid w:val="007960C8"/>
    <w:rsid w:val="007C252D"/>
    <w:rsid w:val="00803783"/>
    <w:rsid w:val="00804EE3"/>
    <w:rsid w:val="00810DEE"/>
    <w:rsid w:val="00824630"/>
    <w:rsid w:val="00874663"/>
    <w:rsid w:val="008944FB"/>
    <w:rsid w:val="00897700"/>
    <w:rsid w:val="00897718"/>
    <w:rsid w:val="008A0E61"/>
    <w:rsid w:val="008B2EC4"/>
    <w:rsid w:val="008D5C01"/>
    <w:rsid w:val="008E7BF6"/>
    <w:rsid w:val="008F0BA0"/>
    <w:rsid w:val="00935A70"/>
    <w:rsid w:val="00945C7F"/>
    <w:rsid w:val="00970A79"/>
    <w:rsid w:val="009A0A7E"/>
    <w:rsid w:val="009A3E28"/>
    <w:rsid w:val="009D0222"/>
    <w:rsid w:val="009E1688"/>
    <w:rsid w:val="00A04B09"/>
    <w:rsid w:val="00A1168A"/>
    <w:rsid w:val="00A21B97"/>
    <w:rsid w:val="00A35FFB"/>
    <w:rsid w:val="00A90430"/>
    <w:rsid w:val="00AB539F"/>
    <w:rsid w:val="00AC4C4C"/>
    <w:rsid w:val="00AD39A2"/>
    <w:rsid w:val="00AD48ED"/>
    <w:rsid w:val="00AD59F0"/>
    <w:rsid w:val="00AE1474"/>
    <w:rsid w:val="00AF6568"/>
    <w:rsid w:val="00B00964"/>
    <w:rsid w:val="00B13C71"/>
    <w:rsid w:val="00B1758A"/>
    <w:rsid w:val="00B3163E"/>
    <w:rsid w:val="00B33E2E"/>
    <w:rsid w:val="00B34CA8"/>
    <w:rsid w:val="00B5526A"/>
    <w:rsid w:val="00B679F9"/>
    <w:rsid w:val="00B732D0"/>
    <w:rsid w:val="00B85151"/>
    <w:rsid w:val="00B927F9"/>
    <w:rsid w:val="00B95B07"/>
    <w:rsid w:val="00B9772D"/>
    <w:rsid w:val="00BA233A"/>
    <w:rsid w:val="00BB4CFB"/>
    <w:rsid w:val="00BB53D7"/>
    <w:rsid w:val="00BD0A53"/>
    <w:rsid w:val="00BD1276"/>
    <w:rsid w:val="00BE3572"/>
    <w:rsid w:val="00BF1212"/>
    <w:rsid w:val="00BF4BF5"/>
    <w:rsid w:val="00C01065"/>
    <w:rsid w:val="00C048DD"/>
    <w:rsid w:val="00C05C13"/>
    <w:rsid w:val="00C1351E"/>
    <w:rsid w:val="00C21AA1"/>
    <w:rsid w:val="00C249CE"/>
    <w:rsid w:val="00C56B49"/>
    <w:rsid w:val="00C857FD"/>
    <w:rsid w:val="00CA723E"/>
    <w:rsid w:val="00CB3A2C"/>
    <w:rsid w:val="00CB51D9"/>
    <w:rsid w:val="00CF0BC5"/>
    <w:rsid w:val="00D06E7C"/>
    <w:rsid w:val="00D11B20"/>
    <w:rsid w:val="00D20729"/>
    <w:rsid w:val="00D25A2D"/>
    <w:rsid w:val="00D36484"/>
    <w:rsid w:val="00D46A28"/>
    <w:rsid w:val="00D50387"/>
    <w:rsid w:val="00D676B5"/>
    <w:rsid w:val="00D733CC"/>
    <w:rsid w:val="00D744E2"/>
    <w:rsid w:val="00D938CE"/>
    <w:rsid w:val="00DB12D7"/>
    <w:rsid w:val="00DB1C5E"/>
    <w:rsid w:val="00DB7812"/>
    <w:rsid w:val="00DD616E"/>
    <w:rsid w:val="00DE10D3"/>
    <w:rsid w:val="00DE15E1"/>
    <w:rsid w:val="00DE5226"/>
    <w:rsid w:val="00E008A6"/>
    <w:rsid w:val="00E319AE"/>
    <w:rsid w:val="00E3393C"/>
    <w:rsid w:val="00E34D36"/>
    <w:rsid w:val="00E439E1"/>
    <w:rsid w:val="00E54196"/>
    <w:rsid w:val="00E5551B"/>
    <w:rsid w:val="00E72884"/>
    <w:rsid w:val="00E96524"/>
    <w:rsid w:val="00EB6FC0"/>
    <w:rsid w:val="00ED0DA6"/>
    <w:rsid w:val="00ED2694"/>
    <w:rsid w:val="00ED3D24"/>
    <w:rsid w:val="00EE1F73"/>
    <w:rsid w:val="00EF3E8C"/>
    <w:rsid w:val="00F00804"/>
    <w:rsid w:val="00F029C5"/>
    <w:rsid w:val="00F10115"/>
    <w:rsid w:val="00F16C55"/>
    <w:rsid w:val="00F2631B"/>
    <w:rsid w:val="00F47D6F"/>
    <w:rsid w:val="00F5628B"/>
    <w:rsid w:val="00F64522"/>
    <w:rsid w:val="00F719C5"/>
    <w:rsid w:val="00F72077"/>
    <w:rsid w:val="00F82214"/>
    <w:rsid w:val="00F85D6E"/>
    <w:rsid w:val="00FB1C6A"/>
    <w:rsid w:val="00FB20B0"/>
    <w:rsid w:val="00FB6F2B"/>
    <w:rsid w:val="00FC128A"/>
    <w:rsid w:val="00FC7018"/>
    <w:rsid w:val="00FD537E"/>
    <w:rsid w:val="00FD5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33A"/>
  </w:style>
  <w:style w:type="paragraph" w:styleId="1">
    <w:name w:val="heading 1"/>
    <w:basedOn w:val="a"/>
    <w:link w:val="10"/>
    <w:uiPriority w:val="9"/>
    <w:qFormat/>
    <w:rsid w:val="009A3E28"/>
    <w:pPr>
      <w:spacing w:before="210" w:after="210" w:line="240" w:lineRule="auto"/>
      <w:outlineLvl w:val="0"/>
    </w:pPr>
    <w:rPr>
      <w:rFonts w:ascii="Arial" w:eastAsia="Times New Roman" w:hAnsi="Arial" w:cs="Arial"/>
      <w:b/>
      <w:bCs/>
      <w:kern w:val="36"/>
      <w:sz w:val="66"/>
      <w:szCs w:val="66"/>
    </w:rPr>
  </w:style>
  <w:style w:type="paragraph" w:styleId="4">
    <w:name w:val="heading 4"/>
    <w:basedOn w:val="a"/>
    <w:link w:val="40"/>
    <w:uiPriority w:val="9"/>
    <w:qFormat/>
    <w:rsid w:val="009A3E28"/>
    <w:pPr>
      <w:spacing w:before="210" w:after="210" w:line="240" w:lineRule="auto"/>
      <w:outlineLvl w:val="3"/>
    </w:pPr>
    <w:rPr>
      <w:rFonts w:ascii="Arial" w:eastAsia="Times New Roman" w:hAnsi="Arial" w:cs="Arial"/>
      <w:b/>
      <w:bCs/>
      <w:sz w:val="35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7D6F"/>
    <w:pPr>
      <w:spacing w:after="15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47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D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A3E28"/>
    <w:rPr>
      <w:rFonts w:ascii="Arial" w:eastAsia="Times New Roman" w:hAnsi="Arial" w:cs="Arial"/>
      <w:b/>
      <w:bCs/>
      <w:kern w:val="36"/>
      <w:sz w:val="66"/>
      <w:szCs w:val="66"/>
    </w:rPr>
  </w:style>
  <w:style w:type="character" w:customStyle="1" w:styleId="40">
    <w:name w:val="Заголовок 4 Знак"/>
    <w:basedOn w:val="a0"/>
    <w:link w:val="4"/>
    <w:uiPriority w:val="9"/>
    <w:rsid w:val="009A3E28"/>
    <w:rPr>
      <w:rFonts w:ascii="Arial" w:eastAsia="Times New Roman" w:hAnsi="Arial" w:cs="Arial"/>
      <w:b/>
      <w:bCs/>
      <w:sz w:val="35"/>
      <w:szCs w:val="35"/>
    </w:rPr>
  </w:style>
  <w:style w:type="character" w:styleId="a6">
    <w:name w:val="Hyperlink"/>
    <w:basedOn w:val="a0"/>
    <w:uiPriority w:val="99"/>
    <w:semiHidden/>
    <w:unhideWhenUsed/>
    <w:rsid w:val="009A3E28"/>
    <w:rPr>
      <w:strike w:val="0"/>
      <w:dstrike w:val="0"/>
      <w:color w:val="2BA6CB"/>
      <w:u w:val="none"/>
      <w:effect w:val="none"/>
    </w:rPr>
  </w:style>
  <w:style w:type="paragraph" w:customStyle="1" w:styleId="byline">
    <w:name w:val="byline"/>
    <w:basedOn w:val="a"/>
    <w:rsid w:val="009A3E28"/>
    <w:pPr>
      <w:spacing w:before="100" w:beforeAutospacing="1" w:after="255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styleId="HTML">
    <w:name w:val="HTML Address"/>
    <w:basedOn w:val="a"/>
    <w:link w:val="HTML0"/>
    <w:uiPriority w:val="99"/>
    <w:semiHidden/>
    <w:unhideWhenUsed/>
    <w:rsid w:val="009A3E2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9A3E2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7">
    <w:name w:val="List Paragraph"/>
    <w:basedOn w:val="a"/>
    <w:uiPriority w:val="34"/>
    <w:qFormat/>
    <w:rsid w:val="00B679F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E0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09DD"/>
  </w:style>
  <w:style w:type="paragraph" w:styleId="aa">
    <w:name w:val="footer"/>
    <w:basedOn w:val="a"/>
    <w:link w:val="ab"/>
    <w:uiPriority w:val="99"/>
    <w:unhideWhenUsed/>
    <w:rsid w:val="003E0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09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5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8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9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5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172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5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0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3453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8117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1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9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15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67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4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562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8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091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59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2A437-1FDB-4F1F-A7CF-27B76BAA1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5431</Words>
  <Characters>30961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Ануфриева Инна Михайловна</cp:lastModifiedBy>
  <cp:revision>2</cp:revision>
  <cp:lastPrinted>2018-03-02T08:10:00Z</cp:lastPrinted>
  <dcterms:created xsi:type="dcterms:W3CDTF">2018-07-05T09:09:00Z</dcterms:created>
  <dcterms:modified xsi:type="dcterms:W3CDTF">2018-07-05T09:09:00Z</dcterms:modified>
</cp:coreProperties>
</file>