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938"/>
        <w:gridCol w:w="2824"/>
        <w:gridCol w:w="3256"/>
        <w:gridCol w:w="2119"/>
      </w:tblGrid>
      <w:tr w:rsidR="00970DB3" w:rsidTr="00A5611F">
        <w:tc>
          <w:tcPr>
            <w:tcW w:w="5000" w:type="pct"/>
            <w:gridSpan w:val="4"/>
          </w:tcPr>
          <w:p w:rsidR="00970DB3" w:rsidRDefault="00196A18">
            <w:pPr>
              <w:jc w:val="center"/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25pt">
                  <v:imagedata r:id="rId6" o:title="Герб города Канска на штамп_100px"/>
                </v:shape>
              </w:pict>
            </w:r>
          </w:p>
          <w:p w:rsidR="00970DB3" w:rsidRDefault="00970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970DB3" w:rsidRDefault="00970DB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970DB3" w:rsidRDefault="00970DB3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970DB3" w:rsidRDefault="00970DB3">
            <w:pPr>
              <w:jc w:val="center"/>
            </w:pPr>
          </w:p>
        </w:tc>
      </w:tr>
      <w:tr w:rsidR="00970DB3" w:rsidTr="00A5611F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DB3" w:rsidRDefault="002A78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FE2380">
              <w:rPr>
                <w:sz w:val="28"/>
              </w:rPr>
              <w:t>22.06.</w:t>
            </w:r>
            <w:r>
              <w:rPr>
                <w:sz w:val="28"/>
              </w:rPr>
              <w:t>2016</w:t>
            </w:r>
          </w:p>
        </w:tc>
        <w:tc>
          <w:tcPr>
            <w:tcW w:w="1393" w:type="pct"/>
          </w:tcPr>
          <w:p w:rsidR="00970DB3" w:rsidRDefault="00970DB3">
            <w:pPr>
              <w:rPr>
                <w:sz w:val="28"/>
              </w:rPr>
            </w:pPr>
          </w:p>
        </w:tc>
        <w:tc>
          <w:tcPr>
            <w:tcW w:w="1606" w:type="pct"/>
          </w:tcPr>
          <w:p w:rsidR="00FE2380" w:rsidRDefault="00FE2380">
            <w:pPr>
              <w:jc w:val="right"/>
              <w:rPr>
                <w:sz w:val="28"/>
              </w:rPr>
            </w:pPr>
          </w:p>
          <w:p w:rsidR="00970DB3" w:rsidRDefault="00970DB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2380" w:rsidRDefault="00FE2380">
            <w:pPr>
              <w:jc w:val="both"/>
              <w:rPr>
                <w:sz w:val="28"/>
              </w:rPr>
            </w:pPr>
          </w:p>
          <w:p w:rsidR="00970DB3" w:rsidRDefault="00FE2380">
            <w:pPr>
              <w:jc w:val="both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</w:tr>
    </w:tbl>
    <w:p w:rsidR="00970DB3" w:rsidRDefault="00970DB3" w:rsidP="00970DB3"/>
    <w:p w:rsidR="002A789D" w:rsidRDefault="00970DB3" w:rsidP="00970DB3">
      <w:pPr>
        <w:jc w:val="both"/>
        <w:rPr>
          <w:sz w:val="28"/>
          <w:szCs w:val="28"/>
        </w:rPr>
      </w:pPr>
      <w:r w:rsidRPr="00E761E1">
        <w:rPr>
          <w:sz w:val="28"/>
          <w:szCs w:val="28"/>
        </w:rPr>
        <w:t xml:space="preserve">О внесении изменений в постановление </w:t>
      </w:r>
    </w:p>
    <w:p w:rsidR="00970DB3" w:rsidRPr="00E761E1" w:rsidRDefault="002A789D" w:rsidP="0097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Канска </w:t>
      </w:r>
      <w:r w:rsidR="00970DB3" w:rsidRPr="00E761E1">
        <w:rPr>
          <w:sz w:val="28"/>
          <w:szCs w:val="28"/>
        </w:rPr>
        <w:t>от 11.01.2011</w:t>
      </w:r>
      <w:r w:rsidR="00E761E1" w:rsidRPr="00E761E1">
        <w:rPr>
          <w:sz w:val="28"/>
          <w:szCs w:val="28"/>
        </w:rPr>
        <w:t xml:space="preserve"> </w:t>
      </w:r>
      <w:r w:rsidR="00970DB3" w:rsidRPr="00E761E1">
        <w:rPr>
          <w:sz w:val="28"/>
          <w:szCs w:val="28"/>
        </w:rPr>
        <w:t xml:space="preserve">№ 01 </w:t>
      </w:r>
    </w:p>
    <w:p w:rsidR="00970DB3" w:rsidRPr="00E761E1" w:rsidRDefault="00970DB3" w:rsidP="00970DB3">
      <w:pPr>
        <w:rPr>
          <w:sz w:val="28"/>
          <w:szCs w:val="28"/>
        </w:rPr>
      </w:pPr>
    </w:p>
    <w:p w:rsidR="00E761E1" w:rsidRPr="00E761E1" w:rsidRDefault="002A789D" w:rsidP="00E761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61E1" w:rsidRPr="00E761E1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E761E1" w:rsidRPr="00E761E1">
        <w:rPr>
          <w:sz w:val="28"/>
          <w:szCs w:val="28"/>
        </w:rPr>
        <w:t xml:space="preserve"> с Федеральным </w:t>
      </w:r>
      <w:hyperlink r:id="rId7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="00E761E1" w:rsidRPr="00E761E1">
          <w:rPr>
            <w:sz w:val="28"/>
            <w:szCs w:val="28"/>
          </w:rPr>
          <w:t>законом</w:t>
        </w:r>
      </w:hyperlink>
      <w:r w:rsidR="00E761E1" w:rsidRPr="00E761E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 35 Устава города Канска, ПОСТАНОВЛЯЮ:</w:t>
      </w:r>
    </w:p>
    <w:p w:rsidR="005F24F7" w:rsidRPr="00E761E1" w:rsidRDefault="005F24F7" w:rsidP="005F24F7">
      <w:pPr>
        <w:shd w:val="clear" w:color="auto" w:fill="FFFFFF"/>
        <w:ind w:firstLine="709"/>
        <w:jc w:val="both"/>
        <w:rPr>
          <w:sz w:val="28"/>
          <w:szCs w:val="28"/>
        </w:rPr>
      </w:pPr>
      <w:r w:rsidRPr="00E761E1">
        <w:rPr>
          <w:sz w:val="28"/>
          <w:szCs w:val="28"/>
        </w:rPr>
        <w:t>1. Внести в постановление администрации города Канска от 11.01.2011 № 01 «Об утверждении административного регламента по предоставлению муниципальной услуги «Предоставление сведений, выписок из реестра муниципальной собственности города Канска» следующие изменения:</w:t>
      </w:r>
    </w:p>
    <w:p w:rsidR="005F24F7" w:rsidRPr="00E761E1" w:rsidRDefault="002A789D" w:rsidP="005F2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89D">
        <w:rPr>
          <w:sz w:val="28"/>
          <w:szCs w:val="28"/>
        </w:rPr>
        <w:t xml:space="preserve"> </w:t>
      </w:r>
      <w:r w:rsidRPr="0077732D">
        <w:rPr>
          <w:sz w:val="28"/>
          <w:szCs w:val="28"/>
        </w:rPr>
        <w:t>в приложении к постановлению</w:t>
      </w:r>
      <w:r w:rsidR="005F24F7" w:rsidRPr="00E761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F24F7" w:rsidRPr="005F24F7">
        <w:rPr>
          <w:sz w:val="28"/>
          <w:szCs w:val="28"/>
        </w:rPr>
        <w:t>ункт 2.</w:t>
      </w:r>
      <w:r>
        <w:rPr>
          <w:sz w:val="28"/>
          <w:szCs w:val="28"/>
        </w:rPr>
        <w:t>11</w:t>
      </w:r>
      <w:r w:rsidR="00BC266F">
        <w:rPr>
          <w:sz w:val="28"/>
          <w:szCs w:val="28"/>
        </w:rPr>
        <w:t>.</w:t>
      </w:r>
      <w:r w:rsidR="005F24F7" w:rsidRPr="005F24F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2A789D">
        <w:rPr>
          <w:sz w:val="28"/>
          <w:szCs w:val="28"/>
        </w:rPr>
        <w:t>11</w:t>
      </w:r>
      <w:r w:rsidR="00BC26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Помещения для предоставления муниципальной услуги размещаются преимущественно на нижних этажах зданий. 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иного </w:t>
      </w:r>
      <w:r>
        <w:rPr>
          <w:sz w:val="28"/>
          <w:szCs w:val="28"/>
        </w:rPr>
        <w:lastRenderedPageBreak/>
        <w:t>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невозможности создания в </w:t>
      </w:r>
      <w:r w:rsidR="00393EEA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условий для его полного приспособления с учетом потребностей инвалидов, </w:t>
      </w:r>
      <w:r w:rsidR="00393EEA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проводятся мероприятия по обеспечению беспрепятственного доступа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граждан к объекту с учетом разумного приспособления.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393EE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Специалисты </w:t>
      </w:r>
      <w:r w:rsidR="00393EE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информационных терминалах (киосках) либо на информационных стендах размещаются сведения о графике (режиме) работы </w:t>
      </w:r>
      <w:r w:rsidR="00393EE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Места предоставления</w:t>
      </w:r>
      <w:r>
        <w:t xml:space="preserve"> </w:t>
      </w:r>
      <w:r>
        <w:rPr>
          <w:sz w:val="28"/>
          <w:szCs w:val="28"/>
        </w:rPr>
        <w:t xml:space="preserve">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 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на территории, прилегающей к местонахождению </w:t>
      </w:r>
      <w:r w:rsidR="00393EEA">
        <w:rPr>
          <w:sz w:val="28"/>
          <w:szCs w:val="28"/>
        </w:rPr>
        <w:t>Комитета</w:t>
      </w:r>
      <w:r>
        <w:rPr>
          <w:sz w:val="28"/>
          <w:szCs w:val="28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393EEA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обеспечивается: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1A8F" w:rsidRDefault="00FC1A8F" w:rsidP="00FC1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C1A8F" w:rsidRPr="00393EEA" w:rsidRDefault="00FC1A8F" w:rsidP="00FC1A8F">
      <w:pPr>
        <w:pStyle w:val="1"/>
        <w:shd w:val="clear" w:color="auto" w:fill="auto"/>
        <w:spacing w:after="0" w:line="322" w:lineRule="exact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>
        <w:rPr>
          <w:sz w:val="28"/>
          <w:szCs w:val="28"/>
        </w:rPr>
        <w:t>оператор-сурдопереводчик</w:t>
      </w:r>
      <w:proofErr w:type="spellEnd"/>
      <w:r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Красноярск, ул. Карла Маркса, д. 40 (второй этаж).</w:t>
      </w:r>
      <w:r w:rsidRPr="00FC1A8F">
        <w:t xml:space="preserve"> </w:t>
      </w:r>
      <w:r w:rsidRPr="00393EEA">
        <w:rPr>
          <w:sz w:val="28"/>
          <w:szCs w:val="28"/>
        </w:rPr>
        <w:t>Режим работы: ежедневно с 09.00 до 18.00 часов (кроме выходных и праздничных дней).</w:t>
      </w:r>
    </w:p>
    <w:p w:rsidR="00FC1A8F" w:rsidRPr="00393EEA" w:rsidRDefault="00FC1A8F" w:rsidP="00FC1A8F">
      <w:pPr>
        <w:pStyle w:val="1"/>
        <w:shd w:val="clear" w:color="auto" w:fill="auto"/>
        <w:spacing w:after="0" w:line="322" w:lineRule="exact"/>
        <w:ind w:left="20" w:firstLine="560"/>
        <w:jc w:val="both"/>
        <w:rPr>
          <w:sz w:val="28"/>
          <w:szCs w:val="28"/>
        </w:rPr>
      </w:pPr>
      <w:r w:rsidRPr="00393EEA">
        <w:rPr>
          <w:sz w:val="28"/>
          <w:szCs w:val="28"/>
        </w:rPr>
        <w:t>Телефон/факс: 8 (391)227-55-44.</w:t>
      </w:r>
    </w:p>
    <w:p w:rsidR="00FC1A8F" w:rsidRPr="00393EEA" w:rsidRDefault="00FC1A8F" w:rsidP="00FC1A8F">
      <w:pPr>
        <w:pStyle w:val="1"/>
        <w:shd w:val="clear" w:color="auto" w:fill="auto"/>
        <w:tabs>
          <w:tab w:val="left" w:pos="1764"/>
        </w:tabs>
        <w:spacing w:after="0" w:line="322" w:lineRule="exact"/>
        <w:ind w:left="580" w:right="3860"/>
        <w:jc w:val="left"/>
        <w:rPr>
          <w:sz w:val="28"/>
          <w:szCs w:val="28"/>
        </w:rPr>
      </w:pPr>
      <w:r w:rsidRPr="00393EEA">
        <w:rPr>
          <w:sz w:val="28"/>
          <w:szCs w:val="28"/>
        </w:rPr>
        <w:t xml:space="preserve">Мобильный телефон </w:t>
      </w:r>
      <w:r w:rsidRPr="00393EEA">
        <w:rPr>
          <w:sz w:val="28"/>
          <w:szCs w:val="28"/>
          <w:lang w:eastAsia="en-US" w:bidi="en-US"/>
        </w:rPr>
        <w:t>(</w:t>
      </w:r>
      <w:r w:rsidRPr="00393EEA">
        <w:rPr>
          <w:sz w:val="28"/>
          <w:szCs w:val="28"/>
          <w:lang w:val="en-US" w:eastAsia="en-US" w:bidi="en-US"/>
        </w:rPr>
        <w:t>SMS</w:t>
      </w:r>
      <w:r w:rsidRPr="00393EEA">
        <w:rPr>
          <w:sz w:val="28"/>
          <w:szCs w:val="28"/>
          <w:lang w:eastAsia="en-US" w:bidi="en-US"/>
        </w:rPr>
        <w:t xml:space="preserve">): </w:t>
      </w:r>
      <w:r w:rsidRPr="00393EEA">
        <w:rPr>
          <w:sz w:val="28"/>
          <w:szCs w:val="28"/>
        </w:rPr>
        <w:t xml:space="preserve">8-965-900-57-2 </w:t>
      </w:r>
      <w:r w:rsidR="00393EEA">
        <w:rPr>
          <w:sz w:val="28"/>
          <w:szCs w:val="28"/>
          <w:lang w:val="en-US"/>
        </w:rPr>
        <w:t>E</w:t>
      </w:r>
      <w:r w:rsidRPr="00393EEA">
        <w:rPr>
          <w:sz w:val="28"/>
          <w:szCs w:val="28"/>
        </w:rPr>
        <w:t xml:space="preserve">- </w:t>
      </w:r>
      <w:r w:rsidRPr="00393EEA">
        <w:rPr>
          <w:sz w:val="28"/>
          <w:szCs w:val="28"/>
          <w:lang w:val="en-US" w:eastAsia="en-US" w:bidi="en-US"/>
        </w:rPr>
        <w:t>mail</w:t>
      </w:r>
      <w:r w:rsidRPr="00393EEA">
        <w:rPr>
          <w:sz w:val="28"/>
          <w:szCs w:val="28"/>
          <w:lang w:eastAsia="en-US" w:bidi="en-US"/>
        </w:rPr>
        <w:t>:</w:t>
      </w:r>
      <w:r w:rsidRPr="00393EEA">
        <w:rPr>
          <w:sz w:val="28"/>
          <w:szCs w:val="28"/>
          <w:lang w:eastAsia="en-US" w:bidi="en-US"/>
        </w:rPr>
        <w:tab/>
      </w:r>
      <w:hyperlink r:id="rId8" w:history="1">
        <w:r w:rsidRPr="00393EEA">
          <w:rPr>
            <w:rStyle w:val="a6"/>
            <w:sz w:val="28"/>
            <w:szCs w:val="28"/>
            <w:lang w:val="en-US" w:eastAsia="en-US" w:bidi="en-US"/>
          </w:rPr>
          <w:t>kraivog</w:t>
        </w:r>
        <w:r w:rsidRPr="00393EEA">
          <w:rPr>
            <w:rStyle w:val="a6"/>
            <w:sz w:val="28"/>
            <w:szCs w:val="28"/>
            <w:lang w:eastAsia="en-US" w:bidi="en-US"/>
          </w:rPr>
          <w:t>@</w:t>
        </w:r>
        <w:r w:rsidRPr="00393EEA">
          <w:rPr>
            <w:rStyle w:val="a6"/>
            <w:sz w:val="28"/>
            <w:szCs w:val="28"/>
            <w:lang w:val="en-US" w:eastAsia="en-US" w:bidi="en-US"/>
          </w:rPr>
          <w:t>mail</w:t>
        </w:r>
        <w:r w:rsidRPr="00393EEA">
          <w:rPr>
            <w:rStyle w:val="a6"/>
            <w:sz w:val="28"/>
            <w:szCs w:val="28"/>
            <w:lang w:eastAsia="en-US" w:bidi="en-US"/>
          </w:rPr>
          <w:t>.</w:t>
        </w:r>
        <w:r w:rsidRPr="00393EEA">
          <w:rPr>
            <w:rStyle w:val="a6"/>
            <w:sz w:val="28"/>
            <w:szCs w:val="28"/>
            <w:lang w:val="en-US" w:eastAsia="en-US" w:bidi="en-US"/>
          </w:rPr>
          <w:t>ru</w:t>
        </w:r>
      </w:hyperlink>
      <w:r w:rsidRPr="00393EEA">
        <w:rPr>
          <w:sz w:val="28"/>
          <w:szCs w:val="28"/>
          <w:lang w:eastAsia="en-US" w:bidi="en-US"/>
        </w:rPr>
        <w:t>.</w:t>
      </w:r>
    </w:p>
    <w:p w:rsidR="00FC1A8F" w:rsidRPr="00393EEA" w:rsidRDefault="00FC1A8F" w:rsidP="00FC1A8F">
      <w:pPr>
        <w:pStyle w:val="1"/>
        <w:shd w:val="clear" w:color="auto" w:fill="auto"/>
        <w:tabs>
          <w:tab w:val="left" w:pos="1764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393EEA">
        <w:rPr>
          <w:sz w:val="28"/>
          <w:szCs w:val="28"/>
          <w:lang w:val="en-US" w:eastAsia="en-US" w:bidi="en-US"/>
        </w:rPr>
        <w:t>Skype</w:t>
      </w:r>
      <w:r w:rsidRPr="00393EEA">
        <w:rPr>
          <w:sz w:val="28"/>
          <w:szCs w:val="28"/>
          <w:lang w:eastAsia="en-US" w:bidi="en-US"/>
        </w:rPr>
        <w:t>:</w:t>
      </w:r>
      <w:r w:rsidRPr="00393EEA">
        <w:rPr>
          <w:sz w:val="28"/>
          <w:szCs w:val="28"/>
          <w:lang w:eastAsia="en-US" w:bidi="en-US"/>
        </w:rPr>
        <w:tab/>
      </w:r>
      <w:proofErr w:type="spellStart"/>
      <w:r w:rsidRPr="00393EEA">
        <w:rPr>
          <w:sz w:val="28"/>
          <w:szCs w:val="28"/>
          <w:lang w:val="en-US" w:eastAsia="en-US" w:bidi="en-US"/>
        </w:rPr>
        <w:t>kraivog</w:t>
      </w:r>
      <w:proofErr w:type="spellEnd"/>
      <w:r w:rsidRPr="00393EEA">
        <w:rPr>
          <w:sz w:val="28"/>
          <w:szCs w:val="28"/>
          <w:lang w:eastAsia="en-US" w:bidi="en-US"/>
        </w:rPr>
        <w:t>.</w:t>
      </w:r>
    </w:p>
    <w:p w:rsidR="00FC1A8F" w:rsidRPr="00393EEA" w:rsidRDefault="00FC1A8F" w:rsidP="00FC1A8F">
      <w:pPr>
        <w:pStyle w:val="1"/>
        <w:shd w:val="clear" w:color="auto" w:fill="auto"/>
        <w:tabs>
          <w:tab w:val="left" w:pos="1764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proofErr w:type="spellStart"/>
      <w:proofErr w:type="gramStart"/>
      <w:r w:rsidRPr="00393EEA">
        <w:rPr>
          <w:sz w:val="28"/>
          <w:szCs w:val="28"/>
          <w:lang w:val="en-US" w:eastAsia="en-US" w:bidi="en-US"/>
        </w:rPr>
        <w:t>ooVoo</w:t>
      </w:r>
      <w:proofErr w:type="spellEnd"/>
      <w:proofErr w:type="gramEnd"/>
      <w:r w:rsidRPr="00393EEA">
        <w:rPr>
          <w:sz w:val="28"/>
          <w:szCs w:val="28"/>
          <w:lang w:eastAsia="en-US" w:bidi="en-US"/>
        </w:rPr>
        <w:t>:</w:t>
      </w:r>
      <w:r w:rsidRPr="00393EEA">
        <w:rPr>
          <w:sz w:val="28"/>
          <w:szCs w:val="28"/>
          <w:lang w:eastAsia="en-US" w:bidi="en-US"/>
        </w:rPr>
        <w:tab/>
      </w:r>
      <w:proofErr w:type="spellStart"/>
      <w:r w:rsidRPr="00393EEA">
        <w:rPr>
          <w:sz w:val="28"/>
          <w:szCs w:val="28"/>
          <w:lang w:val="en-US" w:eastAsia="en-US" w:bidi="en-US"/>
        </w:rPr>
        <w:t>kraivog</w:t>
      </w:r>
      <w:proofErr w:type="spellEnd"/>
      <w:r w:rsidRPr="00393EEA">
        <w:rPr>
          <w:sz w:val="28"/>
          <w:szCs w:val="28"/>
          <w:lang w:eastAsia="en-US" w:bidi="en-US"/>
        </w:rPr>
        <w:t>.</w:t>
      </w:r>
      <w:r w:rsidR="00393EEA">
        <w:rPr>
          <w:sz w:val="28"/>
          <w:szCs w:val="28"/>
          <w:lang w:eastAsia="en-US" w:bidi="en-US"/>
        </w:rPr>
        <w:t>»</w:t>
      </w:r>
      <w:r w:rsidR="00BC266F">
        <w:rPr>
          <w:sz w:val="28"/>
          <w:szCs w:val="28"/>
          <w:lang w:eastAsia="en-US" w:bidi="en-US"/>
        </w:rPr>
        <w:t>.</w:t>
      </w:r>
    </w:p>
    <w:p w:rsidR="00FC1A8F" w:rsidRPr="00380B8A" w:rsidRDefault="00FC1A8F" w:rsidP="00FC1A8F">
      <w:pPr>
        <w:ind w:firstLine="567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2. Ведущему специалисту Отдела культуры администрации города Канска (Назарова А.В.) опубликовать данное постановление в газете «Официальный Канск» и разместить на официальном сайте администрации города Канска в сети Интернет.</w:t>
      </w:r>
    </w:p>
    <w:p w:rsidR="00BC266F" w:rsidRPr="00BC266F" w:rsidRDefault="00FC1A8F" w:rsidP="00BC266F">
      <w:pPr>
        <w:ind w:firstLine="709"/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3 </w:t>
      </w:r>
      <w:r w:rsidR="00BC266F" w:rsidRPr="00BC266F">
        <w:rPr>
          <w:sz w:val="28"/>
          <w:szCs w:val="28"/>
        </w:rPr>
        <w:t>Контроль за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- начальника УАСИ  Ю.С.</w:t>
      </w:r>
      <w:proofErr w:type="gramStart"/>
      <w:r w:rsidR="00BC266F" w:rsidRPr="00BC266F">
        <w:rPr>
          <w:sz w:val="28"/>
          <w:szCs w:val="28"/>
        </w:rPr>
        <w:t>Щербатых</w:t>
      </w:r>
      <w:proofErr w:type="gramEnd"/>
      <w:r w:rsidR="00BC266F" w:rsidRPr="00BC266F">
        <w:rPr>
          <w:sz w:val="28"/>
          <w:szCs w:val="28"/>
        </w:rPr>
        <w:t xml:space="preserve">. </w:t>
      </w:r>
    </w:p>
    <w:p w:rsidR="00FC1A8F" w:rsidRPr="00380B8A" w:rsidRDefault="00FC1A8F" w:rsidP="00FC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FC1A8F" w:rsidRPr="00380B8A" w:rsidRDefault="00FC1A8F" w:rsidP="00FC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1A8F" w:rsidRDefault="00FC1A8F" w:rsidP="00FC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69E4" w:rsidRPr="00380B8A" w:rsidRDefault="00B569E4" w:rsidP="00FC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1A8F" w:rsidRPr="00380B8A" w:rsidRDefault="00FC1A8F" w:rsidP="00FC1A8F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  </w:t>
      </w:r>
      <w:r w:rsidR="00B569E4">
        <w:rPr>
          <w:sz w:val="28"/>
          <w:szCs w:val="28"/>
        </w:rPr>
        <w:t xml:space="preserve">    </w:t>
      </w:r>
      <w:r w:rsidRPr="00380B8A">
        <w:rPr>
          <w:sz w:val="28"/>
          <w:szCs w:val="28"/>
        </w:rPr>
        <w:t xml:space="preserve">   </w:t>
      </w:r>
      <w:r w:rsidR="00B569E4">
        <w:rPr>
          <w:sz w:val="28"/>
          <w:szCs w:val="28"/>
        </w:rPr>
        <w:t xml:space="preserve">                          Н.Н. </w:t>
      </w:r>
      <w:proofErr w:type="spellStart"/>
      <w:r w:rsidR="00B569E4">
        <w:rPr>
          <w:sz w:val="28"/>
          <w:szCs w:val="28"/>
        </w:rPr>
        <w:t>Качан</w:t>
      </w:r>
      <w:proofErr w:type="spellEnd"/>
    </w:p>
    <w:p w:rsidR="00FC1A8F" w:rsidRPr="00380B8A" w:rsidRDefault="00FC1A8F" w:rsidP="00FC1A8F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FC1A8F" w:rsidRDefault="00FC1A8F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sectPr w:rsidR="00B569E4" w:rsidSect="00A561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4C22"/>
    <w:multiLevelType w:val="multilevel"/>
    <w:tmpl w:val="0ED2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F6109A"/>
    <w:multiLevelType w:val="multilevel"/>
    <w:tmpl w:val="28B2B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B3"/>
    <w:rsid w:val="00196A18"/>
    <w:rsid w:val="001C642B"/>
    <w:rsid w:val="001D566B"/>
    <w:rsid w:val="002A789D"/>
    <w:rsid w:val="00393EEA"/>
    <w:rsid w:val="00425A95"/>
    <w:rsid w:val="005F24F7"/>
    <w:rsid w:val="006462B0"/>
    <w:rsid w:val="0077732D"/>
    <w:rsid w:val="00803669"/>
    <w:rsid w:val="008C1058"/>
    <w:rsid w:val="00970DB3"/>
    <w:rsid w:val="009D1FD6"/>
    <w:rsid w:val="00A31546"/>
    <w:rsid w:val="00A5611F"/>
    <w:rsid w:val="00B569E4"/>
    <w:rsid w:val="00BC266F"/>
    <w:rsid w:val="00BF36CE"/>
    <w:rsid w:val="00CB6300"/>
    <w:rsid w:val="00D00017"/>
    <w:rsid w:val="00D61112"/>
    <w:rsid w:val="00DD0DB4"/>
    <w:rsid w:val="00E761E1"/>
    <w:rsid w:val="00F95B39"/>
    <w:rsid w:val="00FC1A8F"/>
    <w:rsid w:val="00FE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0DB3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FC1A8F"/>
    <w:pPr>
      <w:spacing w:after="120"/>
    </w:pPr>
  </w:style>
  <w:style w:type="character" w:customStyle="1" w:styleId="a5">
    <w:name w:val="Основной текст Знак"/>
    <w:basedOn w:val="a0"/>
    <w:link w:val="a4"/>
    <w:rsid w:val="00FC1A8F"/>
    <w:rPr>
      <w:sz w:val="24"/>
      <w:szCs w:val="24"/>
    </w:rPr>
  </w:style>
  <w:style w:type="character" w:styleId="a6">
    <w:name w:val="Hyperlink"/>
    <w:basedOn w:val="a0"/>
    <w:rsid w:val="00FC1A8F"/>
    <w:rPr>
      <w:color w:val="0066CC"/>
      <w:u w:val="single"/>
    </w:rPr>
  </w:style>
  <w:style w:type="character" w:customStyle="1" w:styleId="a7">
    <w:name w:val="Основной текст_"/>
    <w:basedOn w:val="a0"/>
    <w:link w:val="1"/>
    <w:rsid w:val="00FC1A8F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C1A8F"/>
    <w:pPr>
      <w:widowControl w:val="0"/>
      <w:shd w:val="clear" w:color="auto" w:fill="FFFFFF"/>
      <w:spacing w:after="120" w:line="384" w:lineRule="exact"/>
      <w:jc w:val="center"/>
    </w:pPr>
    <w:rPr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vog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83086CEE5E7215E7904C352B0D8E5495295EDBA745425295C6332BB3VEO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B208-BF35-4C0B-AF2F-619AFBEC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6658</CharactersWithSpaces>
  <SharedDoc>false</SharedDoc>
  <HLinks>
    <vt:vector size="24" baseType="variant"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consultantplus://offline/ref=7A5BE2A3CF04FE21F1366FA6391181C9A8C1A8E2BB7D2DE5002B054965A7D62E7F765AoAdBH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consultantplus://offline/ref=7A5BE2A3CF04FE21F1366FA6391181C9A8C1A8E2BB7D2DE5002B054965A7D62E7F765AoAdEH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consultantplus://offline/ref=7A5BE2A3CF04FE21F1366FA6391181C9A8C1A8ECBE782DE5002B054965oAd7H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consultantplus://offline/ref=7D83086CEE5E7215E7904C352B0D8E5495295EDBA745425295C6332BB3VEO1D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nagochevskaya</dc:creator>
  <cp:lastModifiedBy>Диденко Анна Викторовна</cp:lastModifiedBy>
  <cp:revision>2</cp:revision>
  <cp:lastPrinted>2016-05-26T06:43:00Z</cp:lastPrinted>
  <dcterms:created xsi:type="dcterms:W3CDTF">2016-06-24T03:56:00Z</dcterms:created>
  <dcterms:modified xsi:type="dcterms:W3CDTF">2016-06-24T03:56:00Z</dcterms:modified>
</cp:coreProperties>
</file>