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9F" w:rsidRDefault="00D35B9F"/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BC8" w:rsidRPr="0000792D" w:rsidRDefault="007B7BC8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7BC8" w:rsidRPr="0000792D" w:rsidRDefault="007B7BC8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1A7574" w:rsidP="001A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</w:t>
            </w:r>
          </w:p>
        </w:tc>
        <w:tc>
          <w:tcPr>
            <w:tcW w:w="2607" w:type="dxa"/>
          </w:tcPr>
          <w:p w:rsidR="00F15646" w:rsidRPr="0000792D" w:rsidRDefault="001425A4" w:rsidP="00D4748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D4748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06" w:type="dxa"/>
          </w:tcPr>
          <w:p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1A7574" w:rsidP="001A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</w:t>
            </w:r>
          </w:p>
        </w:tc>
      </w:tr>
    </w:tbl>
    <w:p w:rsidR="0000792D" w:rsidRPr="0000792D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 w:rsidR="007B7BC8">
        <w:rPr>
          <w:rFonts w:ascii="Times New Roman" w:hAnsi="Times New Roman" w:cs="Times New Roman"/>
          <w:sz w:val="28"/>
          <w:szCs w:val="28"/>
        </w:rPr>
        <w:t>б утверждении типовой формы договора о размещении нестационарного торгового объекта (нестационарного объекта)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2D" w:rsidRDefault="0000792D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F6" w:rsidRPr="0000792D" w:rsidRDefault="006E1AF6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D" w:rsidRPr="0000792D" w:rsidRDefault="00330489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B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4C50">
        <w:rPr>
          <w:rFonts w:ascii="Times New Roman" w:hAnsi="Times New Roman" w:cs="Times New Roman"/>
          <w:sz w:val="28"/>
          <w:szCs w:val="28"/>
        </w:rPr>
        <w:t>Постановлением администрации г.Канска «</w:t>
      </w:r>
      <w:r w:rsidR="005B2F84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Канск</w:t>
      </w:r>
      <w:r w:rsidR="00F04C50">
        <w:rPr>
          <w:rFonts w:ascii="Times New Roman" w:hAnsi="Times New Roman" w:cs="Times New Roman"/>
          <w:sz w:val="28"/>
          <w:szCs w:val="28"/>
        </w:rPr>
        <w:t>», руководствуясь статьями 30, 55 Устава города Канска, ПОСТАНОВЛЯЮ</w:t>
      </w:r>
      <w:r w:rsidR="00DC10A9">
        <w:rPr>
          <w:rFonts w:ascii="Times New Roman" w:hAnsi="Times New Roman" w:cs="Times New Roman"/>
          <w:sz w:val="28"/>
          <w:szCs w:val="28"/>
        </w:rPr>
        <w:t>:</w:t>
      </w:r>
    </w:p>
    <w:p w:rsidR="00EF79C7" w:rsidRPr="008519A3" w:rsidRDefault="00943205" w:rsidP="007B7B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F84">
        <w:rPr>
          <w:sz w:val="28"/>
          <w:szCs w:val="28"/>
        </w:rPr>
        <w:t xml:space="preserve"> </w:t>
      </w:r>
      <w:r w:rsidR="001C7040" w:rsidRPr="001C7040">
        <w:rPr>
          <w:sz w:val="28"/>
          <w:szCs w:val="28"/>
        </w:rPr>
        <w:t xml:space="preserve">1. </w:t>
      </w:r>
      <w:r w:rsidR="007B7BC8">
        <w:rPr>
          <w:sz w:val="28"/>
          <w:szCs w:val="28"/>
        </w:rPr>
        <w:t>Утвердить типовую форму договора о размещении нестационарного торгового объекта (нестационарного объекта) согласно приложению.</w:t>
      </w:r>
      <w:r w:rsidR="00626478">
        <w:rPr>
          <w:sz w:val="28"/>
          <w:szCs w:val="28"/>
        </w:rPr>
        <w:t xml:space="preserve"> </w:t>
      </w:r>
    </w:p>
    <w:p w:rsidR="00785CAC" w:rsidRDefault="005B2F84" w:rsidP="0078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205">
        <w:rPr>
          <w:rFonts w:ascii="Times New Roman" w:hAnsi="Times New Roman" w:cs="Times New Roman"/>
          <w:sz w:val="28"/>
          <w:szCs w:val="28"/>
        </w:rPr>
        <w:t xml:space="preserve"> </w:t>
      </w:r>
      <w:r w:rsidR="007B7BC8">
        <w:rPr>
          <w:rFonts w:ascii="Times New Roman" w:hAnsi="Times New Roman" w:cs="Times New Roman"/>
          <w:sz w:val="28"/>
          <w:szCs w:val="28"/>
        </w:rPr>
        <w:t>2.Установить, что размер платы по договору о размещении нестационарного торгового объекта (нестационарного объекта) определяется аналогично размеру арендной платы за земельный участок в соответствии с действующими нормативными правовыми актами Российской Федерации, красноярского края</w:t>
      </w:r>
      <w:r w:rsidR="00C34DF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образования город Канск.</w:t>
      </w:r>
      <w:r w:rsidR="007B7BC8">
        <w:rPr>
          <w:rFonts w:ascii="Times New Roman" w:hAnsi="Times New Roman" w:cs="Times New Roman"/>
          <w:sz w:val="28"/>
          <w:szCs w:val="28"/>
        </w:rPr>
        <w:t xml:space="preserve"> </w:t>
      </w:r>
      <w:r w:rsidR="000C5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47" w:rsidRPr="00887757" w:rsidRDefault="006E1AF6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943205">
        <w:rPr>
          <w:rFonts w:ascii="Times New Roman" w:hAnsi="Times New Roman" w:cs="Times New Roman"/>
          <w:sz w:val="28"/>
          <w:szCs w:val="28"/>
        </w:rPr>
        <w:t xml:space="preserve">  </w:t>
      </w:r>
      <w:r w:rsidR="00C34DFF">
        <w:rPr>
          <w:rFonts w:ascii="Times New Roman" w:hAnsi="Times New Roman" w:cs="Times New Roman"/>
          <w:sz w:val="28"/>
          <w:szCs w:val="28"/>
        </w:rPr>
        <w:t>3</w:t>
      </w:r>
      <w:r w:rsidR="00967D47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</w:t>
      </w:r>
      <w:proofErr w:type="gramStart"/>
      <w:r w:rsidR="00967D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D47">
        <w:rPr>
          <w:rFonts w:ascii="Times New Roman" w:hAnsi="Times New Roman" w:cs="Times New Roman"/>
          <w:sz w:val="28"/>
          <w:szCs w:val="28"/>
        </w:rPr>
        <w:t xml:space="preserve">анска </w:t>
      </w:r>
      <w:r w:rsidR="00C34DFF">
        <w:rPr>
          <w:rFonts w:ascii="Times New Roman" w:hAnsi="Times New Roman" w:cs="Times New Roman"/>
          <w:sz w:val="28"/>
          <w:szCs w:val="28"/>
        </w:rPr>
        <w:t>(Назарова А.В.)</w:t>
      </w:r>
      <w:r w:rsidR="00967D4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C34DF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67D47">
        <w:rPr>
          <w:rFonts w:ascii="Times New Roman" w:hAnsi="Times New Roman" w:cs="Times New Roman"/>
          <w:sz w:val="28"/>
          <w:szCs w:val="28"/>
        </w:rPr>
        <w:t xml:space="preserve"> на официальном  сайте </w:t>
      </w:r>
      <w:r w:rsidR="00C34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7D47">
        <w:rPr>
          <w:rFonts w:ascii="Times New Roman" w:hAnsi="Times New Roman" w:cs="Times New Roman"/>
          <w:sz w:val="28"/>
          <w:szCs w:val="28"/>
        </w:rPr>
        <w:t>города Канска в сети Интернет</w:t>
      </w:r>
      <w:r w:rsidR="00C34DFF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издании.</w:t>
      </w:r>
    </w:p>
    <w:p w:rsidR="006E1AF6" w:rsidRPr="0000792D" w:rsidRDefault="00967D47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417">
        <w:rPr>
          <w:rFonts w:ascii="Times New Roman" w:hAnsi="Times New Roman" w:cs="Times New Roman"/>
          <w:sz w:val="28"/>
          <w:szCs w:val="28"/>
        </w:rPr>
        <w:t xml:space="preserve">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ED5417">
        <w:rPr>
          <w:rFonts w:ascii="Times New Roman" w:hAnsi="Times New Roman" w:cs="Times New Roman"/>
          <w:sz w:val="28"/>
          <w:szCs w:val="28"/>
        </w:rPr>
        <w:t xml:space="preserve">  </w:t>
      </w:r>
      <w:r w:rsidR="00943205">
        <w:rPr>
          <w:rFonts w:ascii="Times New Roman" w:hAnsi="Times New Roman" w:cs="Times New Roman"/>
          <w:sz w:val="28"/>
          <w:szCs w:val="28"/>
        </w:rPr>
        <w:t xml:space="preserve"> </w:t>
      </w:r>
      <w:r w:rsidR="00C34DFF">
        <w:rPr>
          <w:rFonts w:ascii="Times New Roman" w:hAnsi="Times New Roman" w:cs="Times New Roman"/>
          <w:sz w:val="28"/>
          <w:szCs w:val="28"/>
        </w:rPr>
        <w:t>4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города по правовому и организационному обеспечению, управлением муниципальным имуществом и гр</w:t>
      </w:r>
      <w:r w:rsidR="00C34DFF">
        <w:rPr>
          <w:rFonts w:ascii="Times New Roman" w:hAnsi="Times New Roman" w:cs="Times New Roman"/>
          <w:sz w:val="28"/>
          <w:szCs w:val="28"/>
        </w:rPr>
        <w:t>адостроительству- начальника УАИ администрации г</w:t>
      </w:r>
      <w:proofErr w:type="gramStart"/>
      <w:r w:rsidR="00C34D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4DFF">
        <w:rPr>
          <w:rFonts w:ascii="Times New Roman" w:hAnsi="Times New Roman" w:cs="Times New Roman"/>
          <w:sz w:val="28"/>
          <w:szCs w:val="28"/>
        </w:rPr>
        <w:t xml:space="preserve">анска - </w:t>
      </w:r>
      <w:r>
        <w:rPr>
          <w:rFonts w:ascii="Times New Roman" w:hAnsi="Times New Roman" w:cs="Times New Roman"/>
          <w:sz w:val="28"/>
          <w:szCs w:val="28"/>
        </w:rPr>
        <w:t>Ю.С.Щербатых</w:t>
      </w:r>
      <w:r w:rsidR="00C34DFF">
        <w:rPr>
          <w:rFonts w:ascii="Times New Roman" w:hAnsi="Times New Roman" w:cs="Times New Roman"/>
          <w:sz w:val="28"/>
          <w:szCs w:val="28"/>
        </w:rPr>
        <w:t>.</w:t>
      </w:r>
    </w:p>
    <w:p w:rsidR="00967D47" w:rsidRDefault="00943205" w:rsidP="00967D47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C34DFF">
        <w:rPr>
          <w:rFonts w:ascii="Times New Roman" w:hAnsi="Times New Roman" w:cs="Times New Roman"/>
          <w:sz w:val="28"/>
          <w:szCs w:val="28"/>
        </w:rPr>
        <w:t xml:space="preserve"> 5</w:t>
      </w:r>
      <w:r w:rsidR="00967D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F6" w:rsidRDefault="006E1AF6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C7" w:rsidRDefault="00EF79C7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AC" w:rsidRDefault="009A2004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F0EA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Pr="00BE0F52" w:rsidRDefault="00DB40D7" w:rsidP="00DB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от</w:t>
      </w:r>
      <w:r w:rsidR="001A7574">
        <w:rPr>
          <w:rFonts w:ascii="Times New Roman" w:hAnsi="Times New Roman" w:cs="Times New Roman"/>
          <w:sz w:val="28"/>
          <w:szCs w:val="28"/>
        </w:rPr>
        <w:t>21.02.2017г.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1A7574">
        <w:rPr>
          <w:rFonts w:ascii="Times New Roman" w:hAnsi="Times New Roman" w:cs="Times New Roman"/>
          <w:sz w:val="28"/>
          <w:szCs w:val="28"/>
        </w:rPr>
        <w:t>141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D4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1A7E9F">
        <w:rPr>
          <w:rFonts w:ascii="Times New Roman" w:hAnsi="Times New Roman" w:cs="Times New Roman"/>
          <w:sz w:val="28"/>
          <w:szCs w:val="28"/>
        </w:rPr>
        <w:t>Д</w:t>
      </w:r>
      <w:r w:rsidR="00D47482">
        <w:rPr>
          <w:rFonts w:ascii="Times New Roman" w:hAnsi="Times New Roman" w:cs="Times New Roman"/>
          <w:sz w:val="28"/>
          <w:szCs w:val="28"/>
        </w:rPr>
        <w:t>оговор о размещении  нестационарного торгового объекта (нестационарного объекта)</w:t>
      </w:r>
    </w:p>
    <w:p w:rsidR="001A7E9F" w:rsidRDefault="00D4748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82" w:rsidRPr="001A7E9F" w:rsidRDefault="00D4748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1A7E9F" w:rsidRPr="001A7E9F" w:rsidTr="001A7E9F">
        <w:tc>
          <w:tcPr>
            <w:tcW w:w="4678" w:type="dxa"/>
          </w:tcPr>
          <w:p w:rsidR="001A7E9F" w:rsidRPr="001A7E9F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</w:p>
        </w:tc>
        <w:tc>
          <w:tcPr>
            <w:tcW w:w="4677" w:type="dxa"/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 ____ "__" ___________ 20__ г.</w:t>
            </w:r>
          </w:p>
        </w:tc>
      </w:tr>
      <w:tr w:rsidR="001A7E9F" w:rsidRPr="00D47482" w:rsidTr="001A7E9F">
        <w:tc>
          <w:tcPr>
            <w:tcW w:w="4678" w:type="dxa"/>
          </w:tcPr>
          <w:p w:rsidR="001A7E9F" w:rsidRPr="00D47482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A7E9F" w:rsidRPr="00D47482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482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Муниципальное казенное учреждение «Комитет по управлению муниципальным имуществом города Канска»</w:t>
      </w:r>
      <w:r w:rsidRPr="001A7E9F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1A7E9F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лице председателя МКУ «КУМИ г. Канска» – </w:t>
      </w:r>
      <w:proofErr w:type="spellStart"/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Букалова</w:t>
      </w:r>
      <w:proofErr w:type="spellEnd"/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Александра Васильевича,</w:t>
      </w:r>
      <w:r w:rsidRPr="001A7E9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A7E9F">
        <w:rPr>
          <w:rFonts w:ascii="Times New Roman" w:hAnsi="Times New Roman" w:cs="Times New Roman"/>
          <w:sz w:val="28"/>
          <w:szCs w:val="28"/>
        </w:rPr>
        <w:t>действующего на основании Положения о Муниципальном учреждении «Комитет по управлению муниципальным имуществом города Канска», утвержденного Решением Канского городского совета депутатов от 15.12.2010 г. № 11-73,</w:t>
      </w:r>
      <w:r w:rsidRPr="001A7E9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7E9F">
        <w:rPr>
          <w:rFonts w:ascii="Times New Roman" w:hAnsi="Times New Roman" w:cs="Times New Roman"/>
          <w:color w:val="000000"/>
          <w:spacing w:val="1"/>
          <w:sz w:val="27"/>
          <w:szCs w:val="27"/>
        </w:rPr>
        <w:t>именуемое в дальнейшем</w:t>
      </w:r>
      <w:r w:rsidRPr="001A7E9F">
        <w:rPr>
          <w:rFonts w:ascii="Times New Roman" w:hAnsi="Times New Roman" w:cs="Times New Roman"/>
          <w:sz w:val="28"/>
          <w:szCs w:val="28"/>
        </w:rPr>
        <w:t>, и _________________________, именуемый в дальнейшем "Владелец объекта", совместно именуемые в дальнейшем "Стороны", на основании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разрешения на размещение нестационарного торгового объекта (нестационарного объекта)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 (далее -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7" w:history="1">
        <w:r w:rsidRPr="001A7E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№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E9F">
        <w:rPr>
          <w:rFonts w:ascii="Times New Roman" w:hAnsi="Times New Roman" w:cs="Times New Roman"/>
          <w:sz w:val="28"/>
          <w:szCs w:val="28"/>
        </w:rPr>
        <w:t>заключили настоящий договор о размещении нестационарного торгового объекта (нестационарного объекта) (далее по тексту - Договор) о нижеследующем: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1.1. Комитет предоставляет Владельцу объекта право на размещение _______________, площадью _____ кв. метров, по адресу (имеющего адресные ориентиры): Красноярский край, город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1A7E9F">
        <w:rPr>
          <w:rFonts w:ascii="Times New Roman" w:hAnsi="Times New Roman" w:cs="Times New Roman"/>
          <w:sz w:val="28"/>
          <w:szCs w:val="28"/>
        </w:rPr>
        <w:t>, _________________________ (далее - нестационарный объект).</w:t>
      </w:r>
      <w:r w:rsidR="009856FF">
        <w:rPr>
          <w:rFonts w:ascii="Times New Roman" w:hAnsi="Times New Roman" w:cs="Times New Roman"/>
          <w:sz w:val="28"/>
          <w:szCs w:val="28"/>
        </w:rPr>
        <w:t xml:space="preserve"> Вид реализуемой объектом продукции _____________________.</w:t>
      </w:r>
      <w:r w:rsidRPr="001A7E9F">
        <w:rPr>
          <w:rFonts w:ascii="Times New Roman" w:hAnsi="Times New Roman" w:cs="Times New Roman"/>
          <w:sz w:val="28"/>
          <w:szCs w:val="28"/>
        </w:rPr>
        <w:t xml:space="preserve"> Место размещения нестационарного объекта определено в соответствии с ситуационным планом размещения нестационарного объекта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7E9F">
        <w:rPr>
          <w:rFonts w:ascii="Times New Roman" w:hAnsi="Times New Roman" w:cs="Times New Roman"/>
          <w:sz w:val="28"/>
          <w:szCs w:val="28"/>
        </w:rPr>
        <w:t>2).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1A7E9F">
        <w:rPr>
          <w:rFonts w:ascii="Times New Roman" w:hAnsi="Times New Roman" w:cs="Times New Roman"/>
          <w:sz w:val="28"/>
          <w:szCs w:val="28"/>
        </w:rPr>
        <w:t xml:space="preserve">2.1. Настоящий Договор вступает в силу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его подписания Сторонами. Срок размещения нестационарного объекта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___________ по _______________.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2.2. Окончание срока действия влечет прекращение обязательств по Договору. В случае получения Владельцем объекта Разрешения на новый </w:t>
      </w:r>
      <w:r w:rsidRPr="001A7E9F">
        <w:rPr>
          <w:rFonts w:ascii="Times New Roman" w:hAnsi="Times New Roman" w:cs="Times New Roman"/>
          <w:sz w:val="28"/>
          <w:szCs w:val="28"/>
        </w:rPr>
        <w:lastRenderedPageBreak/>
        <w:t>срок, продление срока размещения нестационарного объекта оформляется дополнительным соглашением к Договору.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1A7E9F">
        <w:rPr>
          <w:rFonts w:ascii="Times New Roman" w:hAnsi="Times New Roman" w:cs="Times New Roman"/>
          <w:sz w:val="28"/>
          <w:szCs w:val="28"/>
        </w:rPr>
        <w:t>3. Плата по договору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3.1. Владелец объекта обязуется вносить </w:t>
      </w:r>
      <w:r w:rsidR="004E50F4">
        <w:rPr>
          <w:rFonts w:ascii="Times New Roman" w:hAnsi="Times New Roman" w:cs="Times New Roman"/>
          <w:sz w:val="28"/>
          <w:szCs w:val="28"/>
        </w:rPr>
        <w:t>ежемесячную</w:t>
      </w:r>
      <w:r w:rsidRPr="001A7E9F">
        <w:rPr>
          <w:rFonts w:ascii="Times New Roman" w:hAnsi="Times New Roman" w:cs="Times New Roman"/>
          <w:sz w:val="28"/>
          <w:szCs w:val="28"/>
        </w:rPr>
        <w:t xml:space="preserve"> плату за размещение нестационарного объекта в размере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 xml:space="preserve"> _______ (_________) 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рублей в </w:t>
      </w:r>
      <w:r w:rsidR="00D47482">
        <w:rPr>
          <w:rFonts w:ascii="Times New Roman" w:hAnsi="Times New Roman" w:cs="Times New Roman"/>
          <w:sz w:val="28"/>
          <w:szCs w:val="28"/>
        </w:rPr>
        <w:t>месяц</w:t>
      </w:r>
      <w:r w:rsidRPr="001A7E9F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47482">
        <w:rPr>
          <w:rFonts w:ascii="Times New Roman" w:hAnsi="Times New Roman" w:cs="Times New Roman"/>
          <w:sz w:val="28"/>
          <w:szCs w:val="28"/>
        </w:rPr>
        <w:t>30</w:t>
      </w:r>
      <w:r w:rsidRPr="001A7E9F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D47482">
        <w:rPr>
          <w:rFonts w:ascii="Times New Roman" w:hAnsi="Times New Roman" w:cs="Times New Roman"/>
          <w:sz w:val="28"/>
          <w:szCs w:val="28"/>
        </w:rPr>
        <w:t>текущего месяца</w:t>
      </w:r>
      <w:r w:rsidRPr="001A7E9F">
        <w:rPr>
          <w:rFonts w:ascii="Times New Roman" w:hAnsi="Times New Roman" w:cs="Times New Roman"/>
          <w:sz w:val="28"/>
          <w:szCs w:val="28"/>
        </w:rPr>
        <w:t xml:space="preserve">. Плата с момента фактического размещения нестационарного объекта, т.е.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_________ в сумме ________ (___________) рублей вносится в течение </w:t>
      </w:r>
      <w:r w:rsidR="00D47482">
        <w:rPr>
          <w:rFonts w:ascii="Times New Roman" w:hAnsi="Times New Roman" w:cs="Times New Roman"/>
          <w:sz w:val="28"/>
          <w:szCs w:val="28"/>
        </w:rPr>
        <w:t>десяти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дней с момента заключения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3.2. Размер платы по Договору определяется аналогично размеру арендной платы за земельный участок в соответствии с действующими нормативными правовыми актами РФ, Красноярского края и органов местного самоуправления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1A7E9F">
        <w:rPr>
          <w:rFonts w:ascii="Times New Roman" w:hAnsi="Times New Roman" w:cs="Times New Roman"/>
          <w:sz w:val="28"/>
          <w:szCs w:val="28"/>
        </w:rPr>
        <w:t xml:space="preserve"> и указан в приложении N 1 к Договору, которое является неотъемлемой частью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1A7E9F">
        <w:rPr>
          <w:rFonts w:ascii="Times New Roman" w:hAnsi="Times New Roman" w:cs="Times New Roman"/>
          <w:sz w:val="28"/>
          <w:szCs w:val="28"/>
        </w:rPr>
        <w:t>3.3. Плата вносится Владельцем объекта путем перечисления на расчетный</w:t>
      </w:r>
      <w:r w:rsidR="004E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0F4">
        <w:rPr>
          <w:rFonts w:ascii="Times New Roman" w:hAnsi="Times New Roman" w:cs="Times New Roman"/>
          <w:sz w:val="28"/>
          <w:szCs w:val="28"/>
        </w:rPr>
        <w:t>счет_____________</w:t>
      </w:r>
      <w:proofErr w:type="spellEnd"/>
      <w:r w:rsidR="004E50F4">
        <w:rPr>
          <w:rFonts w:ascii="Times New Roman" w:hAnsi="Times New Roman" w:cs="Times New Roman"/>
          <w:sz w:val="28"/>
          <w:szCs w:val="28"/>
        </w:rPr>
        <w:t xml:space="preserve">. </w:t>
      </w:r>
      <w:r w:rsidRPr="001A7E9F">
        <w:rPr>
          <w:rFonts w:ascii="Times New Roman" w:hAnsi="Times New Roman" w:cs="Times New Roman"/>
          <w:sz w:val="28"/>
          <w:szCs w:val="28"/>
        </w:rPr>
        <w:t>При оплате необходимо указать период оплаты и реквизиты договора. В случае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если период оплаты не указан, денежные средства будут зачислены в счет оплаты ранее возникшей задолженности по данному договору, с учетом начисленных пени.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3.4. Исполнением обязательства по внесению платы является дата поступления платы на счет, указанный в </w:t>
      </w:r>
      <w:hyperlink w:anchor="Par49" w:history="1">
        <w:r w:rsidRPr="001A7E9F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3.5. Неиспользование (неполное использование) нестационарного объекта Владельцем объекта не освобождает его от исполнения обязательств по внесению платы.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 Комитет имеет право: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4.1.1. На беспрепятственный доступ к нестационарному объекту с целью его осмотра на предмет соблюдения условий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4.1.2. В одностороннем порядке изменять размер платы за размещение нестационарного объекта в соответствии с нормативно-правовыми актами РФ, Красноярского края, либо органа местного самоуправления, с момента их вступления в законную силу.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4.1.3. Досрочно </w:t>
      </w:r>
      <w:r w:rsidR="00F242CF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1A7E9F">
        <w:rPr>
          <w:rFonts w:ascii="Times New Roman" w:hAnsi="Times New Roman" w:cs="Times New Roman"/>
          <w:sz w:val="28"/>
          <w:szCs w:val="28"/>
        </w:rPr>
        <w:t>расторгнуть Договор в случаях, когда Владелец объекта: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более двух раз подряд нарушил сроки внесения платежей, указанные в </w:t>
      </w:r>
      <w:hyperlink w:anchor="Par45" w:history="1">
        <w:r w:rsidRPr="001A7E9F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нарушил </w:t>
      </w:r>
      <w:hyperlink r:id="rId8" w:history="1">
        <w:r w:rsidRPr="001A7E9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>
        <w:rPr>
          <w:rFonts w:ascii="Times New Roman" w:hAnsi="Times New Roman" w:cs="Times New Roman"/>
          <w:sz w:val="28"/>
          <w:szCs w:val="28"/>
        </w:rPr>
        <w:t>Канского</w:t>
      </w:r>
      <w:r w:rsidRPr="001A7E9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депутатов;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нарушил законодательство, регулирующее осуществление торговой деятельности, общественного питания, в том числе продажу этилового </w:t>
      </w:r>
      <w:r w:rsidRPr="001A7E9F">
        <w:rPr>
          <w:rFonts w:ascii="Times New Roman" w:hAnsi="Times New Roman" w:cs="Times New Roman"/>
          <w:sz w:val="28"/>
          <w:szCs w:val="28"/>
        </w:rPr>
        <w:lastRenderedPageBreak/>
        <w:t xml:space="preserve">спирта, алкогольной, спиртосодержащей, а также табачной продукции, санитарных норм и правил, в том числе: </w:t>
      </w:r>
      <w:hyperlink r:id="rId9" w:history="1">
        <w:r w:rsidRPr="001A7E9F">
          <w:rPr>
            <w:rFonts w:ascii="Times New Roman" w:hAnsi="Times New Roman" w:cs="Times New Roman"/>
            <w:sz w:val="28"/>
            <w:szCs w:val="28"/>
          </w:rPr>
          <w:t>СП 2.3.6.1066-01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торговли и обороту в них продовольственного сырья и пищевых продуктов", </w:t>
      </w:r>
      <w:hyperlink r:id="rId10" w:history="1">
        <w:r w:rsidRPr="001A7E9F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1A7E9F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1A7E9F">
          <w:rPr>
            <w:rFonts w:ascii="Times New Roman" w:hAnsi="Times New Roman" w:cs="Times New Roman"/>
            <w:sz w:val="28"/>
            <w:szCs w:val="28"/>
          </w:rPr>
          <w:t xml:space="preserve"> 50762-2007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"Услуги общественного питания. Классификация предприятий общественного питания", </w:t>
      </w:r>
      <w:hyperlink r:id="rId11" w:history="1">
        <w:r w:rsidRPr="001A7E9F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общественного питания, изготовлению и </w:t>
      </w:r>
      <w:proofErr w:type="spellStart"/>
      <w:r w:rsidRPr="001A7E9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1A7E9F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сырья", противопожарных, экологических правил, а также соблюдение условий труда и правил личной гигиены работников;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- самовольно провел изменения параметров нестационарного торгового объекта (нестационарного объекта) и (или) его внешнего облика</w:t>
      </w:r>
      <w:r w:rsidR="00F242CF">
        <w:rPr>
          <w:rFonts w:ascii="Times New Roman" w:hAnsi="Times New Roman" w:cs="Times New Roman"/>
          <w:sz w:val="28"/>
          <w:szCs w:val="28"/>
        </w:rPr>
        <w:t>;</w:t>
      </w:r>
    </w:p>
    <w:p w:rsidR="00F242CF" w:rsidRPr="001A7E9F" w:rsidRDefault="00F242C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выполнил пункты 4.4.4</w:t>
      </w:r>
      <w:r w:rsidR="005B2F84">
        <w:rPr>
          <w:rFonts w:ascii="Times New Roman" w:hAnsi="Times New Roman" w:cs="Times New Roman"/>
          <w:sz w:val="28"/>
          <w:szCs w:val="28"/>
        </w:rPr>
        <w:t xml:space="preserve"> - 4.4.16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E9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случае отмены разрешения на размещение нестационарного торгового объекта (нестационарного объекта).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 досрочном расторжении Договора Владелец объекта уведомляется о его расторжении за 10 календарных дней, по истечении которых Договор считается расторгнутым.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4.1.4. Требовать приостановления работ, ведущихся Владельцем объекта с нарушением условий настоящего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4.2. Комитет обязан: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4.3. Владелец объекта имеет право: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нестационарный объект на территории города в месте, определенном в ситуационном плане размещения нестационарного объекта;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4.3.2. Досрочно расторгнуть Договор, при этом Договор будет считаться расторгнутым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фактического освобождения места размещения нестационарного объекта, либо с даты перехода права на нестационарный объект.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 Владелец объекта обязан: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4.4.1. </w:t>
      </w:r>
      <w:r w:rsidRPr="004E50F4">
        <w:rPr>
          <w:rFonts w:ascii="Times New Roman" w:hAnsi="Times New Roman" w:cs="Times New Roman"/>
          <w:sz w:val="28"/>
          <w:szCs w:val="28"/>
        </w:rPr>
        <w:t xml:space="preserve">Производить плату за размещение нестационарного объекта в соответствии с </w:t>
      </w:r>
      <w:hyperlink w:anchor="Par45" w:history="1">
        <w:r w:rsidRPr="004E50F4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4.4.2. Осуществлять эксплуатацию нестационарного объекта в соответствии с его целевым (функциональным) назначением. Запрещается переоборудование нестационарного торгового объекта (нестационарного объекта) путем возведения капитального фундамента, а также проведения иных, в том числе строительных работ, влекущих придание нестационарному торговому объекту статуса капитального.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4.4.3. Поддерживать надлежащий внешний вид нестационарного объекта. В том числе нестационарный торговый объект (нестационарный объект) должен иметь аншлаг, на котором размещается информация о владельце объекта (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фирменное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наименовании организации с обозначением места ее нахождения и режим работы, для индивидуальных предпринимателей - информация о государственной регистрации и </w:t>
      </w:r>
      <w:r w:rsidRPr="001A7E9F">
        <w:rPr>
          <w:rFonts w:ascii="Times New Roman" w:hAnsi="Times New Roman" w:cs="Times New Roman"/>
          <w:sz w:val="28"/>
          <w:szCs w:val="28"/>
        </w:rPr>
        <w:lastRenderedPageBreak/>
        <w:t>наименовании зарегистрировавшего налогового органа, а также о режиме работы). Нестационарный торговый объект (нестационарный объект) должен соответствовать его проекту</w:t>
      </w:r>
      <w:r w:rsidR="00D47482">
        <w:rPr>
          <w:rFonts w:ascii="Times New Roman" w:hAnsi="Times New Roman" w:cs="Times New Roman"/>
          <w:sz w:val="28"/>
          <w:szCs w:val="28"/>
        </w:rPr>
        <w:t>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4.4.4. Обеспечить выполнение санитарных норм и правил, действующих на территории Российской Федерации.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5B2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5</w:t>
      </w:r>
      <w:r w:rsidRPr="00BC35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43C51">
        <w:rPr>
          <w:rFonts w:ascii="Times New Roman" w:hAnsi="Times New Roman"/>
          <w:sz w:val="28"/>
          <w:szCs w:val="28"/>
        </w:rPr>
        <w:t xml:space="preserve">беспечить своевременный  покос сорной и </w:t>
      </w:r>
      <w:proofErr w:type="spellStart"/>
      <w:r w:rsidRPr="00843C51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843C51">
        <w:rPr>
          <w:rFonts w:ascii="Times New Roman" w:hAnsi="Times New Roman"/>
          <w:sz w:val="28"/>
          <w:szCs w:val="28"/>
        </w:rPr>
        <w:t xml:space="preserve"> растительности на прилегающ</w:t>
      </w:r>
      <w:r>
        <w:rPr>
          <w:rFonts w:ascii="Times New Roman" w:hAnsi="Times New Roman"/>
          <w:sz w:val="28"/>
          <w:szCs w:val="28"/>
        </w:rPr>
        <w:t>их</w:t>
      </w:r>
      <w:r w:rsidRPr="00843C5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ях</w:t>
      </w:r>
      <w:r w:rsidR="00DB0F9F">
        <w:rPr>
          <w:rFonts w:ascii="Times New Roman" w:hAnsi="Times New Roman"/>
          <w:sz w:val="28"/>
          <w:szCs w:val="28"/>
        </w:rPr>
        <w:t xml:space="preserve"> в радиусе 5 метров</w:t>
      </w:r>
      <w:r>
        <w:rPr>
          <w:rFonts w:ascii="Times New Roman" w:hAnsi="Times New Roman"/>
          <w:sz w:val="28"/>
          <w:szCs w:val="28"/>
        </w:rPr>
        <w:t>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4.4.6. Организовать сбор и вывоз отходов мусора  и осуществлять его по контейнерной  или бестарной системе в порядке.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4.4.7.Вывозить бытовые отходы и мусор от организаций торговли  на основании договоров со специализированными организациями, либо самостоятельно, при этом должен быть соответствующий документ (талон, квитанция, расходный ордер), подтверждающий, что мусор вывезен на городскую свалку.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4.4.8. Разместить (установить)  контейнеры и мусоросборники на специально оборудованных площадках, которые должны быть удалены от жилых домов, детских учреждений, спортивных площадок и от мест отдыха населения  на расстояние не менее20 м, но не  более 100 м.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4.4.9. Следить за содержанием контейнеров, контейнерных площадок и прилегающей к ним территории (3 метра со всех сторон), обеспечить надлежащее санитарное состояние.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4.4.10. Установить специально предназначенные  для временного хранения отходов емкости малого размера  не более 0,35 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(урны и баки), которые не реже одного раза в месяц промывать и </w:t>
      </w:r>
      <w:proofErr w:type="spellStart"/>
      <w:r>
        <w:rPr>
          <w:rFonts w:ascii="Times New Roman" w:hAnsi="Times New Roman"/>
          <w:sz w:val="28"/>
          <w:szCs w:val="28"/>
        </w:rPr>
        <w:t>дезинфецировать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4.4.11. Содержать элементы внешнего благоустройства нестационарного торгового объекта в должном состоянии (чистые окна, своевременный ремонт и окраска фасадов).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4.4.12. Поддерживать эстетическую выразительность фасадов, входных зон и прилегающей территории.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4.4.13. Производить окраску нестационарного торгового объекта не реже двух раз в год, а ремонт по мере необходимости.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4.4.14. Производить текущий и капитальный ремонт, окраску фасадов в зависимости от их технического состояния.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15.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деятельности, в 10-дневный срок направить в Комитет письменное уведомление.</w:t>
      </w:r>
    </w:p>
    <w:p w:rsidR="001A7E9F" w:rsidRPr="004E50F4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6F13C4">
        <w:rPr>
          <w:rFonts w:ascii="Times New Roman" w:hAnsi="Times New Roman" w:cs="Times New Roman"/>
          <w:sz w:val="28"/>
          <w:szCs w:val="28"/>
        </w:rPr>
        <w:t>6</w:t>
      </w:r>
      <w:r w:rsidRPr="001A7E9F">
        <w:rPr>
          <w:rFonts w:ascii="Times New Roman" w:hAnsi="Times New Roman" w:cs="Times New Roman"/>
          <w:sz w:val="28"/>
          <w:szCs w:val="28"/>
        </w:rPr>
        <w:t>. Содержать и благоустраивать территорию, на которой размещен нестационарный объект, в соответствии с</w:t>
      </w:r>
      <w:r w:rsidRPr="004E50F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E50F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. </w:t>
      </w:r>
      <w:r w:rsidR="004E50F4"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4E50F4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="004E50F4" w:rsidRPr="004E50F4">
        <w:rPr>
          <w:rFonts w:ascii="Times New Roman" w:hAnsi="Times New Roman" w:cs="Times New Roman"/>
          <w:sz w:val="28"/>
          <w:szCs w:val="28"/>
        </w:rPr>
        <w:t>городского Совета депутатов.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F4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6F13C4">
        <w:rPr>
          <w:rFonts w:ascii="Times New Roman" w:hAnsi="Times New Roman" w:cs="Times New Roman"/>
          <w:sz w:val="28"/>
          <w:szCs w:val="28"/>
        </w:rPr>
        <w:t>7</w:t>
      </w:r>
      <w:r w:rsidRPr="004E50F4">
        <w:rPr>
          <w:rFonts w:ascii="Times New Roman" w:hAnsi="Times New Roman" w:cs="Times New Roman"/>
          <w:sz w:val="28"/>
          <w:szCs w:val="28"/>
        </w:rPr>
        <w:t xml:space="preserve">. В случае изменения адреса или иных реквизитов, указанных в </w:t>
      </w:r>
      <w:hyperlink w:anchor="Par98" w:history="1">
        <w:r w:rsidRPr="004E50F4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4E50F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1A7E9F">
        <w:rPr>
          <w:rFonts w:ascii="Times New Roman" w:hAnsi="Times New Roman" w:cs="Times New Roman"/>
          <w:sz w:val="28"/>
          <w:szCs w:val="28"/>
        </w:rPr>
        <w:t>, в 10-дневный срок письменно уведомить Комитет.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6F13C4">
        <w:rPr>
          <w:rFonts w:ascii="Times New Roman" w:hAnsi="Times New Roman" w:cs="Times New Roman"/>
          <w:sz w:val="28"/>
          <w:szCs w:val="28"/>
        </w:rPr>
        <w:t>8</w:t>
      </w:r>
      <w:r w:rsidRPr="001A7E9F">
        <w:rPr>
          <w:rFonts w:ascii="Times New Roman" w:hAnsi="Times New Roman" w:cs="Times New Roman"/>
          <w:sz w:val="28"/>
          <w:szCs w:val="28"/>
        </w:rPr>
        <w:t>. В случае отчуждения (продажи и т.д.) нестационарного объекта своевременно письменно уведомить Комитет с приложением документа, подтверждающего сделку. При отсутствии в Комитете уведомления о смене собственника объекта, все права и обязанности по настоящему Договору несет Владелец объекта.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lastRenderedPageBreak/>
        <w:t xml:space="preserve">4.5. Комитет и Владелец объекта имеют иные права и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5.2. За нарушение срока внесения платы по Договору, Владелец объекта выплачивает Комитету пени из расчета 0,1% от размера невнесенной платы за каждый календарный день просрочки платежа, начиная со следующего дня за установленным в Договоре сроком, по де</w:t>
      </w:r>
      <w:r w:rsidRPr="004E50F4">
        <w:rPr>
          <w:rFonts w:ascii="Times New Roman" w:hAnsi="Times New Roman" w:cs="Times New Roman"/>
          <w:sz w:val="28"/>
          <w:szCs w:val="28"/>
        </w:rPr>
        <w:t xml:space="preserve">нь уплаты включительно. Пени перечисляются в порядке, предусмотренном </w:t>
      </w:r>
      <w:hyperlink w:anchor="Par49" w:history="1">
        <w:r w:rsidRPr="004E50F4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1A7E9F" w:rsidRPr="004E50F4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6.2. Настоящий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может быть расторгнут</w:t>
      </w:r>
      <w:r w:rsidRPr="004E50F4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F4">
        <w:rPr>
          <w:rFonts w:ascii="Times New Roman" w:hAnsi="Times New Roman" w:cs="Times New Roman"/>
          <w:sz w:val="28"/>
          <w:szCs w:val="28"/>
        </w:rPr>
        <w:t xml:space="preserve">6.3. После окончания срока действия Договора </w:t>
      </w:r>
      <w:hyperlink w:anchor="Par42" w:history="1">
        <w:r w:rsidRPr="004E50F4">
          <w:rPr>
            <w:rFonts w:ascii="Times New Roman" w:hAnsi="Times New Roman" w:cs="Times New Roman"/>
            <w:sz w:val="28"/>
            <w:szCs w:val="28"/>
          </w:rPr>
          <w:t>(пункт 2.1)</w:t>
        </w:r>
      </w:hyperlink>
      <w:r w:rsidRPr="001A7E9F">
        <w:rPr>
          <w:rFonts w:ascii="Times New Roman" w:hAnsi="Times New Roman" w:cs="Times New Roman"/>
          <w:sz w:val="28"/>
          <w:szCs w:val="28"/>
        </w:rPr>
        <w:t>, а также в случаях досрочного расторжения Договора, Владелец объекта обязан освободить место размещения нестационарного объекта в срок, не превышающий 10 дней. Территорию, на которой был размещен объект, необходимо освободить от всех элементов и материалов, связанных с размещением данного объекта.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 этом плата по настоящему Договору начисляется до даты фактического освобождения места размещения нестационарного объекта.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6.4. Все неурегулированные споры между Сторонами, возникающие при исполнении настоящего Договора, разрешаются в судебном порядке по месту нахождения Комитета.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1A7E9F"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ВЛАДЕЛЕЦ ОБЪЕКТА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ФИО (наименование юридического лица)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Паспорт (для физического лица):</w:t>
            </w:r>
          </w:p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proofErr w:type="gramStart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E9F" w:rsidRPr="001A7E9F" w:rsidRDefault="004E50F4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мкр.4-й Центральный, 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постоянного места 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 (юридический, почтовый адрес):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24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50002594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3-20-99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2-19-30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</w:tr>
    </w:tbl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Комитет:             </w:t>
      </w:r>
      <w:r w:rsidR="008A4E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7E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A7E9F" w:rsidRPr="001A7E9F" w:rsidRDefault="008A4E61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объекта:</w:t>
      </w:r>
      <w:r w:rsidR="001A7E9F" w:rsidRPr="001A7E9F">
        <w:rPr>
          <w:rFonts w:ascii="Times New Roman" w:hAnsi="Times New Roman" w:cs="Times New Roman"/>
          <w:sz w:val="28"/>
          <w:szCs w:val="28"/>
        </w:rPr>
        <w:t xml:space="preserve">                    ______________________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Приложения к Договору: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1. Расчет платы.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7E9F">
        <w:rPr>
          <w:rFonts w:ascii="Times New Roman" w:hAnsi="Times New Roman" w:cs="Times New Roman"/>
          <w:sz w:val="28"/>
          <w:szCs w:val="28"/>
        </w:rPr>
        <w:t>2. Ситуационный план размещения нестационарного объекта</w:t>
      </w:r>
      <w:r>
        <w:rPr>
          <w:rFonts w:ascii="Arial" w:hAnsi="Arial" w:cs="Arial"/>
          <w:sz w:val="20"/>
          <w:szCs w:val="20"/>
        </w:rPr>
        <w:t>.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0D7" w:rsidRPr="00BE0F52" w:rsidRDefault="00DB40D7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0D7" w:rsidRPr="00BE0F52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68"/>
    <w:multiLevelType w:val="hybridMultilevel"/>
    <w:tmpl w:val="02B2CE64"/>
    <w:lvl w:ilvl="0" w:tplc="C060BFF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62012B"/>
    <w:multiLevelType w:val="hybridMultilevel"/>
    <w:tmpl w:val="DCBCD662"/>
    <w:lvl w:ilvl="0" w:tplc="7CCE77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2C574F"/>
    <w:multiLevelType w:val="hybridMultilevel"/>
    <w:tmpl w:val="2450823E"/>
    <w:lvl w:ilvl="0" w:tplc="3326B76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92D"/>
    <w:rsid w:val="0000792D"/>
    <w:rsid w:val="00052AB1"/>
    <w:rsid w:val="00087377"/>
    <w:rsid w:val="00092FDF"/>
    <w:rsid w:val="000A1F4B"/>
    <w:rsid w:val="000C55DB"/>
    <w:rsid w:val="000E27D3"/>
    <w:rsid w:val="00102100"/>
    <w:rsid w:val="00107EDC"/>
    <w:rsid w:val="001202B3"/>
    <w:rsid w:val="00121A9B"/>
    <w:rsid w:val="00121D99"/>
    <w:rsid w:val="001425A4"/>
    <w:rsid w:val="0014343F"/>
    <w:rsid w:val="001566A0"/>
    <w:rsid w:val="00162987"/>
    <w:rsid w:val="00183832"/>
    <w:rsid w:val="001A7574"/>
    <w:rsid w:val="001A7577"/>
    <w:rsid w:val="001A7E9F"/>
    <w:rsid w:val="001C7040"/>
    <w:rsid w:val="001D2108"/>
    <w:rsid w:val="001F6E6D"/>
    <w:rsid w:val="002628F9"/>
    <w:rsid w:val="002B062A"/>
    <w:rsid w:val="002C785F"/>
    <w:rsid w:val="00306A0D"/>
    <w:rsid w:val="00330489"/>
    <w:rsid w:val="00334BA6"/>
    <w:rsid w:val="00335849"/>
    <w:rsid w:val="0035016A"/>
    <w:rsid w:val="003534F3"/>
    <w:rsid w:val="00371EC8"/>
    <w:rsid w:val="00377EBF"/>
    <w:rsid w:val="00385B3A"/>
    <w:rsid w:val="00397FC9"/>
    <w:rsid w:val="003A1E94"/>
    <w:rsid w:val="003B0356"/>
    <w:rsid w:val="003B6123"/>
    <w:rsid w:val="003D0115"/>
    <w:rsid w:val="003E100B"/>
    <w:rsid w:val="004028ED"/>
    <w:rsid w:val="004375E2"/>
    <w:rsid w:val="00437B4E"/>
    <w:rsid w:val="00450B3A"/>
    <w:rsid w:val="00451C58"/>
    <w:rsid w:val="00455915"/>
    <w:rsid w:val="00463D67"/>
    <w:rsid w:val="004923A7"/>
    <w:rsid w:val="00494DF1"/>
    <w:rsid w:val="0049623E"/>
    <w:rsid w:val="004A1D3E"/>
    <w:rsid w:val="004C1958"/>
    <w:rsid w:val="004D499E"/>
    <w:rsid w:val="004E50F4"/>
    <w:rsid w:val="004F1624"/>
    <w:rsid w:val="0054276E"/>
    <w:rsid w:val="005B2F84"/>
    <w:rsid w:val="005E53E7"/>
    <w:rsid w:val="006033FF"/>
    <w:rsid w:val="00616C9B"/>
    <w:rsid w:val="00626328"/>
    <w:rsid w:val="00626478"/>
    <w:rsid w:val="00650E96"/>
    <w:rsid w:val="00653D49"/>
    <w:rsid w:val="00654192"/>
    <w:rsid w:val="006C2476"/>
    <w:rsid w:val="006C618A"/>
    <w:rsid w:val="006E1AF6"/>
    <w:rsid w:val="006F13C4"/>
    <w:rsid w:val="006F61B7"/>
    <w:rsid w:val="006F73AA"/>
    <w:rsid w:val="00705628"/>
    <w:rsid w:val="007124B5"/>
    <w:rsid w:val="0076171E"/>
    <w:rsid w:val="00772909"/>
    <w:rsid w:val="00785CAC"/>
    <w:rsid w:val="00786574"/>
    <w:rsid w:val="007931C2"/>
    <w:rsid w:val="007B7BC8"/>
    <w:rsid w:val="007D17DD"/>
    <w:rsid w:val="007F520B"/>
    <w:rsid w:val="00810723"/>
    <w:rsid w:val="00814F6A"/>
    <w:rsid w:val="00843994"/>
    <w:rsid w:val="00846DF5"/>
    <w:rsid w:val="008519A3"/>
    <w:rsid w:val="00853D2A"/>
    <w:rsid w:val="008567B1"/>
    <w:rsid w:val="00875EA8"/>
    <w:rsid w:val="008858F3"/>
    <w:rsid w:val="00887757"/>
    <w:rsid w:val="008A4E61"/>
    <w:rsid w:val="008C62D2"/>
    <w:rsid w:val="00905218"/>
    <w:rsid w:val="009115C7"/>
    <w:rsid w:val="00913B6B"/>
    <w:rsid w:val="00920E4C"/>
    <w:rsid w:val="00943205"/>
    <w:rsid w:val="009537A8"/>
    <w:rsid w:val="009636BF"/>
    <w:rsid w:val="00967D47"/>
    <w:rsid w:val="00983FF3"/>
    <w:rsid w:val="009856FF"/>
    <w:rsid w:val="00991EA7"/>
    <w:rsid w:val="009A2004"/>
    <w:rsid w:val="009C7482"/>
    <w:rsid w:val="009D63CC"/>
    <w:rsid w:val="009E1D75"/>
    <w:rsid w:val="00A0323C"/>
    <w:rsid w:val="00A84C31"/>
    <w:rsid w:val="00AA78EE"/>
    <w:rsid w:val="00AD0913"/>
    <w:rsid w:val="00AE7131"/>
    <w:rsid w:val="00B03D82"/>
    <w:rsid w:val="00B15295"/>
    <w:rsid w:val="00B63AE5"/>
    <w:rsid w:val="00B75FB4"/>
    <w:rsid w:val="00B91F7B"/>
    <w:rsid w:val="00BC67D1"/>
    <w:rsid w:val="00BE0F52"/>
    <w:rsid w:val="00BE2A3F"/>
    <w:rsid w:val="00BE3562"/>
    <w:rsid w:val="00C12D50"/>
    <w:rsid w:val="00C13FB4"/>
    <w:rsid w:val="00C17F7D"/>
    <w:rsid w:val="00C219A2"/>
    <w:rsid w:val="00C34DFF"/>
    <w:rsid w:val="00C65345"/>
    <w:rsid w:val="00C73EC7"/>
    <w:rsid w:val="00C80C3C"/>
    <w:rsid w:val="00C8456A"/>
    <w:rsid w:val="00CB1707"/>
    <w:rsid w:val="00CD09BA"/>
    <w:rsid w:val="00CD67FF"/>
    <w:rsid w:val="00D258F8"/>
    <w:rsid w:val="00D35B9F"/>
    <w:rsid w:val="00D43A6A"/>
    <w:rsid w:val="00D47482"/>
    <w:rsid w:val="00D601E8"/>
    <w:rsid w:val="00D73153"/>
    <w:rsid w:val="00D83C94"/>
    <w:rsid w:val="00DB0F9F"/>
    <w:rsid w:val="00DB40D7"/>
    <w:rsid w:val="00DC10A9"/>
    <w:rsid w:val="00DD00DF"/>
    <w:rsid w:val="00DD362C"/>
    <w:rsid w:val="00DD722B"/>
    <w:rsid w:val="00E54F5E"/>
    <w:rsid w:val="00E562D9"/>
    <w:rsid w:val="00E66FA7"/>
    <w:rsid w:val="00E75E3E"/>
    <w:rsid w:val="00ED5417"/>
    <w:rsid w:val="00EE753B"/>
    <w:rsid w:val="00EF04F9"/>
    <w:rsid w:val="00EF79C7"/>
    <w:rsid w:val="00F0435F"/>
    <w:rsid w:val="00F04C50"/>
    <w:rsid w:val="00F15646"/>
    <w:rsid w:val="00F242CF"/>
    <w:rsid w:val="00F25D0A"/>
    <w:rsid w:val="00F73AD4"/>
    <w:rsid w:val="00FA3D9B"/>
    <w:rsid w:val="00FC728B"/>
    <w:rsid w:val="00FD0EF1"/>
    <w:rsid w:val="00FD258C"/>
    <w:rsid w:val="00FD410E"/>
    <w:rsid w:val="00FE2A2C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E1A8904417A8BBAEE65932AF41D43FD9843E1B9FC6435D6C4BF2333FEFF8C80FF0D21226D6C935F6BB3Fy5h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AE1A8904417A8BBAEE65932AF41D43FD9843E1B90C0445A654BF2333FEFF8C8y0hFH" TargetMode="External"/><Relationship Id="rId12" Type="http://schemas.openxmlformats.org/officeDocument/2006/relationships/hyperlink" Target="consultantplus://offline/ref=A9CAE1A8904417A8BBAEE65932AF41D43FD9843E1B9FC6435D6C4BF2333FEFF8C80FF0D21226D6C935F6BB3Fy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9CAE1A8904417A8BBAEF85424C31EDB3ED2DA32139ACF1300304DA56C6FE9AD884FF6875162DBC9y3h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CAE1A8904417A8BBAEF85424C31EDB3DD1DF371D9CCF1300304DA56Cy6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AE1A8904417A8BBAEF85424C31EDB3ADBD83A18939219086941A76B60B6BA8F06FA865162DAyCh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6515-A186-49F1-86AF-81E2C38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Диденко Анна Викторовна</cp:lastModifiedBy>
  <cp:revision>2</cp:revision>
  <cp:lastPrinted>2017-02-07T03:19:00Z</cp:lastPrinted>
  <dcterms:created xsi:type="dcterms:W3CDTF">2017-02-21T06:04:00Z</dcterms:created>
  <dcterms:modified xsi:type="dcterms:W3CDTF">2017-02-21T06:04:00Z</dcterms:modified>
</cp:coreProperties>
</file>