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FD8D" w14:textId="77777777" w:rsidR="00C67DDF" w:rsidRPr="009513DE" w:rsidRDefault="00C760BB" w:rsidP="002537E9">
      <w:pPr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9513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71148A" wp14:editId="7A2DDA48">
            <wp:extent cx="600075" cy="752475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80AF2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   </w:t>
      </w:r>
    </w:p>
    <w:p w14:paraId="3B48E884" w14:textId="77777777" w:rsidR="00C67DDF" w:rsidRPr="00081D33" w:rsidRDefault="00C67DDF" w:rsidP="002537E9">
      <w:pPr>
        <w:spacing w:after="0" w:line="38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города Канска                 </w:t>
      </w:r>
      <w:r w:rsidRPr="00081D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Красноярского края</w:t>
      </w:r>
    </w:p>
    <w:p w14:paraId="770CDA81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</w:pPr>
      <w:r w:rsidRPr="00081D33">
        <w:rPr>
          <w:rFonts w:ascii="Times New Roman" w:hAnsi="Times New Roman" w:cs="Times New Roman"/>
          <w:b/>
          <w:bCs/>
          <w:color w:val="000000"/>
          <w:spacing w:val="40"/>
          <w:sz w:val="40"/>
          <w:szCs w:val="40"/>
          <w:lang w:eastAsia="ru-RU"/>
        </w:rPr>
        <w:t>ПОСТАНОВЛЕНИЕ</w:t>
      </w:r>
    </w:p>
    <w:p w14:paraId="43277CCD" w14:textId="77777777" w:rsidR="00C67DDF" w:rsidRPr="00081D33" w:rsidRDefault="00C67DDF" w:rsidP="002537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C67DDF" w:rsidRPr="00081D33" w14:paraId="7D3A5C4C" w14:textId="77777777">
        <w:tc>
          <w:tcPr>
            <w:tcW w:w="1788" w:type="dxa"/>
            <w:tcBorders>
              <w:bottom w:val="single" w:sz="4" w:space="0" w:color="000000"/>
            </w:tcBorders>
          </w:tcPr>
          <w:p w14:paraId="5CEB9AB7" w14:textId="21DB1428" w:rsidR="00C67DDF" w:rsidRPr="00081D33" w:rsidRDefault="008A42DC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04.12.</w:t>
            </w:r>
            <w:r w:rsidR="000C44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07" w:type="dxa"/>
          </w:tcPr>
          <w:p w14:paraId="559B3AF1" w14:textId="77777777" w:rsidR="00C67DDF" w:rsidRPr="00081D33" w:rsidRDefault="007E1DF5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006" w:type="dxa"/>
          </w:tcPr>
          <w:p w14:paraId="3F310EEF" w14:textId="77777777" w:rsidR="00C67DDF" w:rsidRPr="00081D33" w:rsidRDefault="00C67DDF" w:rsidP="002537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D3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816C96E" w14:textId="1562C848" w:rsidR="00C67DDF" w:rsidRPr="008A42DC" w:rsidRDefault="008A42DC" w:rsidP="002537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</w:tbl>
    <w:p w14:paraId="42F3B98F" w14:textId="77777777" w:rsidR="00C67DDF" w:rsidRPr="00081D33" w:rsidRDefault="00C67DDF" w:rsidP="002537E9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2276CC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8333394"/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14342D67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Канска</w:t>
      </w:r>
    </w:p>
    <w:p w14:paraId="30BE9239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от 23.11.2016 № 1192</w:t>
      </w:r>
    </w:p>
    <w:p w14:paraId="19FC6B54" w14:textId="77777777" w:rsidR="00C67DDF" w:rsidRPr="00081D33" w:rsidRDefault="00C67DDF" w:rsidP="002537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AE2819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 22.08.2013 № 1096 «</w:t>
      </w:r>
      <w:hyperlink r:id="rId10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принятия решений о разработке муниципальных программ города Канска, их формирования и реализации</w:t>
        </w:r>
      </w:hyperlink>
      <w:r w:rsidR="004232AC" w:rsidRPr="00081D3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статьями 30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81D33">
          <w:rPr>
            <w:rFonts w:ascii="Times New Roman" w:hAnsi="Times New Roman" w:cs="Times New Roman"/>
            <w:sz w:val="28"/>
            <w:szCs w:val="28"/>
            <w:lang w:eastAsia="ru-RU"/>
          </w:rPr>
          <w:t>35</w:t>
        </w:r>
      </w:hyperlink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города Канска, ПОСТАНОВЛЯЮ:</w:t>
      </w:r>
    </w:p>
    <w:p w14:paraId="4B44EB7F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</w:t>
      </w:r>
      <w:r w:rsidR="00654CAB">
        <w:rPr>
          <w:rFonts w:ascii="Times New Roman" w:hAnsi="Times New Roman" w:cs="Times New Roman"/>
          <w:sz w:val="28"/>
          <w:szCs w:val="28"/>
          <w:lang w:eastAsia="ru-RU"/>
        </w:rPr>
        <w:t>реднего предпринимательства»</w:t>
      </w:r>
      <w:r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Постановление) следующие изменения:</w:t>
      </w:r>
    </w:p>
    <w:p w14:paraId="2E0B4B9E" w14:textId="77777777" w:rsidR="00633C71" w:rsidRPr="00244E0C" w:rsidRDefault="00CB5DC7" w:rsidP="00633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A12A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36E0" w:rsidRPr="00244E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33C71" w:rsidRPr="00244E0C">
        <w:rPr>
          <w:rFonts w:ascii="Times New Roman" w:hAnsi="Times New Roman" w:cs="Times New Roman"/>
          <w:sz w:val="28"/>
          <w:szCs w:val="28"/>
          <w:lang w:eastAsia="ru-RU"/>
        </w:rPr>
        <w:t>Приложение к паспорту муниципальной программы города Канска</w:t>
      </w:r>
    </w:p>
    <w:p w14:paraId="0260B622" w14:textId="77777777" w:rsidR="00633C71" w:rsidRPr="00244E0C" w:rsidRDefault="00633C71" w:rsidP="0033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E0C">
        <w:rPr>
          <w:rFonts w:ascii="Times New Roman" w:hAnsi="Times New Roman" w:cs="Times New Roman"/>
          <w:sz w:val="28"/>
          <w:szCs w:val="28"/>
          <w:lang w:eastAsia="ru-RU"/>
        </w:rPr>
        <w:t>«Развитие инвестиционной деятельности, малого и среднего предпринимательства» изложить в новой редакции согласно приложению № 1 к настоящему постановлению</w:t>
      </w:r>
      <w:r w:rsidR="003A16FC" w:rsidRPr="00244E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37DFA3" w14:textId="77777777" w:rsidR="008E416C" w:rsidRPr="006F4A29" w:rsidRDefault="007A12A1" w:rsidP="008E4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8F4939" w:rsidRPr="00244E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3181B" w:rsidRPr="006F4A29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  <w:r w:rsidR="008E416C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 к подпрограмме 2 «Развитие субъектов малого и </w:t>
      </w:r>
    </w:p>
    <w:p w14:paraId="218B4D48" w14:textId="77777777" w:rsidR="00DE0463" w:rsidRPr="006F4A29" w:rsidRDefault="008E416C" w:rsidP="008E4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 предпринимательства в городе Канске» </w:t>
      </w:r>
      <w:r w:rsidR="001507E3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№ 4 к Программе </w:t>
      </w:r>
      <w:r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="00A3181B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согласно приложению № </w:t>
      </w:r>
      <w:r w:rsidR="007A12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78207E32" w14:textId="77777777" w:rsidR="007A12A1" w:rsidRPr="006F4A29" w:rsidRDefault="00211F9A" w:rsidP="007A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6F4A29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A12A1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к подпрограмме </w:t>
      </w:r>
      <w:r w:rsidR="007A12A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A12A1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A12A1" w:rsidRPr="007A12A1">
        <w:rPr>
          <w:rFonts w:ascii="Times New Roman" w:hAnsi="Times New Roman" w:cs="Times New Roman"/>
          <w:sz w:val="28"/>
          <w:szCs w:val="28"/>
          <w:lang w:eastAsia="ru-RU"/>
        </w:rPr>
        <w:t>Поддержка социально ориентированных некоммерческих организаций города Канска</w:t>
      </w:r>
      <w:r w:rsidR="007A12A1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A12A1">
        <w:rPr>
          <w:rFonts w:ascii="Times New Roman" w:hAnsi="Times New Roman" w:cs="Times New Roman"/>
          <w:sz w:val="28"/>
          <w:szCs w:val="28"/>
          <w:lang w:eastAsia="ru-RU"/>
        </w:rPr>
        <w:t xml:space="preserve">в Приложении № 5 к Программе </w:t>
      </w:r>
      <w:r w:rsidR="007A12A1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№ </w:t>
      </w:r>
      <w:r w:rsidR="007A12A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A12A1" w:rsidRPr="006F4A2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1964977" w14:textId="77777777" w:rsidR="00C67DDF" w:rsidRPr="001B4934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2. Ведущему специалисту Отдела культуры админи</w:t>
      </w:r>
      <w:r w:rsidR="00720C1C" w:rsidRPr="001B4934">
        <w:rPr>
          <w:rFonts w:ascii="Times New Roman" w:hAnsi="Times New Roman" w:cs="Times New Roman"/>
          <w:sz w:val="28"/>
          <w:szCs w:val="28"/>
          <w:lang w:eastAsia="ru-RU"/>
        </w:rPr>
        <w:t>страции г. Канска Н.А. Нестеровой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</w:t>
      </w:r>
      <w:r w:rsidR="0063288A" w:rsidRPr="001B4934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печатном издании</w:t>
      </w:r>
      <w:r w:rsidR="0063288A"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«Канский вестник»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города Канска в сети Интернет. </w:t>
      </w:r>
    </w:p>
    <w:p w14:paraId="4D8D131A" w14:textId="77777777" w:rsidR="00C67DDF" w:rsidRPr="001B4934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="001818A4" w:rsidRPr="001B4934">
        <w:rPr>
          <w:rFonts w:ascii="Times New Roman" w:hAnsi="Times New Roman" w:cs="Times New Roman"/>
          <w:sz w:val="28"/>
          <w:szCs w:val="28"/>
          <w:lang w:eastAsia="ru-RU"/>
        </w:rPr>
        <w:t>на заместителя</w:t>
      </w:r>
      <w:r w:rsidRPr="001B4934"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="00AD271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по экономике и финансам Е.Н. </w:t>
      </w:r>
      <w:proofErr w:type="spellStart"/>
      <w:r w:rsidR="00AD2712">
        <w:rPr>
          <w:rFonts w:ascii="Times New Roman" w:hAnsi="Times New Roman" w:cs="Times New Roman"/>
          <w:sz w:val="28"/>
          <w:szCs w:val="28"/>
          <w:lang w:eastAsia="ru-RU"/>
        </w:rPr>
        <w:t>Лифанскую</w:t>
      </w:r>
      <w:proofErr w:type="spellEnd"/>
      <w:r w:rsidR="00AD27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22A11D" w14:textId="77777777" w:rsidR="00C67DDF" w:rsidRPr="00081D33" w:rsidRDefault="00C67DDF" w:rsidP="0025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934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238BB91E" w14:textId="77777777" w:rsidR="00AD2712" w:rsidRDefault="00AD2712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424976BC" w14:textId="77777777" w:rsidR="00C931E4" w:rsidRDefault="00AD2712" w:rsidP="001818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города Канска</w:t>
      </w:r>
      <w:r w:rsidR="00C67DDF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7DDF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67DDF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18A4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67DDF" w:rsidRPr="00081D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23B1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0923B1">
        <w:rPr>
          <w:rFonts w:ascii="Times New Roman" w:hAnsi="Times New Roman" w:cs="Times New Roman"/>
          <w:sz w:val="28"/>
          <w:szCs w:val="28"/>
          <w:lang w:eastAsia="ru-RU"/>
        </w:rPr>
        <w:t>Обверткина</w:t>
      </w:r>
      <w:proofErr w:type="spellEnd"/>
    </w:p>
    <w:bookmarkEnd w:id="0"/>
    <w:p w14:paraId="175CE50A" w14:textId="77777777" w:rsidR="00C931E4" w:rsidRPr="00081D33" w:rsidRDefault="00C931E4" w:rsidP="001818A4">
      <w:pPr>
        <w:spacing w:after="0" w:line="240" w:lineRule="auto"/>
        <w:rPr>
          <w:rFonts w:ascii="Times New Roman" w:hAnsi="Times New Roman" w:cs="Times New Roman"/>
        </w:rPr>
        <w:sectPr w:rsidR="00C931E4" w:rsidRPr="00081D33" w:rsidSect="00501D8C">
          <w:headerReference w:type="default" r:id="rId13"/>
          <w:pgSz w:w="11906" w:h="16838"/>
          <w:pgMar w:top="568" w:right="851" w:bottom="993" w:left="1701" w:header="227" w:footer="227" w:gutter="0"/>
          <w:cols w:space="708"/>
          <w:titlePg/>
          <w:docGrid w:linePitch="360"/>
        </w:sectPr>
      </w:pPr>
    </w:p>
    <w:p w14:paraId="61CB62D5" w14:textId="77777777" w:rsidR="00C9624D" w:rsidRPr="00081D33" w:rsidRDefault="00FA7C83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58333480"/>
      <w:r w:rsidRPr="00081D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9624D"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B7A0B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1A5CAB8" w14:textId="77777777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05EBCB3" w14:textId="02B88A61" w:rsidR="00C9624D" w:rsidRPr="00081D33" w:rsidRDefault="00C9624D" w:rsidP="00C962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8A42DC">
        <w:rPr>
          <w:rFonts w:ascii="Times New Roman" w:hAnsi="Times New Roman" w:cs="Times New Roman"/>
          <w:sz w:val="28"/>
          <w:szCs w:val="28"/>
        </w:rPr>
        <w:t xml:space="preserve">04.12.2020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8A42DC">
        <w:rPr>
          <w:rFonts w:ascii="Times New Roman" w:hAnsi="Times New Roman" w:cs="Times New Roman"/>
          <w:sz w:val="28"/>
          <w:szCs w:val="28"/>
        </w:rPr>
        <w:t>1077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A004A" w14:textId="77777777" w:rsidR="00C67DDF" w:rsidRPr="00081D33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69C185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031CC5B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1798C03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паспорту муниципальной программы города Канска</w:t>
      </w:r>
    </w:p>
    <w:p w14:paraId="1EFD1779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инвестиционной деятельности, </w:t>
      </w:r>
    </w:p>
    <w:p w14:paraId="6E7A4243" w14:textId="77777777" w:rsidR="00E615D6" w:rsidRPr="00081D33" w:rsidRDefault="00E615D6" w:rsidP="00E615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предпринимательства»</w:t>
      </w:r>
    </w:p>
    <w:p w14:paraId="634D0537" w14:textId="77777777" w:rsidR="00E615D6" w:rsidRPr="00081D33" w:rsidRDefault="00E615D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CDF902" w14:textId="77777777" w:rsidR="00633C71" w:rsidRDefault="00633C71" w:rsidP="0063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</w:t>
      </w:r>
    </w:p>
    <w:p w14:paraId="24D67607" w14:textId="77777777" w:rsidR="003A16FC" w:rsidRPr="00081D33" w:rsidRDefault="003A16FC" w:rsidP="0063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5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6"/>
        <w:gridCol w:w="3620"/>
        <w:gridCol w:w="941"/>
        <w:gridCol w:w="1450"/>
        <w:gridCol w:w="840"/>
        <w:gridCol w:w="1144"/>
        <w:gridCol w:w="1134"/>
        <w:gridCol w:w="1134"/>
        <w:gridCol w:w="1134"/>
        <w:gridCol w:w="1134"/>
        <w:gridCol w:w="1116"/>
        <w:gridCol w:w="1135"/>
        <w:gridCol w:w="29"/>
        <w:gridCol w:w="6"/>
      </w:tblGrid>
      <w:tr w:rsidR="003A16FC" w:rsidRPr="003A16FC" w14:paraId="21E6FC06" w14:textId="77777777" w:rsidTr="009678E3">
        <w:trPr>
          <w:gridAfter w:val="1"/>
          <w:wAfter w:w="6" w:type="dxa"/>
          <w:trHeight w:val="315"/>
        </w:trPr>
        <w:tc>
          <w:tcPr>
            <w:tcW w:w="936" w:type="dxa"/>
            <w:vMerge w:val="restart"/>
            <w:hideMark/>
          </w:tcPr>
          <w:p w14:paraId="527ABC2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0" w:type="dxa"/>
            <w:vMerge w:val="restart"/>
            <w:hideMark/>
          </w:tcPr>
          <w:p w14:paraId="4990838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целевые показатели муниципальной программы города Канска</w:t>
            </w:r>
          </w:p>
        </w:tc>
        <w:tc>
          <w:tcPr>
            <w:tcW w:w="941" w:type="dxa"/>
            <w:vMerge w:val="restart"/>
            <w:hideMark/>
          </w:tcPr>
          <w:p w14:paraId="481197D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50" w:type="dxa"/>
            <w:vMerge w:val="restart"/>
            <w:hideMark/>
          </w:tcPr>
          <w:p w14:paraId="65FB2B3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реализации муниципальной программы города Канска</w:t>
            </w:r>
          </w:p>
        </w:tc>
        <w:tc>
          <w:tcPr>
            <w:tcW w:w="8800" w:type="dxa"/>
            <w:gridSpan w:val="9"/>
            <w:hideMark/>
          </w:tcPr>
          <w:p w14:paraId="6FB5861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муниципальной программы города Канска</w:t>
            </w:r>
          </w:p>
        </w:tc>
      </w:tr>
      <w:tr w:rsidR="003A16FC" w:rsidRPr="003A16FC" w14:paraId="559D20C5" w14:textId="77777777" w:rsidTr="009678E3">
        <w:trPr>
          <w:gridAfter w:val="2"/>
          <w:wAfter w:w="35" w:type="dxa"/>
          <w:trHeight w:val="1175"/>
        </w:trPr>
        <w:tc>
          <w:tcPr>
            <w:tcW w:w="936" w:type="dxa"/>
            <w:vMerge/>
            <w:hideMark/>
          </w:tcPr>
          <w:p w14:paraId="355F44D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22E039E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0F1A384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7BEE8C3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hideMark/>
          </w:tcPr>
          <w:p w14:paraId="09869E5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44" w:type="dxa"/>
            <w:vMerge w:val="restart"/>
            <w:hideMark/>
          </w:tcPr>
          <w:p w14:paraId="0C75EAB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hideMark/>
          </w:tcPr>
          <w:p w14:paraId="22B955C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hideMark/>
          </w:tcPr>
          <w:p w14:paraId="3B1C861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hideMark/>
          </w:tcPr>
          <w:p w14:paraId="5050EF2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hideMark/>
          </w:tcPr>
          <w:p w14:paraId="4BF494D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51" w:type="dxa"/>
            <w:gridSpan w:val="2"/>
            <w:hideMark/>
          </w:tcPr>
          <w:p w14:paraId="00FF1A35" w14:textId="77777777" w:rsidR="003A16FC" w:rsidRPr="004504DB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до конца реализации муниципальной программы города Канска в пятилетнем интервале</w:t>
            </w:r>
          </w:p>
        </w:tc>
      </w:tr>
      <w:tr w:rsidR="003A16FC" w:rsidRPr="003A16FC" w14:paraId="443538E9" w14:textId="77777777" w:rsidTr="009678E3">
        <w:trPr>
          <w:gridAfter w:val="2"/>
          <w:wAfter w:w="35" w:type="dxa"/>
          <w:trHeight w:val="269"/>
        </w:trPr>
        <w:tc>
          <w:tcPr>
            <w:tcW w:w="936" w:type="dxa"/>
            <w:vMerge/>
            <w:hideMark/>
          </w:tcPr>
          <w:p w14:paraId="07FF044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5D53ED8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77CB8CA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56DF1F1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hideMark/>
          </w:tcPr>
          <w:p w14:paraId="48B848C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hideMark/>
          </w:tcPr>
          <w:p w14:paraId="60CC3C6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63613E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3A698F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94785A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7DF923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hideMark/>
          </w:tcPr>
          <w:p w14:paraId="06FA12F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5" w:type="dxa"/>
            <w:vMerge w:val="restart"/>
            <w:hideMark/>
          </w:tcPr>
          <w:p w14:paraId="42B566C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3A16FC" w:rsidRPr="003A16FC" w14:paraId="56C7C9B5" w14:textId="77777777" w:rsidTr="009678E3">
        <w:trPr>
          <w:gridAfter w:val="2"/>
          <w:wAfter w:w="35" w:type="dxa"/>
          <w:trHeight w:val="315"/>
        </w:trPr>
        <w:tc>
          <w:tcPr>
            <w:tcW w:w="936" w:type="dxa"/>
            <w:vMerge/>
            <w:hideMark/>
          </w:tcPr>
          <w:p w14:paraId="48D5213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vMerge/>
            <w:hideMark/>
          </w:tcPr>
          <w:p w14:paraId="3367AA9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hideMark/>
          </w:tcPr>
          <w:p w14:paraId="2B07855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hideMark/>
          </w:tcPr>
          <w:p w14:paraId="5A9366C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0" w:type="dxa"/>
            <w:vMerge/>
            <w:hideMark/>
          </w:tcPr>
          <w:p w14:paraId="63DB742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vMerge/>
            <w:hideMark/>
          </w:tcPr>
          <w:p w14:paraId="7504DAE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64EDA1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A1155B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612DBA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C822F2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hideMark/>
          </w:tcPr>
          <w:p w14:paraId="3958952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hideMark/>
          </w:tcPr>
          <w:p w14:paraId="165F082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FC" w:rsidRPr="003A16FC" w14:paraId="7758D9F2" w14:textId="77777777" w:rsidTr="009678E3">
        <w:trPr>
          <w:trHeight w:val="562"/>
        </w:trPr>
        <w:tc>
          <w:tcPr>
            <w:tcW w:w="936" w:type="dxa"/>
            <w:hideMark/>
          </w:tcPr>
          <w:p w14:paraId="4991F7ED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7" w:type="dxa"/>
            <w:gridSpan w:val="13"/>
            <w:hideMark/>
          </w:tcPr>
          <w:p w14:paraId="7FE10A6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1: Обеспечение устойчивого развития малого и среднего предпринимательства, стимулирование инвестиционной активности и роста производительности труда в городе Канске.</w:t>
            </w:r>
          </w:p>
        </w:tc>
      </w:tr>
      <w:tr w:rsidR="003A16FC" w:rsidRPr="003A16FC" w14:paraId="5DCA1237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26AE128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20" w:type="dxa"/>
            <w:hideMark/>
          </w:tcPr>
          <w:p w14:paraId="7F09710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в сфере развития инвестиционной деятельности</w:t>
            </w:r>
          </w:p>
        </w:tc>
        <w:tc>
          <w:tcPr>
            <w:tcW w:w="941" w:type="dxa"/>
            <w:hideMark/>
          </w:tcPr>
          <w:p w14:paraId="2841E4E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02F80163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14:paraId="7F59E9A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3765E92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5BAEC8E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14:paraId="5B5DF4D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3E86114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3850B2D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0AE9E63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4A313BA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024AFC6D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2C29A9B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20" w:type="dxa"/>
            <w:hideMark/>
          </w:tcPr>
          <w:p w14:paraId="555F996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941" w:type="dxa"/>
            <w:hideMark/>
          </w:tcPr>
          <w:p w14:paraId="4F8C134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4BCC59F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hideMark/>
          </w:tcPr>
          <w:p w14:paraId="79A53EE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536A6D9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34FB460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26BB0E6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7125642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280365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4BB158F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6DAF89E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7CF1B677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11C2A56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620" w:type="dxa"/>
            <w:hideMark/>
          </w:tcPr>
          <w:p w14:paraId="73506F6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941" w:type="dxa"/>
            <w:hideMark/>
          </w:tcPr>
          <w:p w14:paraId="6FCDE2F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4888C1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hideMark/>
          </w:tcPr>
          <w:p w14:paraId="4178CAE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4" w:type="dxa"/>
            <w:hideMark/>
          </w:tcPr>
          <w:p w14:paraId="520CC71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14:paraId="4F3EF95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hideMark/>
          </w:tcPr>
          <w:p w14:paraId="3DF0C16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83909E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F3DA93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1B90F1E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229D05B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55E7B9F7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5FF1E3C5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20" w:type="dxa"/>
            <w:hideMark/>
          </w:tcPr>
          <w:p w14:paraId="5DBBF62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941" w:type="dxa"/>
            <w:hideMark/>
          </w:tcPr>
          <w:p w14:paraId="0EDFEE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3FD20E2C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hideMark/>
          </w:tcPr>
          <w:p w14:paraId="7876819A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44" w:type="dxa"/>
            <w:hideMark/>
          </w:tcPr>
          <w:p w14:paraId="7556E60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hideMark/>
          </w:tcPr>
          <w:p w14:paraId="21C4A3B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hideMark/>
          </w:tcPr>
          <w:p w14:paraId="0FC899D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DC28D1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BABB03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1493969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7D05785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20CD9EC5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35D6107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620" w:type="dxa"/>
            <w:hideMark/>
          </w:tcPr>
          <w:p w14:paraId="7042C054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для субъектов малого и среднего предпринимательства</w:t>
            </w:r>
          </w:p>
        </w:tc>
        <w:tc>
          <w:tcPr>
            <w:tcW w:w="941" w:type="dxa"/>
            <w:hideMark/>
          </w:tcPr>
          <w:p w14:paraId="4BD9569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6BDAE2D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473D876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1E8176A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67B2C461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5024AEE7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A56C2D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D7C78C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0B336F7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4F48395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A16FC" w:rsidRPr="003A16FC" w14:paraId="684483A1" w14:textId="77777777" w:rsidTr="009678E3">
        <w:trPr>
          <w:gridAfter w:val="2"/>
          <w:wAfter w:w="35" w:type="dxa"/>
          <w:trHeight w:val="975"/>
        </w:trPr>
        <w:tc>
          <w:tcPr>
            <w:tcW w:w="936" w:type="dxa"/>
            <w:hideMark/>
          </w:tcPr>
          <w:p w14:paraId="0B50BA5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620" w:type="dxa"/>
            <w:hideMark/>
          </w:tcPr>
          <w:p w14:paraId="33088B98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внебюджетных инвестиций субъектами малого и среднего предпринимательства - получателями поддержки</w:t>
            </w:r>
          </w:p>
        </w:tc>
        <w:tc>
          <w:tcPr>
            <w:tcW w:w="941" w:type="dxa"/>
            <w:hideMark/>
          </w:tcPr>
          <w:p w14:paraId="69E01BB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50" w:type="dxa"/>
            <w:hideMark/>
          </w:tcPr>
          <w:p w14:paraId="5593F89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1064,85</w:t>
            </w:r>
          </w:p>
        </w:tc>
        <w:tc>
          <w:tcPr>
            <w:tcW w:w="840" w:type="dxa"/>
            <w:hideMark/>
          </w:tcPr>
          <w:p w14:paraId="28B5CDFF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934,1</w:t>
            </w:r>
          </w:p>
        </w:tc>
        <w:tc>
          <w:tcPr>
            <w:tcW w:w="1144" w:type="dxa"/>
            <w:hideMark/>
          </w:tcPr>
          <w:p w14:paraId="61AC682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959,816</w:t>
            </w:r>
          </w:p>
        </w:tc>
        <w:tc>
          <w:tcPr>
            <w:tcW w:w="1134" w:type="dxa"/>
            <w:hideMark/>
          </w:tcPr>
          <w:p w14:paraId="2E23B88B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097,061</w:t>
            </w:r>
          </w:p>
        </w:tc>
        <w:tc>
          <w:tcPr>
            <w:tcW w:w="1134" w:type="dxa"/>
            <w:hideMark/>
          </w:tcPr>
          <w:p w14:paraId="2B6B7E52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5D9D0C0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02A4219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10368596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16AF906E" w14:textId="77777777" w:rsidR="003A16FC" w:rsidRPr="003A16FC" w:rsidRDefault="003A16FC" w:rsidP="003A16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13B54" w:rsidRPr="003A16FC" w14:paraId="5147A172" w14:textId="77777777" w:rsidTr="009678E3">
        <w:trPr>
          <w:gridAfter w:val="2"/>
          <w:wAfter w:w="35" w:type="dxa"/>
          <w:trHeight w:val="1075"/>
        </w:trPr>
        <w:tc>
          <w:tcPr>
            <w:tcW w:w="936" w:type="dxa"/>
            <w:hideMark/>
          </w:tcPr>
          <w:p w14:paraId="277AB61E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620" w:type="dxa"/>
            <w:hideMark/>
          </w:tcPr>
          <w:p w14:paraId="29A975B1" w14:textId="77777777" w:rsidR="00513B54" w:rsidRPr="003A16FC" w:rsidRDefault="00513B54" w:rsidP="002B2C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привлеченных внебюджетных инвестиций в секторе малого и среднего </w:t>
            </w:r>
            <w:r w:rsidRPr="002B2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предпринимательства (нарастающим итогом) </w:t>
            </w:r>
          </w:p>
        </w:tc>
        <w:tc>
          <w:tcPr>
            <w:tcW w:w="941" w:type="dxa"/>
            <w:hideMark/>
          </w:tcPr>
          <w:p w14:paraId="6514C42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50" w:type="dxa"/>
            <w:hideMark/>
          </w:tcPr>
          <w:p w14:paraId="68B585C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hideMark/>
          </w:tcPr>
          <w:p w14:paraId="16DAD275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hideMark/>
          </w:tcPr>
          <w:p w14:paraId="63C882D5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1E50054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7EE7AE89" w14:textId="77777777" w:rsidR="00513B54" w:rsidRPr="00081D33" w:rsidRDefault="00DD238C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60 213,678</w:t>
            </w:r>
          </w:p>
        </w:tc>
        <w:tc>
          <w:tcPr>
            <w:tcW w:w="1134" w:type="dxa"/>
            <w:shd w:val="clear" w:color="auto" w:fill="auto"/>
          </w:tcPr>
          <w:p w14:paraId="191FC8FD" w14:textId="77777777" w:rsidR="00513B54" w:rsidRPr="00081D33" w:rsidRDefault="00DD238C" w:rsidP="0051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63 713,678</w:t>
            </w:r>
          </w:p>
        </w:tc>
        <w:tc>
          <w:tcPr>
            <w:tcW w:w="1134" w:type="dxa"/>
            <w:shd w:val="clear" w:color="auto" w:fill="auto"/>
          </w:tcPr>
          <w:p w14:paraId="736E5844" w14:textId="77777777" w:rsidR="00513B54" w:rsidRPr="00081D33" w:rsidRDefault="00DD238C" w:rsidP="00513B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67 213,678</w:t>
            </w:r>
          </w:p>
        </w:tc>
        <w:tc>
          <w:tcPr>
            <w:tcW w:w="1116" w:type="dxa"/>
            <w:hideMark/>
          </w:tcPr>
          <w:p w14:paraId="6B3D180B" w14:textId="77777777" w:rsidR="00513B54" w:rsidRPr="003A16FC" w:rsidRDefault="00DD238C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77 713,678</w:t>
            </w:r>
          </w:p>
        </w:tc>
        <w:tc>
          <w:tcPr>
            <w:tcW w:w="1135" w:type="dxa"/>
            <w:hideMark/>
          </w:tcPr>
          <w:p w14:paraId="21D05B34" w14:textId="77777777" w:rsidR="00513B54" w:rsidRPr="003A16FC" w:rsidRDefault="00DD238C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95 213</w:t>
            </w:r>
            <w:r w:rsidR="006A6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,678</w:t>
            </w:r>
          </w:p>
        </w:tc>
      </w:tr>
      <w:tr w:rsidR="00513B54" w:rsidRPr="003A16FC" w14:paraId="336264C7" w14:textId="77777777" w:rsidTr="009678E3">
        <w:trPr>
          <w:trHeight w:val="596"/>
        </w:trPr>
        <w:tc>
          <w:tcPr>
            <w:tcW w:w="936" w:type="dxa"/>
            <w:hideMark/>
          </w:tcPr>
          <w:p w14:paraId="44097E29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17" w:type="dxa"/>
            <w:gridSpan w:val="13"/>
            <w:hideMark/>
          </w:tcPr>
          <w:p w14:paraId="3B39CC6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2: Содействие формированию пространства,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513B54" w:rsidRPr="003A16FC" w14:paraId="6DF66685" w14:textId="77777777" w:rsidTr="009678E3">
        <w:trPr>
          <w:gridAfter w:val="2"/>
          <w:wAfter w:w="35" w:type="dxa"/>
          <w:trHeight w:val="615"/>
        </w:trPr>
        <w:tc>
          <w:tcPr>
            <w:tcW w:w="936" w:type="dxa"/>
            <w:hideMark/>
          </w:tcPr>
          <w:p w14:paraId="60C1015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20" w:type="dxa"/>
            <w:hideMark/>
          </w:tcPr>
          <w:p w14:paraId="675CE7F4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поддержанных муниципальных ресурсных центров поддержки общественных инициатив</w:t>
            </w:r>
          </w:p>
        </w:tc>
        <w:tc>
          <w:tcPr>
            <w:tcW w:w="941" w:type="dxa"/>
            <w:hideMark/>
          </w:tcPr>
          <w:p w14:paraId="723B5FD1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6AD7CF8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74408E5B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hideMark/>
          </w:tcPr>
          <w:p w14:paraId="6BA23B0F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49C08DF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14:paraId="7B13C6C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40BE8089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6755EE7F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66AB5919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5686018D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13B54" w:rsidRPr="003A16FC" w14:paraId="34B15F74" w14:textId="77777777" w:rsidTr="009678E3">
        <w:trPr>
          <w:gridAfter w:val="2"/>
          <w:wAfter w:w="35" w:type="dxa"/>
          <w:trHeight w:val="915"/>
        </w:trPr>
        <w:tc>
          <w:tcPr>
            <w:tcW w:w="936" w:type="dxa"/>
            <w:hideMark/>
          </w:tcPr>
          <w:p w14:paraId="20C7F687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20" w:type="dxa"/>
            <w:hideMark/>
          </w:tcPr>
          <w:p w14:paraId="32495669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941" w:type="dxa"/>
            <w:hideMark/>
          </w:tcPr>
          <w:p w14:paraId="4284CAEB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0" w:type="dxa"/>
            <w:hideMark/>
          </w:tcPr>
          <w:p w14:paraId="7B696BDD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0" w:type="dxa"/>
            <w:hideMark/>
          </w:tcPr>
          <w:p w14:paraId="165BFCF7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4" w:type="dxa"/>
            <w:hideMark/>
          </w:tcPr>
          <w:p w14:paraId="620456FC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14:paraId="5B89F7C8" w14:textId="77777777" w:rsidR="00513B54" w:rsidRPr="003A16FC" w:rsidRDefault="00C34885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56F3A59F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C25A92A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2BD79962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6" w:type="dxa"/>
            <w:hideMark/>
          </w:tcPr>
          <w:p w14:paraId="09241860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hideMark/>
          </w:tcPr>
          <w:p w14:paraId="48C7D133" w14:textId="77777777" w:rsidR="00513B54" w:rsidRPr="003A16FC" w:rsidRDefault="00513B54" w:rsidP="00513B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12A1" w:rsidRPr="003A16FC" w14:paraId="2D514CA9" w14:textId="77777777" w:rsidTr="00CB5DC7">
        <w:trPr>
          <w:gridAfter w:val="2"/>
          <w:wAfter w:w="35" w:type="dxa"/>
          <w:trHeight w:val="915"/>
        </w:trPr>
        <w:tc>
          <w:tcPr>
            <w:tcW w:w="936" w:type="dxa"/>
            <w:noWrap/>
            <w:hideMark/>
          </w:tcPr>
          <w:p w14:paraId="13A7BB63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20" w:type="dxa"/>
            <w:hideMark/>
          </w:tcPr>
          <w:p w14:paraId="24CC7B11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941" w:type="dxa"/>
            <w:noWrap/>
            <w:hideMark/>
          </w:tcPr>
          <w:p w14:paraId="5399F432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0" w:type="dxa"/>
            <w:hideMark/>
          </w:tcPr>
          <w:p w14:paraId="543A04C5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0" w:type="dxa"/>
            <w:hideMark/>
          </w:tcPr>
          <w:p w14:paraId="50D5D4E7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44" w:type="dxa"/>
            <w:hideMark/>
          </w:tcPr>
          <w:p w14:paraId="36558BDE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0AE39759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hideMark/>
          </w:tcPr>
          <w:p w14:paraId="5831E0B0" w14:textId="77777777" w:rsidR="007A12A1" w:rsidRPr="003A16FC" w:rsidRDefault="007A12A1" w:rsidP="007A12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134" w:type="dxa"/>
          </w:tcPr>
          <w:p w14:paraId="0C8591FD" w14:textId="77777777" w:rsidR="007A12A1" w:rsidRPr="007A12A1" w:rsidRDefault="007A12A1" w:rsidP="007A12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A1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134" w:type="dxa"/>
          </w:tcPr>
          <w:p w14:paraId="7B3E4669" w14:textId="77777777" w:rsidR="007A12A1" w:rsidRPr="007A12A1" w:rsidRDefault="007A12A1" w:rsidP="007A12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A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116" w:type="dxa"/>
          </w:tcPr>
          <w:p w14:paraId="1F20307E" w14:textId="77777777" w:rsidR="007A12A1" w:rsidRPr="007A12A1" w:rsidRDefault="007A12A1" w:rsidP="007A12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14:paraId="30F11F7A" w14:textId="77777777" w:rsidR="007A12A1" w:rsidRPr="007A12A1" w:rsidRDefault="007A12A1" w:rsidP="007A12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2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14:paraId="22F6B1DC" w14:textId="77777777" w:rsidR="00633C71" w:rsidRPr="00081D33" w:rsidRDefault="00633C71" w:rsidP="00633C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1FCD1" w14:textId="77777777" w:rsidR="00C67DDF" w:rsidRDefault="00C67D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RANGE!A1:L23"/>
      <w:bookmarkEnd w:id="2"/>
    </w:p>
    <w:p w14:paraId="661CCB18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9A84A95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842216D" w14:textId="77777777" w:rsidR="004504DB" w:rsidRDefault="004504D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C0930A2" w14:textId="77777777" w:rsidR="006F07EF" w:rsidRPr="00081D33" w:rsidRDefault="007A12A1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6F07EF"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B8F1D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5CE4AB1" w14:textId="77777777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76142537" w14:textId="3C14CA70" w:rsidR="006F07EF" w:rsidRPr="00081D33" w:rsidRDefault="006F07EF" w:rsidP="006F07E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8A42DC">
        <w:rPr>
          <w:rFonts w:ascii="Times New Roman" w:hAnsi="Times New Roman" w:cs="Times New Roman"/>
          <w:sz w:val="28"/>
          <w:szCs w:val="28"/>
        </w:rPr>
        <w:t xml:space="preserve">04.12.2020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8A42DC">
        <w:rPr>
          <w:rFonts w:ascii="Times New Roman" w:hAnsi="Times New Roman" w:cs="Times New Roman"/>
          <w:sz w:val="28"/>
          <w:szCs w:val="28"/>
        </w:rPr>
        <w:t>1077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4A2AB" w14:textId="77777777" w:rsidR="008F4939" w:rsidRPr="00081D33" w:rsidRDefault="008F49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416558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2D9B81D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2</w:t>
      </w:r>
    </w:p>
    <w:p w14:paraId="6578ED86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</w:t>
      </w:r>
    </w:p>
    <w:p w14:paraId="6B3D2856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14:paraId="24415258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Канске»</w:t>
      </w:r>
    </w:p>
    <w:p w14:paraId="7900D168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95"/>
      <w:bookmarkEnd w:id="3"/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2F6E8203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значения показателей результативности подпрограммы</w:t>
      </w:r>
    </w:p>
    <w:p w14:paraId="3D7E710D" w14:textId="77777777" w:rsidR="00FE53DA" w:rsidRPr="00081D33" w:rsidRDefault="00FE53DA" w:rsidP="00FE53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6553"/>
        <w:gridCol w:w="1202"/>
        <w:gridCol w:w="1796"/>
        <w:gridCol w:w="1127"/>
        <w:gridCol w:w="1125"/>
        <w:gridCol w:w="1116"/>
        <w:gridCol w:w="1116"/>
      </w:tblGrid>
      <w:tr w:rsidR="00FE53DA" w:rsidRPr="00081D33" w14:paraId="58CD4841" w14:textId="77777777" w:rsidTr="00C133B7">
        <w:trPr>
          <w:trHeight w:val="315"/>
        </w:trPr>
        <w:tc>
          <w:tcPr>
            <w:tcW w:w="986" w:type="dxa"/>
            <w:vMerge w:val="restart"/>
            <w:shd w:val="clear" w:color="auto" w:fill="auto"/>
            <w:hideMark/>
          </w:tcPr>
          <w:p w14:paraId="36C3CFE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53" w:type="dxa"/>
            <w:vMerge w:val="restart"/>
            <w:shd w:val="clear" w:color="auto" w:fill="auto"/>
            <w:hideMark/>
          </w:tcPr>
          <w:p w14:paraId="110B6BA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202" w:type="dxa"/>
            <w:vMerge w:val="restart"/>
            <w:shd w:val="clear" w:color="auto" w:fill="auto"/>
            <w:hideMark/>
          </w:tcPr>
          <w:p w14:paraId="7E2E530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96" w:type="dxa"/>
            <w:vMerge w:val="restart"/>
            <w:shd w:val="clear" w:color="auto" w:fill="auto"/>
            <w:hideMark/>
          </w:tcPr>
          <w:p w14:paraId="5234914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4484" w:type="dxa"/>
            <w:gridSpan w:val="4"/>
            <w:shd w:val="clear" w:color="auto" w:fill="auto"/>
            <w:hideMark/>
          </w:tcPr>
          <w:p w14:paraId="45B556B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Годы реализации подпрограммы </w:t>
            </w:r>
          </w:p>
        </w:tc>
      </w:tr>
      <w:tr w:rsidR="00FE53DA" w:rsidRPr="00081D33" w14:paraId="1E42ECCE" w14:textId="77777777" w:rsidTr="00C133B7">
        <w:trPr>
          <w:trHeight w:val="305"/>
        </w:trPr>
        <w:tc>
          <w:tcPr>
            <w:tcW w:w="986" w:type="dxa"/>
            <w:vMerge/>
            <w:shd w:val="clear" w:color="auto" w:fill="auto"/>
            <w:hideMark/>
          </w:tcPr>
          <w:p w14:paraId="5659DD4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3" w:type="dxa"/>
            <w:vMerge/>
            <w:shd w:val="clear" w:color="auto" w:fill="auto"/>
            <w:hideMark/>
          </w:tcPr>
          <w:p w14:paraId="508AA35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Merge/>
            <w:shd w:val="clear" w:color="auto" w:fill="auto"/>
            <w:hideMark/>
          </w:tcPr>
          <w:p w14:paraId="71A9236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vMerge/>
            <w:shd w:val="clear" w:color="auto" w:fill="auto"/>
            <w:hideMark/>
          </w:tcPr>
          <w:p w14:paraId="00C1499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shd w:val="clear" w:color="auto" w:fill="auto"/>
            <w:hideMark/>
          </w:tcPr>
          <w:p w14:paraId="12301D6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5" w:type="dxa"/>
            <w:shd w:val="clear" w:color="auto" w:fill="auto"/>
            <w:hideMark/>
          </w:tcPr>
          <w:p w14:paraId="5AE527E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16" w:type="dxa"/>
            <w:shd w:val="clear" w:color="auto" w:fill="auto"/>
            <w:hideMark/>
          </w:tcPr>
          <w:p w14:paraId="2438975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16" w:type="dxa"/>
            <w:shd w:val="clear" w:color="auto" w:fill="auto"/>
            <w:hideMark/>
          </w:tcPr>
          <w:p w14:paraId="2A1261E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FE53DA" w:rsidRPr="00081D33" w14:paraId="4192AB0F" w14:textId="77777777" w:rsidTr="00C133B7">
        <w:trPr>
          <w:trHeight w:val="735"/>
        </w:trPr>
        <w:tc>
          <w:tcPr>
            <w:tcW w:w="986" w:type="dxa"/>
            <w:shd w:val="clear" w:color="auto" w:fill="auto"/>
            <w:hideMark/>
          </w:tcPr>
          <w:p w14:paraId="0883676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35" w:type="dxa"/>
            <w:gridSpan w:val="7"/>
            <w:shd w:val="clear" w:color="auto" w:fill="auto"/>
            <w:hideMark/>
          </w:tcPr>
          <w:p w14:paraId="3423196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подпрограммы: Оказание финансовой поддержки субъектам малого и среднего предпринимательства, формирование положительного образа предпринимателя, благоприятного инвестиционного и предпринимательского климата, популяризация роли предпринимательства </w:t>
            </w:r>
          </w:p>
        </w:tc>
      </w:tr>
      <w:tr w:rsidR="00FE53DA" w:rsidRPr="00081D33" w14:paraId="749FC2B9" w14:textId="77777777" w:rsidTr="00C133B7">
        <w:trPr>
          <w:trHeight w:val="575"/>
        </w:trPr>
        <w:tc>
          <w:tcPr>
            <w:tcW w:w="986" w:type="dxa"/>
            <w:shd w:val="clear" w:color="auto" w:fill="auto"/>
            <w:hideMark/>
          </w:tcPr>
          <w:p w14:paraId="32B9371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4035" w:type="dxa"/>
            <w:gridSpan w:val="7"/>
            <w:shd w:val="clear" w:color="auto" w:fill="auto"/>
            <w:hideMark/>
          </w:tcPr>
          <w:p w14:paraId="068342A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Задача 1: Пропаганда предпринимательства (стимулирование граждан, в т.ч. молодежи, к осуществлению предпринимательской деятельности) </w:t>
            </w:r>
          </w:p>
        </w:tc>
      </w:tr>
      <w:tr w:rsidR="00FE53DA" w:rsidRPr="00081D33" w14:paraId="3FCA28DC" w14:textId="77777777" w:rsidTr="00C133B7">
        <w:trPr>
          <w:trHeight w:val="555"/>
        </w:trPr>
        <w:tc>
          <w:tcPr>
            <w:tcW w:w="986" w:type="dxa"/>
            <w:shd w:val="clear" w:color="auto" w:fill="auto"/>
            <w:hideMark/>
          </w:tcPr>
          <w:p w14:paraId="2FFE21C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6553" w:type="dxa"/>
            <w:shd w:val="clear" w:color="auto" w:fill="auto"/>
            <w:hideMark/>
          </w:tcPr>
          <w:p w14:paraId="4363933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направленные на поддержку и развитие  предпринимательства на территории города Канска </w:t>
            </w:r>
          </w:p>
        </w:tc>
        <w:tc>
          <w:tcPr>
            <w:tcW w:w="1202" w:type="dxa"/>
            <w:shd w:val="clear" w:color="auto" w:fill="auto"/>
            <w:hideMark/>
          </w:tcPr>
          <w:p w14:paraId="5E133B0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96" w:type="dxa"/>
            <w:shd w:val="clear" w:color="auto" w:fill="auto"/>
            <w:hideMark/>
          </w:tcPr>
          <w:p w14:paraId="22CBA501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7985D2B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5" w:type="dxa"/>
            <w:shd w:val="clear" w:color="auto" w:fill="auto"/>
            <w:hideMark/>
          </w:tcPr>
          <w:p w14:paraId="1DF13E3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14:paraId="4AEBF94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14:paraId="59C6EEF6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53DA" w:rsidRPr="00081D33" w14:paraId="07D659E1" w14:textId="77777777" w:rsidTr="00C133B7">
        <w:trPr>
          <w:trHeight w:val="833"/>
        </w:trPr>
        <w:tc>
          <w:tcPr>
            <w:tcW w:w="986" w:type="dxa"/>
            <w:shd w:val="clear" w:color="auto" w:fill="auto"/>
            <w:hideMark/>
          </w:tcPr>
          <w:p w14:paraId="498E636D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4035" w:type="dxa"/>
            <w:gridSpan w:val="7"/>
            <w:shd w:val="clear" w:color="auto" w:fill="auto"/>
            <w:hideMark/>
          </w:tcPr>
          <w:p w14:paraId="76892ED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Задача 2: Оказания финансовой поддержки субъектам малого и среднего предпринимательства для стимулирования субъектов малого и среднего предпринимательства к модернизации производственных мощностей, к внедрению новых методов и технологий производства, к сохранению и созданию новых рабочих мест путем</w:t>
            </w:r>
          </w:p>
        </w:tc>
      </w:tr>
      <w:tr w:rsidR="00FE53DA" w:rsidRPr="00081D33" w14:paraId="6413FAED" w14:textId="77777777" w:rsidTr="00C133B7">
        <w:trPr>
          <w:trHeight w:val="844"/>
        </w:trPr>
        <w:tc>
          <w:tcPr>
            <w:tcW w:w="986" w:type="dxa"/>
            <w:shd w:val="clear" w:color="auto" w:fill="auto"/>
            <w:hideMark/>
          </w:tcPr>
          <w:p w14:paraId="4542BEB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6553" w:type="dxa"/>
            <w:shd w:val="clear" w:color="auto" w:fill="auto"/>
            <w:hideMark/>
          </w:tcPr>
          <w:p w14:paraId="2C9B523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предпринимательства, получивших муниципальную поддержку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5DAECD3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796" w:type="dxa"/>
            <w:shd w:val="clear" w:color="auto" w:fill="auto"/>
            <w:hideMark/>
          </w:tcPr>
          <w:p w14:paraId="1604B09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4CF88938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5" w:type="dxa"/>
            <w:shd w:val="clear" w:color="auto" w:fill="auto"/>
            <w:hideMark/>
          </w:tcPr>
          <w:p w14:paraId="75B511CA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6" w:type="dxa"/>
            <w:shd w:val="clear" w:color="auto" w:fill="auto"/>
            <w:hideMark/>
          </w:tcPr>
          <w:p w14:paraId="3E787A87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16" w:type="dxa"/>
            <w:shd w:val="clear" w:color="auto" w:fill="auto"/>
            <w:hideMark/>
          </w:tcPr>
          <w:p w14:paraId="2F016888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E53DA" w:rsidRPr="00081D33" w14:paraId="74EE7A40" w14:textId="77777777" w:rsidTr="00C133B7">
        <w:trPr>
          <w:trHeight w:val="915"/>
        </w:trPr>
        <w:tc>
          <w:tcPr>
            <w:tcW w:w="986" w:type="dxa"/>
            <w:shd w:val="clear" w:color="auto" w:fill="auto"/>
            <w:hideMark/>
          </w:tcPr>
          <w:p w14:paraId="6D8E47E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1.2.1.1.</w:t>
            </w:r>
          </w:p>
        </w:tc>
        <w:tc>
          <w:tcPr>
            <w:tcW w:w="6553" w:type="dxa"/>
            <w:shd w:val="clear" w:color="auto" w:fill="auto"/>
            <w:hideMark/>
          </w:tcPr>
          <w:p w14:paraId="0669B27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субъектов малого и среднего предпринимательства, получивших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1FF0BD7A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96" w:type="dxa"/>
            <w:shd w:val="clear" w:color="auto" w:fill="auto"/>
            <w:hideMark/>
          </w:tcPr>
          <w:p w14:paraId="71A1ABE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624D0B7E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  <w:hideMark/>
          </w:tcPr>
          <w:p w14:paraId="40BED8BC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hideMark/>
          </w:tcPr>
          <w:p w14:paraId="748D76B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shd w:val="clear" w:color="auto" w:fill="auto"/>
            <w:hideMark/>
          </w:tcPr>
          <w:p w14:paraId="7210433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53DA" w:rsidRPr="00081D33" w14:paraId="3F6C645A" w14:textId="77777777" w:rsidTr="00C133B7">
        <w:trPr>
          <w:trHeight w:val="845"/>
        </w:trPr>
        <w:tc>
          <w:tcPr>
            <w:tcW w:w="986" w:type="dxa"/>
            <w:shd w:val="clear" w:color="auto" w:fill="auto"/>
            <w:hideMark/>
          </w:tcPr>
          <w:p w14:paraId="7BD4E62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6553" w:type="dxa"/>
            <w:shd w:val="clear" w:color="auto" w:fill="auto"/>
            <w:hideMark/>
          </w:tcPr>
          <w:p w14:paraId="318E5E9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3DCF29B5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</w:p>
        </w:tc>
        <w:tc>
          <w:tcPr>
            <w:tcW w:w="1796" w:type="dxa"/>
            <w:shd w:val="clear" w:color="auto" w:fill="auto"/>
            <w:hideMark/>
          </w:tcPr>
          <w:p w14:paraId="4F7FEBB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79824841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5" w:type="dxa"/>
            <w:shd w:val="clear" w:color="auto" w:fill="auto"/>
            <w:hideMark/>
          </w:tcPr>
          <w:p w14:paraId="161AED16" w14:textId="77777777" w:rsidR="00FE53DA" w:rsidRPr="002D33AB" w:rsidRDefault="00244E0C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A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16" w:type="dxa"/>
            <w:shd w:val="clear" w:color="auto" w:fill="auto"/>
            <w:hideMark/>
          </w:tcPr>
          <w:p w14:paraId="2206280E" w14:textId="77777777" w:rsidR="00FE53DA" w:rsidRPr="00081D33" w:rsidRDefault="00244E0C" w:rsidP="00143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hideMark/>
          </w:tcPr>
          <w:p w14:paraId="613B6A5D" w14:textId="77777777" w:rsidR="00FE53DA" w:rsidRPr="00081D33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FE53DA" w:rsidRPr="00081D33" w14:paraId="32624094" w14:textId="77777777" w:rsidTr="00C133B7">
        <w:trPr>
          <w:trHeight w:val="845"/>
        </w:trPr>
        <w:tc>
          <w:tcPr>
            <w:tcW w:w="986" w:type="dxa"/>
            <w:shd w:val="clear" w:color="auto" w:fill="auto"/>
            <w:hideMark/>
          </w:tcPr>
          <w:p w14:paraId="3C52A01F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1.2.2.1.</w:t>
            </w:r>
          </w:p>
        </w:tc>
        <w:tc>
          <w:tcPr>
            <w:tcW w:w="6553" w:type="dxa"/>
            <w:shd w:val="clear" w:color="auto" w:fill="auto"/>
            <w:hideMark/>
          </w:tcPr>
          <w:p w14:paraId="48D58D6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в том числе количество созданных рабочих мест субъектами малого и среднего предпринимательства, получившими муниципальную поддержку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439F18A3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96" w:type="dxa"/>
            <w:shd w:val="clear" w:color="auto" w:fill="auto"/>
            <w:hideMark/>
          </w:tcPr>
          <w:p w14:paraId="49810C17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76B9B741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5" w:type="dxa"/>
            <w:shd w:val="clear" w:color="auto" w:fill="auto"/>
            <w:hideMark/>
          </w:tcPr>
          <w:p w14:paraId="4DB81DD7" w14:textId="77777777" w:rsidR="00FE53DA" w:rsidRPr="002D33AB" w:rsidRDefault="00244E0C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14:paraId="2B5DAA3B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hideMark/>
          </w:tcPr>
          <w:p w14:paraId="43586D34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E53DA" w:rsidRPr="00081D33" w14:paraId="3BD2E672" w14:textId="77777777" w:rsidTr="00C133B7">
        <w:trPr>
          <w:trHeight w:val="560"/>
        </w:trPr>
        <w:tc>
          <w:tcPr>
            <w:tcW w:w="986" w:type="dxa"/>
            <w:shd w:val="clear" w:color="auto" w:fill="auto"/>
            <w:hideMark/>
          </w:tcPr>
          <w:p w14:paraId="7E543BB0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6553" w:type="dxa"/>
            <w:shd w:val="clear" w:color="auto" w:fill="auto"/>
            <w:hideMark/>
          </w:tcPr>
          <w:p w14:paraId="0082CB8C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Количество сохраненных рабочих мест субъектами малого и среднего предпринимательства, получившими муниципальную поддержку</w:t>
            </w:r>
          </w:p>
        </w:tc>
        <w:tc>
          <w:tcPr>
            <w:tcW w:w="1202" w:type="dxa"/>
            <w:shd w:val="clear" w:color="auto" w:fill="auto"/>
            <w:hideMark/>
          </w:tcPr>
          <w:p w14:paraId="34C77009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96" w:type="dxa"/>
            <w:shd w:val="clear" w:color="auto" w:fill="auto"/>
            <w:hideMark/>
          </w:tcPr>
          <w:p w14:paraId="6221C94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4532D2F6" w14:textId="77777777" w:rsidR="00FE53DA" w:rsidRPr="00081D33" w:rsidRDefault="006A037F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25" w:type="dxa"/>
            <w:shd w:val="clear" w:color="auto" w:fill="auto"/>
            <w:hideMark/>
          </w:tcPr>
          <w:p w14:paraId="49D411C4" w14:textId="77777777" w:rsidR="00FE53DA" w:rsidRPr="002D33AB" w:rsidRDefault="002D33AB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3A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16" w:type="dxa"/>
            <w:shd w:val="clear" w:color="auto" w:fill="auto"/>
            <w:hideMark/>
          </w:tcPr>
          <w:p w14:paraId="67BA6358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16" w:type="dxa"/>
            <w:shd w:val="clear" w:color="auto" w:fill="auto"/>
            <w:hideMark/>
          </w:tcPr>
          <w:p w14:paraId="74820A52" w14:textId="77777777" w:rsidR="00FE53DA" w:rsidRPr="00081D33" w:rsidRDefault="00FE53DA" w:rsidP="00FE53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D238C" w:rsidRPr="00081D33" w14:paraId="0B782A52" w14:textId="77777777" w:rsidTr="00E1694A">
        <w:trPr>
          <w:trHeight w:val="837"/>
        </w:trPr>
        <w:tc>
          <w:tcPr>
            <w:tcW w:w="986" w:type="dxa"/>
            <w:shd w:val="clear" w:color="auto" w:fill="auto"/>
            <w:hideMark/>
          </w:tcPr>
          <w:p w14:paraId="24DF8A98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6553" w:type="dxa"/>
            <w:shd w:val="clear" w:color="auto" w:fill="auto"/>
            <w:hideMark/>
          </w:tcPr>
          <w:p w14:paraId="2ED4A144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Объем привлеченных внебюджетных инвестиций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1202" w:type="dxa"/>
            <w:shd w:val="clear" w:color="auto" w:fill="auto"/>
            <w:hideMark/>
          </w:tcPr>
          <w:p w14:paraId="2E3B8273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796" w:type="dxa"/>
            <w:shd w:val="clear" w:color="auto" w:fill="auto"/>
            <w:hideMark/>
          </w:tcPr>
          <w:p w14:paraId="3C0839F6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</w:tcPr>
          <w:p w14:paraId="22A47773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23 990,977</w:t>
            </w:r>
          </w:p>
        </w:tc>
        <w:tc>
          <w:tcPr>
            <w:tcW w:w="1125" w:type="dxa"/>
            <w:shd w:val="clear" w:color="auto" w:fill="auto"/>
          </w:tcPr>
          <w:p w14:paraId="1A872B88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60 213,678</w:t>
            </w:r>
          </w:p>
        </w:tc>
        <w:tc>
          <w:tcPr>
            <w:tcW w:w="1116" w:type="dxa"/>
            <w:shd w:val="clear" w:color="auto" w:fill="auto"/>
          </w:tcPr>
          <w:p w14:paraId="4E9DAF16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63 713,678</w:t>
            </w:r>
          </w:p>
        </w:tc>
        <w:tc>
          <w:tcPr>
            <w:tcW w:w="1116" w:type="dxa"/>
            <w:shd w:val="clear" w:color="auto" w:fill="auto"/>
          </w:tcPr>
          <w:p w14:paraId="1252BF0E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67 213,678</w:t>
            </w:r>
          </w:p>
        </w:tc>
      </w:tr>
      <w:tr w:rsidR="00DD238C" w:rsidRPr="00081D33" w14:paraId="15BD13BC" w14:textId="77777777" w:rsidTr="00C133B7">
        <w:trPr>
          <w:trHeight w:val="848"/>
        </w:trPr>
        <w:tc>
          <w:tcPr>
            <w:tcW w:w="986" w:type="dxa"/>
            <w:shd w:val="clear" w:color="auto" w:fill="auto"/>
            <w:hideMark/>
          </w:tcPr>
          <w:p w14:paraId="1BFC420A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1.2.4.1.</w:t>
            </w:r>
          </w:p>
        </w:tc>
        <w:tc>
          <w:tcPr>
            <w:tcW w:w="6553" w:type="dxa"/>
            <w:shd w:val="clear" w:color="auto" w:fill="auto"/>
            <w:hideMark/>
          </w:tcPr>
          <w:p w14:paraId="377E4097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объем привлеченных внебюджетных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 xml:space="preserve">нвестиций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секторе м</w:t>
            </w:r>
            <w:r w:rsidRPr="00081D33">
              <w:rPr>
                <w:rFonts w:ascii="Times New Roman" w:eastAsia="Times New Roman" w:hAnsi="Times New Roman" w:cs="Times New Roman"/>
                <w:lang w:eastAsia="ru-RU"/>
              </w:rPr>
              <w:t>алого и среднего предпринимательства в текущем году</w:t>
            </w:r>
          </w:p>
        </w:tc>
        <w:tc>
          <w:tcPr>
            <w:tcW w:w="1202" w:type="dxa"/>
            <w:shd w:val="clear" w:color="auto" w:fill="auto"/>
            <w:hideMark/>
          </w:tcPr>
          <w:p w14:paraId="0180BB39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96" w:type="dxa"/>
            <w:shd w:val="clear" w:color="auto" w:fill="auto"/>
            <w:hideMark/>
          </w:tcPr>
          <w:p w14:paraId="429B2F6E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отчетность</w:t>
            </w:r>
          </w:p>
        </w:tc>
        <w:tc>
          <w:tcPr>
            <w:tcW w:w="1127" w:type="dxa"/>
            <w:shd w:val="clear" w:color="auto" w:fill="auto"/>
            <w:hideMark/>
          </w:tcPr>
          <w:p w14:paraId="567771DE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13 097,061</w:t>
            </w:r>
          </w:p>
        </w:tc>
        <w:tc>
          <w:tcPr>
            <w:tcW w:w="1125" w:type="dxa"/>
            <w:shd w:val="clear" w:color="auto" w:fill="auto"/>
            <w:hideMark/>
          </w:tcPr>
          <w:p w14:paraId="3F582DF6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36 222,701</w:t>
            </w:r>
          </w:p>
        </w:tc>
        <w:tc>
          <w:tcPr>
            <w:tcW w:w="1116" w:type="dxa"/>
            <w:shd w:val="clear" w:color="auto" w:fill="auto"/>
            <w:hideMark/>
          </w:tcPr>
          <w:p w14:paraId="34E807D1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116" w:type="dxa"/>
            <w:shd w:val="clear" w:color="auto" w:fill="auto"/>
            <w:hideMark/>
          </w:tcPr>
          <w:p w14:paraId="4480A169" w14:textId="77777777" w:rsidR="00DD238C" w:rsidRPr="00081D33" w:rsidRDefault="00DD238C" w:rsidP="00DD23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8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11AADDEE" w14:textId="77777777" w:rsidR="00AE47D7" w:rsidRPr="00081D33" w:rsidRDefault="00AE47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1"/>
    <w:p w14:paraId="6310A3A3" w14:textId="77777777" w:rsidR="001D5907" w:rsidRDefault="001D5907" w:rsidP="00524B3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D5907" w:rsidSect="001D5907">
          <w:pgSz w:w="16838" w:h="11906" w:orient="landscape"/>
          <w:pgMar w:top="851" w:right="1134" w:bottom="1701" w:left="1134" w:header="0" w:footer="0" w:gutter="0"/>
          <w:cols w:space="720"/>
          <w:noEndnote/>
        </w:sectPr>
      </w:pPr>
    </w:p>
    <w:p w14:paraId="10629C8E" w14:textId="77777777" w:rsidR="007A12A1" w:rsidRDefault="007A12A1" w:rsidP="001D5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1C9C20" w14:textId="77777777" w:rsidR="007A12A1" w:rsidRPr="00081D33" w:rsidRDefault="007A12A1" w:rsidP="00511A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Hlk58333613"/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E355F" w14:textId="77777777" w:rsidR="007A12A1" w:rsidRPr="00081D33" w:rsidRDefault="007A12A1" w:rsidP="00511A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6722466" w14:textId="77777777" w:rsidR="007A12A1" w:rsidRPr="00081D33" w:rsidRDefault="007A12A1" w:rsidP="00511A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3EB414F" w14:textId="732C4CCF" w:rsidR="007A12A1" w:rsidRPr="00081D33" w:rsidRDefault="007A12A1" w:rsidP="00511A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1D33">
        <w:rPr>
          <w:rFonts w:ascii="Times New Roman" w:hAnsi="Times New Roman" w:cs="Times New Roman"/>
          <w:sz w:val="28"/>
          <w:szCs w:val="28"/>
        </w:rPr>
        <w:t xml:space="preserve">от </w:t>
      </w:r>
      <w:r w:rsidR="008A42DC">
        <w:rPr>
          <w:rFonts w:ascii="Times New Roman" w:hAnsi="Times New Roman" w:cs="Times New Roman"/>
          <w:sz w:val="28"/>
          <w:szCs w:val="28"/>
        </w:rPr>
        <w:t xml:space="preserve">04.12.2020 </w:t>
      </w:r>
      <w:r w:rsidRPr="00081D33">
        <w:rPr>
          <w:rFonts w:ascii="Times New Roman" w:hAnsi="Times New Roman" w:cs="Times New Roman"/>
          <w:sz w:val="28"/>
          <w:szCs w:val="28"/>
        </w:rPr>
        <w:t xml:space="preserve">г. № </w:t>
      </w:r>
      <w:r w:rsidR="008A42DC">
        <w:rPr>
          <w:rFonts w:ascii="Times New Roman" w:hAnsi="Times New Roman" w:cs="Times New Roman"/>
          <w:sz w:val="28"/>
          <w:szCs w:val="28"/>
        </w:rPr>
        <w:t>1077</w:t>
      </w:r>
      <w:r w:rsidRPr="00081D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54EE3" w14:textId="77777777" w:rsidR="007A12A1" w:rsidRDefault="007A12A1" w:rsidP="00511A03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1F20367B" w14:textId="77777777" w:rsidR="001D5907" w:rsidRPr="001D5907" w:rsidRDefault="001D5907" w:rsidP="00511A03">
      <w:pPr>
        <w:tabs>
          <w:tab w:val="left" w:pos="2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1D6C242" w14:textId="77777777" w:rsidR="001D5907" w:rsidRPr="001D5907" w:rsidRDefault="001D5907" w:rsidP="0051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3</w:t>
      </w:r>
    </w:p>
    <w:p w14:paraId="16E732F3" w14:textId="77777777" w:rsidR="001D5907" w:rsidRPr="001D5907" w:rsidRDefault="00C170E3" w:rsidP="0051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907"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</w:t>
      </w:r>
    </w:p>
    <w:p w14:paraId="3E9A4701" w14:textId="77777777" w:rsidR="001D5907" w:rsidRPr="001D5907" w:rsidRDefault="001D5907" w:rsidP="0051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некоммерческих</w:t>
      </w:r>
    </w:p>
    <w:p w14:paraId="3FA2CA14" w14:textId="77777777" w:rsidR="001D5907" w:rsidRPr="001D5907" w:rsidRDefault="001D5907" w:rsidP="0051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города Канска</w:t>
      </w:r>
      <w:r w:rsidR="00C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32F3D80" w14:textId="77777777" w:rsidR="001D5907" w:rsidRPr="001D5907" w:rsidRDefault="001D5907" w:rsidP="00511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488"/>
      <w:bookmarkEnd w:id="5"/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значения </w:t>
      </w:r>
    </w:p>
    <w:p w14:paraId="26574858" w14:textId="77777777" w:rsidR="001D5907" w:rsidRPr="001D5907" w:rsidRDefault="001D5907" w:rsidP="00511A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результативности подпрограммы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1D5907" w:rsidRPr="001D5907" w14:paraId="5282F93C" w14:textId="77777777" w:rsidTr="00511A03">
        <w:trPr>
          <w:trHeight w:val="8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2092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819F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88C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E01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2D3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1D5907" w:rsidRPr="001D5907" w14:paraId="3C05F4CD" w14:textId="77777777" w:rsidTr="00511A03">
        <w:trPr>
          <w:trHeight w:val="21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1CF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1F6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A50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0EC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0FA" w14:textId="77777777" w:rsidR="001D5907" w:rsidRPr="00511A03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83C" w14:textId="77777777" w:rsidR="001D5907" w:rsidRPr="00511A03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5F3A" w14:textId="77777777" w:rsidR="001D5907" w:rsidRPr="00511A03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0E35" w14:textId="77777777" w:rsidR="001D5907" w:rsidRPr="00511A03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D5907" w:rsidRPr="001D5907" w14:paraId="00E09A2F" w14:textId="77777777" w:rsidTr="00511A03">
        <w:trPr>
          <w:trHeight w:val="4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587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9B5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1D5907" w:rsidRPr="001D5907" w14:paraId="65989735" w14:textId="77777777" w:rsidTr="00511A0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DBF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EDB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1D5907" w:rsidRPr="001D5907" w14:paraId="0E9712E7" w14:textId="77777777" w:rsidTr="00511A0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951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2D5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705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2C9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D29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633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073A" w14:textId="77777777" w:rsidR="001D5907" w:rsidRPr="001D5907" w:rsidRDefault="007A12A1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112" w14:textId="77777777" w:rsidR="001D5907" w:rsidRPr="001D5907" w:rsidRDefault="007A12A1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5907" w:rsidRPr="001D5907" w14:paraId="00F9D5AB" w14:textId="77777777" w:rsidTr="00511A0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6B5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8FD5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1D5907" w:rsidRPr="001D5907" w14:paraId="7AB41838" w14:textId="77777777" w:rsidTr="00511A03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B32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7E0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FE1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89D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53B" w14:textId="77777777" w:rsidR="001D5907" w:rsidRPr="001D5907" w:rsidRDefault="001D5907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8F" w14:textId="77777777" w:rsidR="001D5907" w:rsidRPr="001D5907" w:rsidRDefault="00C170E3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33E5" w14:textId="77777777" w:rsidR="001D5907" w:rsidRPr="001D5907" w:rsidRDefault="007A12A1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9E7" w14:textId="77777777" w:rsidR="001D5907" w:rsidRPr="001D5907" w:rsidRDefault="007A12A1" w:rsidP="00511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4"/>
    </w:tbl>
    <w:p w14:paraId="6A120C5C" w14:textId="77777777" w:rsidR="001D5907" w:rsidRPr="001D5907" w:rsidRDefault="001D5907" w:rsidP="007A1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5907" w:rsidRPr="001D5907" w:rsidSect="00511A03">
      <w:pgSz w:w="16838" w:h="11905" w:orient="landscape"/>
      <w:pgMar w:top="993" w:right="1134" w:bottom="709" w:left="1134" w:header="1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E1DB" w14:textId="77777777" w:rsidR="00593EB0" w:rsidRDefault="00593EB0" w:rsidP="009D7B62">
      <w:pPr>
        <w:spacing w:after="0" w:line="240" w:lineRule="auto"/>
      </w:pPr>
      <w:r>
        <w:separator/>
      </w:r>
    </w:p>
  </w:endnote>
  <w:endnote w:type="continuationSeparator" w:id="0">
    <w:p w14:paraId="283C12AB" w14:textId="77777777" w:rsidR="00593EB0" w:rsidRDefault="00593EB0" w:rsidP="009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BE86D" w14:textId="77777777" w:rsidR="00593EB0" w:rsidRDefault="00593EB0" w:rsidP="009D7B62">
      <w:pPr>
        <w:spacing w:after="0" w:line="240" w:lineRule="auto"/>
      </w:pPr>
      <w:r>
        <w:separator/>
      </w:r>
    </w:p>
  </w:footnote>
  <w:footnote w:type="continuationSeparator" w:id="0">
    <w:p w14:paraId="409A7610" w14:textId="77777777" w:rsidR="00593EB0" w:rsidRDefault="00593EB0" w:rsidP="009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1E0A" w14:textId="77777777" w:rsidR="001507E3" w:rsidRDefault="001507E3" w:rsidP="0086019C">
    <w:pPr>
      <w:pStyle w:val="a3"/>
      <w:jc w:val="center"/>
      <w:rPr>
        <w:b/>
        <w:bCs/>
      </w:rPr>
    </w:pPr>
  </w:p>
  <w:p w14:paraId="63C22C5D" w14:textId="77777777" w:rsidR="001507E3" w:rsidRDefault="001507E3" w:rsidP="0086019C">
    <w:pPr>
      <w:pStyle w:val="a3"/>
      <w:jc w:val="center"/>
    </w:pPr>
    <w:r w:rsidRPr="00743F5F">
      <w:rPr>
        <w:b/>
        <w:bCs/>
      </w:rPr>
      <w:fldChar w:fldCharType="begin"/>
    </w:r>
    <w:r w:rsidRPr="00743F5F">
      <w:rPr>
        <w:b/>
        <w:bCs/>
      </w:rPr>
      <w:instrText>PAGE   \* MERGEFORMAT</w:instrText>
    </w:r>
    <w:r w:rsidRPr="00743F5F">
      <w:rPr>
        <w:b/>
        <w:bCs/>
      </w:rPr>
      <w:fldChar w:fldCharType="separate"/>
    </w:r>
    <w:r w:rsidR="00211F9A">
      <w:rPr>
        <w:b/>
        <w:bCs/>
        <w:noProof/>
      </w:rPr>
      <w:t>6</w:t>
    </w:r>
    <w:r w:rsidRPr="00743F5F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35BC0"/>
    <w:multiLevelType w:val="hybridMultilevel"/>
    <w:tmpl w:val="6B60D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0B"/>
    <w:rsid w:val="0000514F"/>
    <w:rsid w:val="0003146E"/>
    <w:rsid w:val="00042858"/>
    <w:rsid w:val="000448BB"/>
    <w:rsid w:val="0008066E"/>
    <w:rsid w:val="00080712"/>
    <w:rsid w:val="00081D33"/>
    <w:rsid w:val="000923B1"/>
    <w:rsid w:val="00095FAE"/>
    <w:rsid w:val="000A159A"/>
    <w:rsid w:val="000B7C61"/>
    <w:rsid w:val="000C373F"/>
    <w:rsid w:val="000C443D"/>
    <w:rsid w:val="000E6143"/>
    <w:rsid w:val="000F30F2"/>
    <w:rsid w:val="000F7A6A"/>
    <w:rsid w:val="0011404D"/>
    <w:rsid w:val="00127E1A"/>
    <w:rsid w:val="00143F64"/>
    <w:rsid w:val="001507E3"/>
    <w:rsid w:val="00153674"/>
    <w:rsid w:val="001773A6"/>
    <w:rsid w:val="001809DB"/>
    <w:rsid w:val="001818A4"/>
    <w:rsid w:val="001B3425"/>
    <w:rsid w:val="001B4220"/>
    <w:rsid w:val="001B438F"/>
    <w:rsid w:val="001B4934"/>
    <w:rsid w:val="001B5E01"/>
    <w:rsid w:val="001D138C"/>
    <w:rsid w:val="001D1DE2"/>
    <w:rsid w:val="001D244D"/>
    <w:rsid w:val="001D2E77"/>
    <w:rsid w:val="001D5907"/>
    <w:rsid w:val="002010D9"/>
    <w:rsid w:val="0020495B"/>
    <w:rsid w:val="00211F9A"/>
    <w:rsid w:val="00240D6B"/>
    <w:rsid w:val="00244E0C"/>
    <w:rsid w:val="002537E9"/>
    <w:rsid w:val="00266937"/>
    <w:rsid w:val="00271254"/>
    <w:rsid w:val="002B2C5A"/>
    <w:rsid w:val="002C56FC"/>
    <w:rsid w:val="002D33AB"/>
    <w:rsid w:val="002E5CAA"/>
    <w:rsid w:val="002F353A"/>
    <w:rsid w:val="0031282F"/>
    <w:rsid w:val="003163D8"/>
    <w:rsid w:val="00317451"/>
    <w:rsid w:val="00324E6F"/>
    <w:rsid w:val="00335738"/>
    <w:rsid w:val="00337D45"/>
    <w:rsid w:val="00361A30"/>
    <w:rsid w:val="00365B25"/>
    <w:rsid w:val="00365E42"/>
    <w:rsid w:val="003669C6"/>
    <w:rsid w:val="0037488C"/>
    <w:rsid w:val="003A16FC"/>
    <w:rsid w:val="003A3FB4"/>
    <w:rsid w:val="003A7812"/>
    <w:rsid w:val="003B30F9"/>
    <w:rsid w:val="003F6710"/>
    <w:rsid w:val="004148E3"/>
    <w:rsid w:val="00422D01"/>
    <w:rsid w:val="004232AC"/>
    <w:rsid w:val="00443565"/>
    <w:rsid w:val="004504DB"/>
    <w:rsid w:val="004718CF"/>
    <w:rsid w:val="0049414A"/>
    <w:rsid w:val="00494546"/>
    <w:rsid w:val="00495290"/>
    <w:rsid w:val="004B6780"/>
    <w:rsid w:val="004D0D38"/>
    <w:rsid w:val="004E26C4"/>
    <w:rsid w:val="004E36E0"/>
    <w:rsid w:val="00501D8C"/>
    <w:rsid w:val="00511A03"/>
    <w:rsid w:val="00513B54"/>
    <w:rsid w:val="00524B32"/>
    <w:rsid w:val="0054116E"/>
    <w:rsid w:val="00545F17"/>
    <w:rsid w:val="005465EA"/>
    <w:rsid w:val="00573A5B"/>
    <w:rsid w:val="0058755A"/>
    <w:rsid w:val="00593EB0"/>
    <w:rsid w:val="005A2BD4"/>
    <w:rsid w:val="005A7DD4"/>
    <w:rsid w:val="005D1957"/>
    <w:rsid w:val="005E13E0"/>
    <w:rsid w:val="005F5ECE"/>
    <w:rsid w:val="005F73F9"/>
    <w:rsid w:val="00614488"/>
    <w:rsid w:val="00623685"/>
    <w:rsid w:val="006276D9"/>
    <w:rsid w:val="00631068"/>
    <w:rsid w:val="0063288A"/>
    <w:rsid w:val="00633C71"/>
    <w:rsid w:val="006357EE"/>
    <w:rsid w:val="00635DA0"/>
    <w:rsid w:val="00640B87"/>
    <w:rsid w:val="00640CAC"/>
    <w:rsid w:val="00641945"/>
    <w:rsid w:val="00654CAB"/>
    <w:rsid w:val="006560FD"/>
    <w:rsid w:val="006570DF"/>
    <w:rsid w:val="0066677C"/>
    <w:rsid w:val="006A037F"/>
    <w:rsid w:val="006A68E8"/>
    <w:rsid w:val="006C2DDB"/>
    <w:rsid w:val="006E4987"/>
    <w:rsid w:val="006F07EF"/>
    <w:rsid w:val="006F3429"/>
    <w:rsid w:val="006F4A29"/>
    <w:rsid w:val="006F7F0C"/>
    <w:rsid w:val="00720C1C"/>
    <w:rsid w:val="00727062"/>
    <w:rsid w:val="00731C6E"/>
    <w:rsid w:val="00733009"/>
    <w:rsid w:val="007377D8"/>
    <w:rsid w:val="00743F5F"/>
    <w:rsid w:val="007642D9"/>
    <w:rsid w:val="00767195"/>
    <w:rsid w:val="00785E0B"/>
    <w:rsid w:val="007A12A1"/>
    <w:rsid w:val="007C5092"/>
    <w:rsid w:val="007E1DF5"/>
    <w:rsid w:val="007E79BE"/>
    <w:rsid w:val="008169B5"/>
    <w:rsid w:val="00822053"/>
    <w:rsid w:val="008238C0"/>
    <w:rsid w:val="0086019C"/>
    <w:rsid w:val="00887B81"/>
    <w:rsid w:val="00892054"/>
    <w:rsid w:val="008A42DC"/>
    <w:rsid w:val="008A6FD4"/>
    <w:rsid w:val="008C7044"/>
    <w:rsid w:val="008E416C"/>
    <w:rsid w:val="008F3A8D"/>
    <w:rsid w:val="008F4939"/>
    <w:rsid w:val="00916DA7"/>
    <w:rsid w:val="0091745C"/>
    <w:rsid w:val="00927E9C"/>
    <w:rsid w:val="00931598"/>
    <w:rsid w:val="00942CB5"/>
    <w:rsid w:val="0095096B"/>
    <w:rsid w:val="009513DE"/>
    <w:rsid w:val="0096289E"/>
    <w:rsid w:val="009678E3"/>
    <w:rsid w:val="00976BB2"/>
    <w:rsid w:val="009C3094"/>
    <w:rsid w:val="009D7B62"/>
    <w:rsid w:val="009F70DF"/>
    <w:rsid w:val="00A065AC"/>
    <w:rsid w:val="00A12C6E"/>
    <w:rsid w:val="00A30264"/>
    <w:rsid w:val="00A3181B"/>
    <w:rsid w:val="00A42EEC"/>
    <w:rsid w:val="00A6696D"/>
    <w:rsid w:val="00A66EF8"/>
    <w:rsid w:val="00A7165D"/>
    <w:rsid w:val="00A75030"/>
    <w:rsid w:val="00A76CAB"/>
    <w:rsid w:val="00AA1ED0"/>
    <w:rsid w:val="00AA76CA"/>
    <w:rsid w:val="00AB28FC"/>
    <w:rsid w:val="00AB450C"/>
    <w:rsid w:val="00AD21D2"/>
    <w:rsid w:val="00AD2712"/>
    <w:rsid w:val="00AD438C"/>
    <w:rsid w:val="00AE47D7"/>
    <w:rsid w:val="00B136FC"/>
    <w:rsid w:val="00B251C4"/>
    <w:rsid w:val="00B367F8"/>
    <w:rsid w:val="00B36A10"/>
    <w:rsid w:val="00B45B8E"/>
    <w:rsid w:val="00BA1B8F"/>
    <w:rsid w:val="00BB4936"/>
    <w:rsid w:val="00BB4DE8"/>
    <w:rsid w:val="00BB7E33"/>
    <w:rsid w:val="00BC1884"/>
    <w:rsid w:val="00BE04E1"/>
    <w:rsid w:val="00BE77BE"/>
    <w:rsid w:val="00BF42E6"/>
    <w:rsid w:val="00BF6259"/>
    <w:rsid w:val="00C107D5"/>
    <w:rsid w:val="00C133B7"/>
    <w:rsid w:val="00C13A2F"/>
    <w:rsid w:val="00C170E3"/>
    <w:rsid w:val="00C17F7D"/>
    <w:rsid w:val="00C308C3"/>
    <w:rsid w:val="00C34885"/>
    <w:rsid w:val="00C40964"/>
    <w:rsid w:val="00C53324"/>
    <w:rsid w:val="00C60D34"/>
    <w:rsid w:val="00C67DDF"/>
    <w:rsid w:val="00C760BB"/>
    <w:rsid w:val="00C92F81"/>
    <w:rsid w:val="00C931E4"/>
    <w:rsid w:val="00C9624D"/>
    <w:rsid w:val="00C97A1F"/>
    <w:rsid w:val="00CA0B39"/>
    <w:rsid w:val="00CA1E1A"/>
    <w:rsid w:val="00CB5DC7"/>
    <w:rsid w:val="00CC0365"/>
    <w:rsid w:val="00D01241"/>
    <w:rsid w:val="00D54419"/>
    <w:rsid w:val="00D90174"/>
    <w:rsid w:val="00DC17C4"/>
    <w:rsid w:val="00DD238C"/>
    <w:rsid w:val="00DD41B3"/>
    <w:rsid w:val="00DE0463"/>
    <w:rsid w:val="00E1694A"/>
    <w:rsid w:val="00E40C55"/>
    <w:rsid w:val="00E40C8C"/>
    <w:rsid w:val="00E5046D"/>
    <w:rsid w:val="00E615D6"/>
    <w:rsid w:val="00ED1B20"/>
    <w:rsid w:val="00ED38E7"/>
    <w:rsid w:val="00EE3205"/>
    <w:rsid w:val="00EE6A7E"/>
    <w:rsid w:val="00EF3CC0"/>
    <w:rsid w:val="00F1142D"/>
    <w:rsid w:val="00F16CCA"/>
    <w:rsid w:val="00F23671"/>
    <w:rsid w:val="00F23C0D"/>
    <w:rsid w:val="00F360DF"/>
    <w:rsid w:val="00F46D34"/>
    <w:rsid w:val="00F47141"/>
    <w:rsid w:val="00F54064"/>
    <w:rsid w:val="00F55567"/>
    <w:rsid w:val="00F700D9"/>
    <w:rsid w:val="00F807A3"/>
    <w:rsid w:val="00FA7C83"/>
    <w:rsid w:val="00FE53DA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D4877"/>
  <w15:docId w15:val="{6AAAA5EE-63B5-45A9-AD97-EA816CD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1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785E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785E0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785E0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Default">
    <w:name w:val="Default"/>
    <w:uiPriority w:val="99"/>
    <w:rsid w:val="001773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7B62"/>
  </w:style>
  <w:style w:type="paragraph" w:styleId="a5">
    <w:name w:val="footer"/>
    <w:basedOn w:val="a"/>
    <w:link w:val="a6"/>
    <w:uiPriority w:val="99"/>
    <w:rsid w:val="009D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7B62"/>
  </w:style>
  <w:style w:type="paragraph" w:styleId="a7">
    <w:name w:val="Balloon Text"/>
    <w:basedOn w:val="a"/>
    <w:link w:val="a8"/>
    <w:uiPriority w:val="99"/>
    <w:semiHidden/>
    <w:rsid w:val="006357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357E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892054"/>
    <w:rPr>
      <w:rFonts w:eastAsia="Times New Roman"/>
      <w:sz w:val="22"/>
      <w:szCs w:val="22"/>
      <w:lang w:val="ru-RU" w:eastAsia="ru-RU"/>
    </w:rPr>
  </w:style>
  <w:style w:type="character" w:styleId="a9">
    <w:name w:val="Hyperlink"/>
    <w:basedOn w:val="a0"/>
    <w:uiPriority w:val="99"/>
    <w:unhideWhenUsed/>
    <w:rsid w:val="005E13E0"/>
    <w:rPr>
      <w:color w:val="0000FF" w:themeColor="hyperlink"/>
      <w:u w:val="single"/>
    </w:rPr>
  </w:style>
  <w:style w:type="table" w:styleId="aa">
    <w:name w:val="Table Grid"/>
    <w:basedOn w:val="a1"/>
    <w:locked/>
    <w:rsid w:val="003A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E04A133EC5B63EB1E882D7E7F7420765E85D69624CF1207EBA491A9AFDAAD15563105D5C385781D48430hCA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04A133EC5B63EB1E882D7E7F7420765E85D69624CF1207EBA491A9AFDAAD15563105D5C385781D48530hCA1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sk-adm.ru/UserFiles/Administration/Postanovleniya/2013/III%20kv/Postanovlenie_1096_2013_08_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F9D242266CD5BA409B64CD66DDD76488514EFB620F2A445EB7E38646BF065E01440F73DAA46y6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76E2-935D-46AB-8C07-C140BD2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6</Pages>
  <Words>1056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Pc1</cp:lastModifiedBy>
  <cp:revision>82</cp:revision>
  <cp:lastPrinted>2020-10-08T02:10:00Z</cp:lastPrinted>
  <dcterms:created xsi:type="dcterms:W3CDTF">2019-07-08T03:28:00Z</dcterms:created>
  <dcterms:modified xsi:type="dcterms:W3CDTF">2020-12-08T08:28:00Z</dcterms:modified>
</cp:coreProperties>
</file>