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57"/>
        <w:tblW w:w="0" w:type="auto"/>
        <w:tblLayout w:type="fixed"/>
        <w:tblLook w:val="0000" w:firstRow="0" w:lastRow="0" w:firstColumn="0" w:lastColumn="0" w:noHBand="0" w:noVBand="0"/>
      </w:tblPr>
      <w:tblGrid>
        <w:gridCol w:w="1788"/>
        <w:gridCol w:w="2606"/>
        <w:gridCol w:w="3005"/>
        <w:gridCol w:w="2096"/>
      </w:tblGrid>
      <w:tr w:rsidR="00E371DB" w:rsidRPr="00926EEE" w14:paraId="3C98B4D1" w14:textId="77777777">
        <w:tc>
          <w:tcPr>
            <w:tcW w:w="9495" w:type="dxa"/>
            <w:gridSpan w:val="4"/>
            <w:shd w:val="clear" w:color="auto" w:fill="auto"/>
          </w:tcPr>
          <w:p w14:paraId="6E6A86DA" w14:textId="77777777" w:rsidR="00E371DB" w:rsidRPr="00926EEE" w:rsidRDefault="00814919" w:rsidP="00966AEA">
            <w:pPr>
              <w:snapToGrid w:val="0"/>
              <w:jc w:val="center"/>
              <w:rPr>
                <w:rFonts w:ascii="Arial Narrow" w:hAnsi="Arial Narrow"/>
              </w:rPr>
            </w:pPr>
            <w:r w:rsidRPr="00926EEE">
              <w:rPr>
                <w:rFonts w:ascii="Arial Narrow" w:hAnsi="Arial Narrow"/>
                <w:noProof/>
                <w:lang w:eastAsia="ru-RU"/>
              </w:rPr>
              <w:drawing>
                <wp:inline distT="0" distB="0" distL="0" distR="0" wp14:anchorId="2ADEBE22" wp14:editId="3E30EA2E">
                  <wp:extent cx="609600" cy="74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49300"/>
                          </a:xfrm>
                          <a:prstGeom prst="rect">
                            <a:avLst/>
                          </a:prstGeom>
                          <a:solidFill>
                            <a:srgbClr val="FFFFFF"/>
                          </a:solidFill>
                          <a:ln>
                            <a:noFill/>
                          </a:ln>
                        </pic:spPr>
                      </pic:pic>
                    </a:graphicData>
                  </a:graphic>
                </wp:inline>
              </w:drawing>
            </w:r>
          </w:p>
          <w:p w14:paraId="07C441E0" w14:textId="77777777" w:rsidR="00E371DB" w:rsidRPr="00926EEE" w:rsidRDefault="00E371DB" w:rsidP="00966AEA">
            <w:pPr>
              <w:jc w:val="center"/>
              <w:rPr>
                <w:rFonts w:ascii="Arial Narrow" w:hAnsi="Arial Narrow"/>
              </w:rPr>
            </w:pPr>
            <w:r w:rsidRPr="00926EEE">
              <w:rPr>
                <w:rFonts w:ascii="Arial Narrow" w:hAnsi="Arial Narrow"/>
              </w:rPr>
              <w:t>Российская Федерация</w:t>
            </w:r>
          </w:p>
          <w:p w14:paraId="0F1FD86A" w14:textId="77777777" w:rsidR="00E371DB" w:rsidRPr="00926EEE" w:rsidRDefault="00E371DB" w:rsidP="00966AEA">
            <w:pPr>
              <w:spacing w:line="380" w:lineRule="exact"/>
              <w:jc w:val="center"/>
              <w:rPr>
                <w:rFonts w:ascii="Arial Narrow" w:hAnsi="Arial Narrow"/>
              </w:rPr>
            </w:pPr>
            <w:r w:rsidRPr="00926EEE">
              <w:rPr>
                <w:rFonts w:ascii="Arial Narrow" w:hAnsi="Arial Narrow"/>
              </w:rPr>
              <w:t>Администрация города Канска</w:t>
            </w:r>
            <w:r w:rsidRPr="00926EEE">
              <w:rPr>
                <w:rFonts w:ascii="Arial Narrow" w:hAnsi="Arial Narrow"/>
              </w:rPr>
              <w:br/>
              <w:t>Красноярского края</w:t>
            </w:r>
          </w:p>
          <w:p w14:paraId="53BE0A29" w14:textId="77777777" w:rsidR="00E371DB" w:rsidRPr="00926EEE" w:rsidRDefault="00E371DB" w:rsidP="00285540">
            <w:pPr>
              <w:spacing w:before="120" w:after="120"/>
              <w:jc w:val="center"/>
              <w:rPr>
                <w:rFonts w:ascii="Arial Narrow" w:hAnsi="Arial Narrow"/>
              </w:rPr>
            </w:pPr>
            <w:r w:rsidRPr="00926EEE">
              <w:rPr>
                <w:rFonts w:ascii="Arial Narrow" w:hAnsi="Arial Narrow"/>
                <w:b/>
                <w:spacing w:val="40"/>
              </w:rPr>
              <w:t>ПОСТАНОВЛЕНИЕ</w:t>
            </w:r>
            <w:r w:rsidR="004A3CCA" w:rsidRPr="00926EEE">
              <w:rPr>
                <w:rFonts w:ascii="Arial Narrow" w:hAnsi="Arial Narrow"/>
                <w:b/>
                <w:spacing w:val="40"/>
              </w:rPr>
              <w:t xml:space="preserve"> </w:t>
            </w:r>
          </w:p>
        </w:tc>
      </w:tr>
      <w:tr w:rsidR="00E371DB" w:rsidRPr="00926EEE" w14:paraId="5388DDFA" w14:textId="77777777" w:rsidTr="00826C20">
        <w:tc>
          <w:tcPr>
            <w:tcW w:w="1788" w:type="dxa"/>
            <w:tcBorders>
              <w:bottom w:val="single" w:sz="4" w:space="0" w:color="auto"/>
            </w:tcBorders>
            <w:shd w:val="clear" w:color="auto" w:fill="auto"/>
          </w:tcPr>
          <w:p w14:paraId="495D7B4F" w14:textId="2C0B1358" w:rsidR="00E371DB" w:rsidRPr="00926EEE" w:rsidRDefault="00926EEE" w:rsidP="00966AEA">
            <w:pPr>
              <w:snapToGrid w:val="0"/>
              <w:jc w:val="center"/>
              <w:rPr>
                <w:rFonts w:ascii="Arial Narrow" w:hAnsi="Arial Narrow"/>
              </w:rPr>
            </w:pPr>
            <w:r>
              <w:rPr>
                <w:rFonts w:ascii="Arial Narrow" w:hAnsi="Arial Narrow"/>
              </w:rPr>
              <w:t>21.12</w:t>
            </w:r>
          </w:p>
        </w:tc>
        <w:tc>
          <w:tcPr>
            <w:tcW w:w="2606" w:type="dxa"/>
            <w:shd w:val="clear" w:color="auto" w:fill="auto"/>
          </w:tcPr>
          <w:p w14:paraId="2250672F" w14:textId="00BB49CE" w:rsidR="00E371DB" w:rsidRPr="00926EEE" w:rsidRDefault="00926EEE" w:rsidP="00926EEE">
            <w:pPr>
              <w:snapToGrid w:val="0"/>
              <w:rPr>
                <w:rFonts w:ascii="Arial Narrow" w:hAnsi="Arial Narrow"/>
              </w:rPr>
            </w:pPr>
            <w:r>
              <w:rPr>
                <w:rFonts w:ascii="Arial Narrow" w:hAnsi="Arial Narrow"/>
              </w:rPr>
              <w:t>2020</w:t>
            </w:r>
            <w:r w:rsidR="00E371DB" w:rsidRPr="00926EEE">
              <w:rPr>
                <w:rFonts w:ascii="Arial Narrow" w:hAnsi="Arial Narrow"/>
                <w:lang w:val="en-US"/>
              </w:rPr>
              <w:t xml:space="preserve"> </w:t>
            </w:r>
          </w:p>
        </w:tc>
        <w:tc>
          <w:tcPr>
            <w:tcW w:w="3005" w:type="dxa"/>
            <w:shd w:val="clear" w:color="auto" w:fill="auto"/>
          </w:tcPr>
          <w:p w14:paraId="0193359E" w14:textId="77777777" w:rsidR="00E371DB" w:rsidRPr="00926EEE" w:rsidRDefault="00E371DB" w:rsidP="00966AEA">
            <w:pPr>
              <w:snapToGrid w:val="0"/>
              <w:jc w:val="right"/>
              <w:rPr>
                <w:rFonts w:ascii="Arial Narrow" w:hAnsi="Arial Narrow"/>
              </w:rPr>
            </w:pPr>
            <w:r w:rsidRPr="00926EEE">
              <w:rPr>
                <w:rFonts w:ascii="Arial Narrow" w:hAnsi="Arial Narrow"/>
              </w:rPr>
              <w:t>№</w:t>
            </w:r>
          </w:p>
        </w:tc>
        <w:tc>
          <w:tcPr>
            <w:tcW w:w="2096" w:type="dxa"/>
            <w:tcBorders>
              <w:bottom w:val="single" w:sz="4" w:space="0" w:color="auto"/>
            </w:tcBorders>
            <w:shd w:val="clear" w:color="auto" w:fill="auto"/>
          </w:tcPr>
          <w:p w14:paraId="077CA314" w14:textId="3FF1D097" w:rsidR="00E371DB" w:rsidRPr="00926EEE" w:rsidRDefault="00926EEE" w:rsidP="00966AEA">
            <w:pPr>
              <w:snapToGrid w:val="0"/>
              <w:jc w:val="both"/>
              <w:rPr>
                <w:rFonts w:ascii="Arial Narrow" w:hAnsi="Arial Narrow"/>
              </w:rPr>
            </w:pPr>
            <w:r>
              <w:rPr>
                <w:rFonts w:ascii="Arial Narrow" w:hAnsi="Arial Narrow"/>
              </w:rPr>
              <w:t>1138</w:t>
            </w:r>
          </w:p>
        </w:tc>
      </w:tr>
    </w:tbl>
    <w:p w14:paraId="44B8AF80" w14:textId="77777777" w:rsidR="00E371DB" w:rsidRPr="00926EEE" w:rsidRDefault="00E371DB" w:rsidP="003A4D83">
      <w:pPr>
        <w:jc w:val="both"/>
        <w:rPr>
          <w:rFonts w:ascii="Arial Narrow" w:hAnsi="Arial Narrow"/>
        </w:rPr>
      </w:pPr>
    </w:p>
    <w:p w14:paraId="7C31A467" w14:textId="77777777" w:rsidR="00826C20" w:rsidRPr="00926EEE" w:rsidRDefault="0023364D" w:rsidP="0023364D">
      <w:pPr>
        <w:rPr>
          <w:rFonts w:ascii="Arial Narrow" w:hAnsi="Arial Narrow"/>
        </w:rPr>
      </w:pPr>
      <w:bookmarkStart w:id="0" w:name="_Hlk59613925"/>
      <w:r w:rsidRPr="00926EEE">
        <w:rPr>
          <w:rFonts w:ascii="Arial Narrow" w:hAnsi="Arial Narrow"/>
        </w:rPr>
        <w:t>О внесении изменений в постановление администрации г.</w:t>
      </w:r>
      <w:r w:rsidR="009B6093" w:rsidRPr="00926EEE">
        <w:rPr>
          <w:rFonts w:ascii="Arial Narrow" w:hAnsi="Arial Narrow"/>
        </w:rPr>
        <w:t xml:space="preserve"> </w:t>
      </w:r>
      <w:r w:rsidRPr="00926EEE">
        <w:rPr>
          <w:rFonts w:ascii="Arial Narrow" w:hAnsi="Arial Narrow"/>
        </w:rPr>
        <w:t xml:space="preserve">Канска </w:t>
      </w:r>
    </w:p>
    <w:p w14:paraId="177CFAA2" w14:textId="77777777" w:rsidR="0023364D" w:rsidRPr="00926EEE" w:rsidRDefault="0023364D" w:rsidP="0023364D">
      <w:pPr>
        <w:rPr>
          <w:rFonts w:ascii="Arial Narrow" w:hAnsi="Arial Narrow"/>
        </w:rPr>
      </w:pPr>
      <w:r w:rsidRPr="00926EEE">
        <w:rPr>
          <w:rFonts w:ascii="Arial Narrow" w:hAnsi="Arial Narrow"/>
        </w:rPr>
        <w:t xml:space="preserve">от </w:t>
      </w:r>
      <w:r w:rsidR="00697D21" w:rsidRPr="00926EEE">
        <w:rPr>
          <w:rFonts w:ascii="Arial Narrow" w:hAnsi="Arial Narrow"/>
        </w:rPr>
        <w:t>09</w:t>
      </w:r>
      <w:r w:rsidRPr="00926EEE">
        <w:rPr>
          <w:rFonts w:ascii="Arial Narrow" w:hAnsi="Arial Narrow"/>
        </w:rPr>
        <w:t>.1</w:t>
      </w:r>
      <w:r w:rsidR="00697D21" w:rsidRPr="00926EEE">
        <w:rPr>
          <w:rFonts w:ascii="Arial Narrow" w:hAnsi="Arial Narrow"/>
        </w:rPr>
        <w:t>2</w:t>
      </w:r>
      <w:r w:rsidRPr="00926EEE">
        <w:rPr>
          <w:rFonts w:ascii="Arial Narrow" w:hAnsi="Arial Narrow"/>
        </w:rPr>
        <w:t>.201</w:t>
      </w:r>
      <w:r w:rsidR="00697D21" w:rsidRPr="00926EEE">
        <w:rPr>
          <w:rFonts w:ascii="Arial Narrow" w:hAnsi="Arial Narrow"/>
        </w:rPr>
        <w:t>6</w:t>
      </w:r>
      <w:r w:rsidRPr="00926EEE">
        <w:rPr>
          <w:rFonts w:ascii="Arial Narrow" w:hAnsi="Arial Narrow"/>
        </w:rPr>
        <w:t xml:space="preserve"> № 1</w:t>
      </w:r>
      <w:r w:rsidR="00697D21" w:rsidRPr="00926EEE">
        <w:rPr>
          <w:rFonts w:ascii="Arial Narrow" w:hAnsi="Arial Narrow"/>
        </w:rPr>
        <w:t>362</w:t>
      </w:r>
    </w:p>
    <w:p w14:paraId="30A7CC07" w14:textId="77777777" w:rsidR="003A4D83" w:rsidRPr="00926EEE" w:rsidRDefault="003A4D83" w:rsidP="003A4D83">
      <w:pPr>
        <w:jc w:val="both"/>
        <w:rPr>
          <w:rFonts w:ascii="Arial Narrow" w:hAnsi="Arial Narrow"/>
        </w:rPr>
      </w:pPr>
    </w:p>
    <w:p w14:paraId="304B04B5" w14:textId="77777777" w:rsidR="00E600D9" w:rsidRPr="00926EEE" w:rsidRDefault="00E600D9" w:rsidP="00E600D9">
      <w:pPr>
        <w:snapToGrid w:val="0"/>
        <w:ind w:firstLine="708"/>
        <w:jc w:val="both"/>
        <w:rPr>
          <w:rFonts w:ascii="Arial Narrow" w:hAnsi="Arial Narrow"/>
        </w:rPr>
      </w:pPr>
      <w:r w:rsidRPr="00926EEE">
        <w:rPr>
          <w:rFonts w:ascii="Arial Narrow" w:hAnsi="Arial Narrow"/>
        </w:rPr>
        <w:t xml:space="preserve">В соответствии </w:t>
      </w:r>
      <w:r w:rsidR="00814919" w:rsidRPr="00926EEE">
        <w:rPr>
          <w:rFonts w:ascii="Arial Narrow" w:hAnsi="Arial Narrow"/>
        </w:rPr>
        <w:t xml:space="preserve">со статьей 179 Бюджетного кодекса Российской Федерации, на основании </w:t>
      </w:r>
      <w:r w:rsidRPr="00926EEE">
        <w:rPr>
          <w:rFonts w:ascii="Arial Narrow" w:hAnsi="Arial Narrow"/>
        </w:rPr>
        <w:t>постановлени</w:t>
      </w:r>
      <w:r w:rsidR="00814919" w:rsidRPr="00926EEE">
        <w:rPr>
          <w:rFonts w:ascii="Arial Narrow" w:hAnsi="Arial Narrow"/>
        </w:rPr>
        <w:t>я</w:t>
      </w:r>
      <w:r w:rsidRPr="00926EEE">
        <w:rPr>
          <w:rFonts w:ascii="Arial Narrow" w:hAnsi="Arial Narrow"/>
        </w:rPr>
        <w:t xml:space="preserve"> администрации города Канска </w:t>
      </w:r>
      <w:r w:rsidR="00BF20FE" w:rsidRPr="00926EEE">
        <w:rPr>
          <w:rFonts w:ascii="Arial Narrow" w:hAnsi="Arial Narrow"/>
        </w:rPr>
        <w:t>от 22.08.2013 № 1096 «Об утверждении Порядка принятия решений о разработке муниципальных программ города Канска, их формирования и реализации</w:t>
      </w:r>
      <w:r w:rsidRPr="00926EEE">
        <w:rPr>
          <w:rFonts w:ascii="Arial Narrow" w:hAnsi="Arial Narrow"/>
        </w:rPr>
        <w:t>»,</w:t>
      </w:r>
      <w:r w:rsidR="006C28D4" w:rsidRPr="00926EEE">
        <w:rPr>
          <w:rFonts w:ascii="Arial Narrow" w:hAnsi="Arial Narrow"/>
        </w:rPr>
        <w:t xml:space="preserve"> </w:t>
      </w:r>
      <w:r w:rsidR="00984DDA" w:rsidRPr="00926EEE">
        <w:rPr>
          <w:rFonts w:ascii="Arial Narrow" w:hAnsi="Arial Narrow"/>
        </w:rPr>
        <w:t xml:space="preserve"> </w:t>
      </w:r>
      <w:r w:rsidR="00AB2516" w:rsidRPr="00926EEE">
        <w:rPr>
          <w:rFonts w:ascii="Arial Narrow" w:hAnsi="Arial Narrow"/>
        </w:rPr>
        <w:t>руководствуясь ст</w:t>
      </w:r>
      <w:r w:rsidR="00F735C5" w:rsidRPr="00926EEE">
        <w:rPr>
          <w:rFonts w:ascii="Arial Narrow" w:hAnsi="Arial Narrow"/>
        </w:rPr>
        <w:t>ат</w:t>
      </w:r>
      <w:r w:rsidR="00AB2516" w:rsidRPr="00926EEE">
        <w:rPr>
          <w:rFonts w:ascii="Arial Narrow" w:hAnsi="Arial Narrow"/>
        </w:rPr>
        <w:t>ьями</w:t>
      </w:r>
      <w:r w:rsidRPr="00926EEE">
        <w:rPr>
          <w:rFonts w:ascii="Arial Narrow" w:hAnsi="Arial Narrow"/>
        </w:rPr>
        <w:t xml:space="preserve"> 30,</w:t>
      </w:r>
      <w:r w:rsidR="00837923" w:rsidRPr="00926EEE">
        <w:rPr>
          <w:rFonts w:ascii="Arial Narrow" w:hAnsi="Arial Narrow"/>
        </w:rPr>
        <w:t xml:space="preserve"> </w:t>
      </w:r>
      <w:r w:rsidRPr="00926EEE">
        <w:rPr>
          <w:rFonts w:ascii="Arial Narrow" w:hAnsi="Arial Narrow"/>
        </w:rPr>
        <w:t>35 Устава города Канска, ПОСТАНОВЛЯЮ</w:t>
      </w:r>
      <w:r w:rsidR="00E20EC7" w:rsidRPr="00926EEE">
        <w:rPr>
          <w:rFonts w:ascii="Arial Narrow" w:hAnsi="Arial Narrow"/>
        </w:rPr>
        <w:t>:</w:t>
      </w:r>
    </w:p>
    <w:p w14:paraId="49005744" w14:textId="77777777" w:rsidR="005E29C2" w:rsidRPr="00926EEE" w:rsidRDefault="00B02D6D" w:rsidP="005E4BC5">
      <w:pPr>
        <w:numPr>
          <w:ilvl w:val="0"/>
          <w:numId w:val="29"/>
        </w:numPr>
        <w:ind w:left="0" w:firstLine="709"/>
        <w:jc w:val="both"/>
        <w:rPr>
          <w:rFonts w:ascii="Arial Narrow" w:hAnsi="Arial Narrow"/>
        </w:rPr>
      </w:pPr>
      <w:r w:rsidRPr="00926EEE">
        <w:rPr>
          <w:rFonts w:ascii="Arial Narrow" w:hAnsi="Arial Narrow"/>
        </w:rPr>
        <w:t>Внести</w:t>
      </w:r>
      <w:r w:rsidR="00753BFD" w:rsidRPr="00926EEE">
        <w:rPr>
          <w:rFonts w:ascii="Arial Narrow" w:hAnsi="Arial Narrow"/>
        </w:rPr>
        <w:t xml:space="preserve"> </w:t>
      </w:r>
      <w:r w:rsidRPr="00926EEE">
        <w:rPr>
          <w:rFonts w:ascii="Arial Narrow" w:hAnsi="Arial Narrow"/>
        </w:rPr>
        <w:t>в</w:t>
      </w:r>
      <w:r w:rsidR="00753BFD" w:rsidRPr="00926EEE">
        <w:rPr>
          <w:rFonts w:ascii="Arial Narrow" w:hAnsi="Arial Narrow"/>
        </w:rPr>
        <w:t xml:space="preserve"> </w:t>
      </w:r>
      <w:r w:rsidR="006E1986" w:rsidRPr="00926EEE">
        <w:rPr>
          <w:rFonts w:ascii="Arial Narrow" w:hAnsi="Arial Narrow"/>
        </w:rPr>
        <w:t>постановление</w:t>
      </w:r>
      <w:r w:rsidR="00753BFD" w:rsidRPr="00926EEE">
        <w:rPr>
          <w:rFonts w:ascii="Arial Narrow" w:hAnsi="Arial Narrow"/>
        </w:rPr>
        <w:t xml:space="preserve"> </w:t>
      </w:r>
      <w:r w:rsidR="00AB2516" w:rsidRPr="00926EEE">
        <w:rPr>
          <w:rFonts w:ascii="Arial Narrow" w:hAnsi="Arial Narrow"/>
        </w:rPr>
        <w:t>администрации г.</w:t>
      </w:r>
      <w:r w:rsidR="005E4BC5" w:rsidRPr="00926EEE">
        <w:rPr>
          <w:rFonts w:ascii="Arial Narrow" w:hAnsi="Arial Narrow"/>
        </w:rPr>
        <w:t xml:space="preserve"> </w:t>
      </w:r>
      <w:r w:rsidRPr="00926EEE">
        <w:rPr>
          <w:rFonts w:ascii="Arial Narrow" w:hAnsi="Arial Narrow"/>
        </w:rPr>
        <w:t xml:space="preserve">Канска </w:t>
      </w:r>
      <w:r w:rsidR="00697D21" w:rsidRPr="00926EEE">
        <w:rPr>
          <w:rFonts w:ascii="Arial Narrow" w:hAnsi="Arial Narrow"/>
        </w:rPr>
        <w:t xml:space="preserve">от 09.12.2016 </w:t>
      </w:r>
      <w:r w:rsidR="00AB2516" w:rsidRPr="00926EEE">
        <w:rPr>
          <w:rFonts w:ascii="Arial Narrow" w:hAnsi="Arial Narrow"/>
        </w:rPr>
        <w:br/>
      </w:r>
      <w:r w:rsidR="00697D21" w:rsidRPr="00926EEE">
        <w:rPr>
          <w:rFonts w:ascii="Arial Narrow" w:hAnsi="Arial Narrow"/>
        </w:rPr>
        <w:t>№ 1362</w:t>
      </w:r>
      <w:r w:rsidRPr="00926EEE">
        <w:rPr>
          <w:rFonts w:ascii="Arial Narrow" w:hAnsi="Arial Narrow"/>
        </w:rPr>
        <w:t xml:space="preserve"> «Об утверждении муниципальной программы</w:t>
      </w:r>
      <w:r w:rsidR="00697D21" w:rsidRPr="00926EEE">
        <w:rPr>
          <w:rFonts w:ascii="Arial Narrow" w:hAnsi="Arial Narrow"/>
        </w:rPr>
        <w:t xml:space="preserve"> города Канска</w:t>
      </w:r>
      <w:r w:rsidRPr="00926EEE">
        <w:rPr>
          <w:rFonts w:ascii="Arial Narrow" w:hAnsi="Arial Narrow"/>
        </w:rPr>
        <w:t xml:space="preserve"> «Развитие образования</w:t>
      </w:r>
      <w:r w:rsidR="0028072E" w:rsidRPr="00926EEE">
        <w:rPr>
          <w:rFonts w:ascii="Arial Narrow" w:hAnsi="Arial Narrow"/>
        </w:rPr>
        <w:t xml:space="preserve">» </w:t>
      </w:r>
      <w:r w:rsidR="000651C4" w:rsidRPr="00926EEE">
        <w:rPr>
          <w:rFonts w:ascii="Arial Narrow" w:hAnsi="Arial Narrow"/>
        </w:rPr>
        <w:t>(далее - постановление) следующие изменения</w:t>
      </w:r>
      <w:r w:rsidRPr="00926EEE">
        <w:rPr>
          <w:rFonts w:ascii="Arial Narrow" w:hAnsi="Arial Narrow"/>
        </w:rPr>
        <w:t>:</w:t>
      </w:r>
    </w:p>
    <w:p w14:paraId="2D20986E" w14:textId="77777777" w:rsidR="00E64F73" w:rsidRPr="00926EEE" w:rsidRDefault="00E64F73" w:rsidP="00E64F73">
      <w:pPr>
        <w:ind w:firstLine="708"/>
        <w:jc w:val="both"/>
        <w:rPr>
          <w:rFonts w:ascii="Arial Narrow" w:hAnsi="Arial Narrow"/>
        </w:rPr>
      </w:pPr>
      <w:r w:rsidRPr="00926EEE">
        <w:rPr>
          <w:rFonts w:ascii="Arial Narrow" w:hAnsi="Arial Narrow"/>
        </w:rPr>
        <w:t>1.1.</w:t>
      </w:r>
      <w:r w:rsidR="0034798C" w:rsidRPr="00926EEE">
        <w:rPr>
          <w:rFonts w:ascii="Arial Narrow" w:hAnsi="Arial Narrow"/>
        </w:rPr>
        <w:t xml:space="preserve"> </w:t>
      </w:r>
      <w:r w:rsidR="000030E9" w:rsidRPr="00926EEE">
        <w:rPr>
          <w:rFonts w:ascii="Arial Narrow" w:hAnsi="Arial Narrow"/>
        </w:rPr>
        <w:t xml:space="preserve"> </w:t>
      </w:r>
      <w:r w:rsidR="00952348" w:rsidRPr="00926EEE">
        <w:rPr>
          <w:rFonts w:ascii="Arial Narrow" w:hAnsi="Arial Narrow"/>
        </w:rPr>
        <w:t>Приложение</w:t>
      </w:r>
      <w:r w:rsidR="000030E9" w:rsidRPr="00926EEE">
        <w:rPr>
          <w:rFonts w:ascii="Arial Narrow" w:hAnsi="Arial Narrow"/>
        </w:rPr>
        <w:t xml:space="preserve"> к постановлению </w:t>
      </w:r>
      <w:r w:rsidR="0034798C" w:rsidRPr="00926EEE">
        <w:rPr>
          <w:rFonts w:ascii="Arial Narrow" w:hAnsi="Arial Narrow"/>
        </w:rPr>
        <w:t xml:space="preserve"> </w:t>
      </w:r>
      <w:r w:rsidR="00952348" w:rsidRPr="00926EEE">
        <w:rPr>
          <w:rFonts w:ascii="Arial Narrow" w:hAnsi="Arial Narrow"/>
        </w:rPr>
        <w:t>изложить в новой редакции</w:t>
      </w:r>
      <w:r w:rsidR="00814919" w:rsidRPr="00926EEE">
        <w:rPr>
          <w:rFonts w:ascii="Arial Narrow" w:hAnsi="Arial Narrow"/>
        </w:rPr>
        <w:t xml:space="preserve"> согласно приложению к настоящему постановлению</w:t>
      </w:r>
      <w:r w:rsidR="00952348" w:rsidRPr="00926EEE">
        <w:rPr>
          <w:rFonts w:ascii="Arial Narrow" w:hAnsi="Arial Narrow"/>
        </w:rPr>
        <w:t>.</w:t>
      </w:r>
    </w:p>
    <w:p w14:paraId="56848DCD" w14:textId="77777777" w:rsidR="00850294" w:rsidRPr="00926EEE" w:rsidRDefault="00E83AD6" w:rsidP="00850294">
      <w:pPr>
        <w:widowControl w:val="0"/>
        <w:tabs>
          <w:tab w:val="left" w:pos="709"/>
        </w:tabs>
        <w:suppressAutoHyphens w:val="0"/>
        <w:autoSpaceDE w:val="0"/>
        <w:autoSpaceDN w:val="0"/>
        <w:adjustRightInd w:val="0"/>
        <w:jc w:val="both"/>
        <w:outlineLvl w:val="0"/>
        <w:rPr>
          <w:rFonts w:ascii="Arial Narrow" w:hAnsi="Arial Narrow"/>
          <w:lang w:eastAsia="ru-RU"/>
        </w:rPr>
      </w:pPr>
      <w:r w:rsidRPr="00926EEE">
        <w:rPr>
          <w:rFonts w:ascii="Arial Narrow" w:hAnsi="Arial Narrow"/>
        </w:rPr>
        <w:tab/>
      </w:r>
      <w:r w:rsidR="0099790A" w:rsidRPr="00926EEE">
        <w:rPr>
          <w:rFonts w:ascii="Arial Narrow" w:hAnsi="Arial Narrow"/>
        </w:rPr>
        <w:t xml:space="preserve">2. </w:t>
      </w:r>
      <w:r w:rsidR="002B1688" w:rsidRPr="00926EEE">
        <w:rPr>
          <w:rFonts w:ascii="Arial Narrow" w:hAnsi="Arial Narrow"/>
        </w:rPr>
        <w:t xml:space="preserve"> </w:t>
      </w:r>
      <w:r w:rsidR="00BF20FE" w:rsidRPr="00926EEE">
        <w:rPr>
          <w:rFonts w:ascii="Arial Narrow" w:hAnsi="Arial Narrow"/>
        </w:rPr>
        <w:t>О</w:t>
      </w:r>
      <w:r w:rsidR="00BF20FE" w:rsidRPr="00926EEE">
        <w:rPr>
          <w:rFonts w:ascii="Arial Narrow" w:eastAsia="Calibri" w:hAnsi="Arial Narrow"/>
          <w:lang w:eastAsia="ru-RU"/>
        </w:rPr>
        <w:t>публиковать настоящее постановление в газете «Канский вестник», разместить на официальном сайте муниципального образования город Канск в сети Инт</w:t>
      </w:r>
      <w:r w:rsidR="00BF20FE" w:rsidRPr="00926EEE">
        <w:rPr>
          <w:rFonts w:ascii="Arial Narrow" w:hAnsi="Arial Narrow"/>
          <w:lang w:eastAsia="ru-RU"/>
        </w:rPr>
        <w:t>ернет</w:t>
      </w:r>
      <w:r w:rsidR="00CB74A4" w:rsidRPr="00926EEE">
        <w:rPr>
          <w:rFonts w:ascii="Arial Narrow" w:hAnsi="Arial Narrow"/>
          <w:lang w:eastAsia="ru-RU"/>
        </w:rPr>
        <w:t>.</w:t>
      </w:r>
    </w:p>
    <w:p w14:paraId="3640C325" w14:textId="3E846959" w:rsidR="00F54817" w:rsidRPr="00926EEE" w:rsidRDefault="00850294" w:rsidP="00850294">
      <w:pPr>
        <w:widowControl w:val="0"/>
        <w:tabs>
          <w:tab w:val="left" w:pos="709"/>
        </w:tabs>
        <w:suppressAutoHyphens w:val="0"/>
        <w:autoSpaceDE w:val="0"/>
        <w:autoSpaceDN w:val="0"/>
        <w:adjustRightInd w:val="0"/>
        <w:jc w:val="both"/>
        <w:outlineLvl w:val="0"/>
        <w:rPr>
          <w:rFonts w:ascii="Arial Narrow" w:hAnsi="Arial Narrow"/>
        </w:rPr>
      </w:pPr>
      <w:r w:rsidRPr="00926EEE">
        <w:rPr>
          <w:rFonts w:ascii="Arial Narrow" w:hAnsi="Arial Narrow"/>
          <w:lang w:eastAsia="ru-RU"/>
        </w:rPr>
        <w:tab/>
      </w:r>
      <w:r w:rsidR="00F54817" w:rsidRPr="00926EEE">
        <w:rPr>
          <w:rFonts w:ascii="Arial Narrow" w:hAnsi="Arial Narrow"/>
        </w:rPr>
        <w:t xml:space="preserve">3. </w:t>
      </w:r>
      <w:r w:rsidR="005C3B82" w:rsidRPr="00926EEE">
        <w:rPr>
          <w:rFonts w:ascii="Arial Narrow" w:hAnsi="Arial Narrow"/>
        </w:rPr>
        <w:t xml:space="preserve">Контроль за исполнением настоящего </w:t>
      </w:r>
      <w:r w:rsidR="00105D43" w:rsidRPr="00926EEE">
        <w:rPr>
          <w:rFonts w:ascii="Arial Narrow" w:hAnsi="Arial Narrow"/>
        </w:rPr>
        <w:t>постановления возложить на заместителя г</w:t>
      </w:r>
      <w:r w:rsidR="005C3B82" w:rsidRPr="00926EEE">
        <w:rPr>
          <w:rFonts w:ascii="Arial Narrow" w:hAnsi="Arial Narrow"/>
        </w:rPr>
        <w:t xml:space="preserve">лавы города по социальной политике </w:t>
      </w:r>
      <w:r w:rsidR="00BA4D49" w:rsidRPr="00926EEE">
        <w:rPr>
          <w:rFonts w:ascii="Arial Narrow" w:hAnsi="Arial Narrow"/>
        </w:rPr>
        <w:t>Ю.А. Ломову</w:t>
      </w:r>
      <w:r w:rsidR="005C3B82" w:rsidRPr="00926EEE">
        <w:rPr>
          <w:rFonts w:ascii="Arial Narrow" w:hAnsi="Arial Narrow"/>
        </w:rPr>
        <w:t xml:space="preserve"> и заместителя главы города по экономик</w:t>
      </w:r>
      <w:r w:rsidR="00105D43" w:rsidRPr="00926EEE">
        <w:rPr>
          <w:rFonts w:ascii="Arial Narrow" w:hAnsi="Arial Narrow"/>
        </w:rPr>
        <w:t>е</w:t>
      </w:r>
      <w:r w:rsidR="005C3B82" w:rsidRPr="00926EEE">
        <w:rPr>
          <w:rFonts w:ascii="Arial Narrow" w:hAnsi="Arial Narrow"/>
        </w:rPr>
        <w:t xml:space="preserve"> и </w:t>
      </w:r>
      <w:r w:rsidR="00105D43" w:rsidRPr="00926EEE">
        <w:rPr>
          <w:rFonts w:ascii="Arial Narrow" w:hAnsi="Arial Narrow"/>
        </w:rPr>
        <w:t>финансам</w:t>
      </w:r>
      <w:r w:rsidR="005C3B82" w:rsidRPr="00926EEE">
        <w:rPr>
          <w:rFonts w:ascii="Arial Narrow" w:hAnsi="Arial Narrow"/>
        </w:rPr>
        <w:t xml:space="preserve"> </w:t>
      </w:r>
      <w:proofErr w:type="spellStart"/>
      <w:r w:rsidR="00C16890" w:rsidRPr="00926EEE">
        <w:rPr>
          <w:rFonts w:ascii="Arial Narrow" w:hAnsi="Arial Narrow"/>
        </w:rPr>
        <w:t>Е.Н.Лифанскую</w:t>
      </w:r>
      <w:proofErr w:type="spellEnd"/>
      <w:r w:rsidR="00C16890" w:rsidRPr="00926EEE">
        <w:rPr>
          <w:rFonts w:ascii="Arial Narrow" w:hAnsi="Arial Narrow"/>
        </w:rPr>
        <w:t>.</w:t>
      </w:r>
    </w:p>
    <w:p w14:paraId="6D8B3BD4" w14:textId="51F5C3B1" w:rsidR="00BF5525" w:rsidRPr="00926EEE" w:rsidRDefault="00F54817" w:rsidP="00CE00FA">
      <w:pPr>
        <w:ind w:firstLine="708"/>
        <w:jc w:val="both"/>
        <w:rPr>
          <w:rFonts w:ascii="Arial Narrow" w:hAnsi="Arial Narrow"/>
        </w:rPr>
      </w:pPr>
      <w:r w:rsidRPr="00926EEE">
        <w:rPr>
          <w:rFonts w:ascii="Arial Narrow" w:hAnsi="Arial Narrow"/>
        </w:rPr>
        <w:t xml:space="preserve">4. </w:t>
      </w:r>
      <w:r w:rsidR="009261BA" w:rsidRPr="00926EEE">
        <w:rPr>
          <w:rFonts w:ascii="Arial Narrow" w:hAnsi="Arial Narrow"/>
        </w:rPr>
        <w:t xml:space="preserve">Настоящее постановление вступает в силу со </w:t>
      </w:r>
      <w:r w:rsidR="00BB7866" w:rsidRPr="00926EEE">
        <w:rPr>
          <w:rFonts w:ascii="Arial Narrow" w:hAnsi="Arial Narrow"/>
        </w:rPr>
        <w:t xml:space="preserve">дня </w:t>
      </w:r>
      <w:r w:rsidR="00814919" w:rsidRPr="00926EEE">
        <w:rPr>
          <w:rFonts w:ascii="Arial Narrow" w:hAnsi="Arial Narrow"/>
        </w:rPr>
        <w:t xml:space="preserve">его </w:t>
      </w:r>
      <w:r w:rsidR="00BB7866" w:rsidRPr="00926EEE">
        <w:rPr>
          <w:rFonts w:ascii="Arial Narrow" w:hAnsi="Arial Narrow"/>
        </w:rPr>
        <w:t xml:space="preserve">официального опубликования, </w:t>
      </w:r>
      <w:r w:rsidR="005B6B90" w:rsidRPr="00926EEE">
        <w:rPr>
          <w:rFonts w:ascii="Arial Narrow" w:hAnsi="Arial Narrow"/>
        </w:rPr>
        <w:t>н</w:t>
      </w:r>
      <w:r w:rsidR="00200AA1" w:rsidRPr="00926EEE">
        <w:rPr>
          <w:rFonts w:ascii="Arial Narrow" w:hAnsi="Arial Narrow"/>
        </w:rPr>
        <w:t>о не ранее</w:t>
      </w:r>
      <w:r w:rsidR="00F13B38" w:rsidRPr="00926EEE">
        <w:rPr>
          <w:rFonts w:ascii="Arial Narrow" w:hAnsi="Arial Narrow"/>
        </w:rPr>
        <w:t xml:space="preserve"> 1 января </w:t>
      </w:r>
      <w:r w:rsidR="00C16890" w:rsidRPr="00926EEE">
        <w:rPr>
          <w:rFonts w:ascii="Arial Narrow" w:hAnsi="Arial Narrow"/>
        </w:rPr>
        <w:t>2021</w:t>
      </w:r>
      <w:r w:rsidR="00F13B38" w:rsidRPr="00926EEE">
        <w:rPr>
          <w:rFonts w:ascii="Arial Narrow" w:hAnsi="Arial Narrow"/>
        </w:rPr>
        <w:t xml:space="preserve"> года</w:t>
      </w:r>
      <w:r w:rsidR="00BB7866" w:rsidRPr="00926EEE">
        <w:rPr>
          <w:rFonts w:ascii="Arial Narrow" w:hAnsi="Arial Narrow"/>
        </w:rPr>
        <w:t>.</w:t>
      </w:r>
    </w:p>
    <w:p w14:paraId="1183289B" w14:textId="77777777" w:rsidR="00D93D97" w:rsidRPr="00926EEE" w:rsidRDefault="00D93D97" w:rsidP="00CE00FA">
      <w:pPr>
        <w:ind w:firstLine="708"/>
        <w:jc w:val="both"/>
        <w:rPr>
          <w:rFonts w:ascii="Arial Narrow" w:hAnsi="Arial Narrow"/>
        </w:rPr>
      </w:pPr>
    </w:p>
    <w:p w14:paraId="6FB98E0F" w14:textId="77777777" w:rsidR="000B5CB7" w:rsidRPr="00926EEE" w:rsidRDefault="000B5CB7" w:rsidP="00CE00FA">
      <w:pPr>
        <w:ind w:firstLine="708"/>
        <w:jc w:val="both"/>
        <w:rPr>
          <w:rFonts w:ascii="Arial Narrow" w:hAnsi="Arial Narrow"/>
        </w:rPr>
      </w:pPr>
    </w:p>
    <w:p w14:paraId="3C8BC7CA" w14:textId="77777777" w:rsidR="000B5CB7" w:rsidRPr="00926EEE" w:rsidRDefault="000B5CB7" w:rsidP="00CE00FA">
      <w:pPr>
        <w:ind w:firstLine="708"/>
        <w:jc w:val="both"/>
        <w:rPr>
          <w:rFonts w:ascii="Arial Narrow" w:hAnsi="Arial Narrow"/>
        </w:rPr>
      </w:pPr>
    </w:p>
    <w:p w14:paraId="69530A86" w14:textId="77777777" w:rsidR="008A2292" w:rsidRPr="00926EEE" w:rsidRDefault="008A2292" w:rsidP="008A2292">
      <w:pPr>
        <w:tabs>
          <w:tab w:val="left" w:pos="7693"/>
        </w:tabs>
        <w:jc w:val="both"/>
        <w:rPr>
          <w:rFonts w:ascii="Arial Narrow" w:hAnsi="Arial Narrow"/>
        </w:rPr>
      </w:pPr>
      <w:r w:rsidRPr="00926EEE">
        <w:rPr>
          <w:rFonts w:ascii="Arial Narrow" w:hAnsi="Arial Narrow"/>
        </w:rPr>
        <w:t xml:space="preserve">Исполняющий обязанности </w:t>
      </w:r>
    </w:p>
    <w:p w14:paraId="31C7AB6B" w14:textId="77777777" w:rsidR="008A2292" w:rsidRPr="00926EEE" w:rsidRDefault="008A2292" w:rsidP="008A2292">
      <w:pPr>
        <w:tabs>
          <w:tab w:val="left" w:pos="7693"/>
        </w:tabs>
        <w:jc w:val="both"/>
        <w:rPr>
          <w:rFonts w:ascii="Arial Narrow" w:hAnsi="Arial Narrow"/>
        </w:rPr>
      </w:pPr>
      <w:r w:rsidRPr="00926EEE">
        <w:rPr>
          <w:rFonts w:ascii="Arial Narrow" w:hAnsi="Arial Narrow"/>
        </w:rPr>
        <w:t xml:space="preserve">главы города Канска                                                                         С.В. </w:t>
      </w:r>
      <w:proofErr w:type="spellStart"/>
      <w:r w:rsidRPr="00926EEE">
        <w:rPr>
          <w:rFonts w:ascii="Arial Narrow" w:hAnsi="Arial Narrow"/>
        </w:rPr>
        <w:t>Обверткина</w:t>
      </w:r>
      <w:proofErr w:type="spellEnd"/>
    </w:p>
    <w:p w14:paraId="1DB79D01" w14:textId="77777777" w:rsidR="00926EEE" w:rsidRPr="00926EEE" w:rsidRDefault="00926EEE" w:rsidP="008A2292">
      <w:pPr>
        <w:tabs>
          <w:tab w:val="left" w:pos="7693"/>
        </w:tabs>
        <w:jc w:val="both"/>
        <w:rPr>
          <w:rFonts w:ascii="Arial Narrow" w:hAnsi="Arial Narrow"/>
        </w:rPr>
      </w:pPr>
    </w:p>
    <w:p w14:paraId="280F02AF" w14:textId="77777777" w:rsidR="00926EEE" w:rsidRPr="00926EEE" w:rsidRDefault="00926EEE" w:rsidP="008A2292">
      <w:pPr>
        <w:tabs>
          <w:tab w:val="left" w:pos="7693"/>
        </w:tabs>
        <w:jc w:val="both"/>
        <w:rPr>
          <w:rFonts w:ascii="Arial Narrow" w:hAnsi="Arial Narrow"/>
        </w:rPr>
      </w:pPr>
    </w:p>
    <w:bookmarkEnd w:id="0"/>
    <w:p w14:paraId="62E6CCD0" w14:textId="77777777" w:rsidR="00926EEE" w:rsidRPr="00926EEE" w:rsidRDefault="00926EEE" w:rsidP="008A2292">
      <w:pPr>
        <w:tabs>
          <w:tab w:val="left" w:pos="7693"/>
        </w:tabs>
        <w:jc w:val="both"/>
        <w:rPr>
          <w:rFonts w:ascii="Arial Narrow" w:hAnsi="Arial Narrow"/>
        </w:rPr>
      </w:pPr>
    </w:p>
    <w:p w14:paraId="4B4C2E37" w14:textId="77777777" w:rsidR="00926EEE" w:rsidRDefault="00926EEE" w:rsidP="008A2292">
      <w:pPr>
        <w:tabs>
          <w:tab w:val="left" w:pos="7693"/>
        </w:tabs>
        <w:jc w:val="both"/>
        <w:rPr>
          <w:rFonts w:ascii="Arial Narrow" w:hAnsi="Arial Narrow"/>
        </w:rPr>
      </w:pPr>
    </w:p>
    <w:p w14:paraId="3ADC09FC" w14:textId="77777777" w:rsidR="00926EEE" w:rsidRDefault="00926EEE" w:rsidP="008A2292">
      <w:pPr>
        <w:tabs>
          <w:tab w:val="left" w:pos="7693"/>
        </w:tabs>
        <w:jc w:val="both"/>
        <w:rPr>
          <w:rFonts w:ascii="Arial Narrow" w:hAnsi="Arial Narrow"/>
        </w:rPr>
      </w:pPr>
    </w:p>
    <w:p w14:paraId="2677D187" w14:textId="77777777" w:rsidR="00926EEE" w:rsidRDefault="00926EEE" w:rsidP="008A2292">
      <w:pPr>
        <w:tabs>
          <w:tab w:val="left" w:pos="7693"/>
        </w:tabs>
        <w:jc w:val="both"/>
        <w:rPr>
          <w:rFonts w:ascii="Arial Narrow" w:hAnsi="Arial Narrow"/>
        </w:rPr>
      </w:pPr>
    </w:p>
    <w:p w14:paraId="5DADFEBC" w14:textId="77777777" w:rsidR="00926EEE" w:rsidRDefault="00926EEE" w:rsidP="008A2292">
      <w:pPr>
        <w:tabs>
          <w:tab w:val="left" w:pos="7693"/>
        </w:tabs>
        <w:jc w:val="both"/>
        <w:rPr>
          <w:rFonts w:ascii="Arial Narrow" w:hAnsi="Arial Narrow"/>
        </w:rPr>
      </w:pPr>
    </w:p>
    <w:p w14:paraId="77125234" w14:textId="77777777" w:rsidR="00926EEE" w:rsidRDefault="00926EEE" w:rsidP="008A2292">
      <w:pPr>
        <w:tabs>
          <w:tab w:val="left" w:pos="7693"/>
        </w:tabs>
        <w:jc w:val="both"/>
        <w:rPr>
          <w:rFonts w:ascii="Arial Narrow" w:hAnsi="Arial Narrow"/>
        </w:rPr>
      </w:pPr>
    </w:p>
    <w:p w14:paraId="14E881EA" w14:textId="77777777" w:rsidR="00926EEE" w:rsidRDefault="00926EEE" w:rsidP="008A2292">
      <w:pPr>
        <w:tabs>
          <w:tab w:val="left" w:pos="7693"/>
        </w:tabs>
        <w:jc w:val="both"/>
        <w:rPr>
          <w:rFonts w:ascii="Arial Narrow" w:hAnsi="Arial Narrow"/>
        </w:rPr>
      </w:pPr>
    </w:p>
    <w:p w14:paraId="36CCAC93" w14:textId="77777777" w:rsidR="00926EEE" w:rsidRDefault="00926EEE" w:rsidP="008A2292">
      <w:pPr>
        <w:tabs>
          <w:tab w:val="left" w:pos="7693"/>
        </w:tabs>
        <w:jc w:val="both"/>
        <w:rPr>
          <w:rFonts w:ascii="Arial Narrow" w:hAnsi="Arial Narrow"/>
        </w:rPr>
      </w:pPr>
    </w:p>
    <w:p w14:paraId="65055094" w14:textId="77777777" w:rsidR="00926EEE" w:rsidRDefault="00926EEE" w:rsidP="008A2292">
      <w:pPr>
        <w:tabs>
          <w:tab w:val="left" w:pos="7693"/>
        </w:tabs>
        <w:jc w:val="both"/>
        <w:rPr>
          <w:rFonts w:ascii="Arial Narrow" w:hAnsi="Arial Narrow"/>
        </w:rPr>
      </w:pPr>
    </w:p>
    <w:p w14:paraId="17F11B0E" w14:textId="77777777" w:rsidR="00926EEE" w:rsidRDefault="00926EEE" w:rsidP="008A2292">
      <w:pPr>
        <w:tabs>
          <w:tab w:val="left" w:pos="7693"/>
        </w:tabs>
        <w:jc w:val="both"/>
        <w:rPr>
          <w:rFonts w:ascii="Arial Narrow" w:hAnsi="Arial Narrow"/>
        </w:rPr>
      </w:pPr>
    </w:p>
    <w:p w14:paraId="17A7A109" w14:textId="77777777" w:rsidR="00926EEE" w:rsidRDefault="00926EEE" w:rsidP="008A2292">
      <w:pPr>
        <w:tabs>
          <w:tab w:val="left" w:pos="7693"/>
        </w:tabs>
        <w:jc w:val="both"/>
        <w:rPr>
          <w:rFonts w:ascii="Arial Narrow" w:hAnsi="Arial Narrow"/>
        </w:rPr>
      </w:pPr>
    </w:p>
    <w:p w14:paraId="14D98B8C" w14:textId="77777777" w:rsidR="00926EEE" w:rsidRDefault="00926EEE" w:rsidP="008A2292">
      <w:pPr>
        <w:tabs>
          <w:tab w:val="left" w:pos="7693"/>
        </w:tabs>
        <w:jc w:val="both"/>
        <w:rPr>
          <w:rFonts w:ascii="Arial Narrow" w:hAnsi="Arial Narrow"/>
        </w:rPr>
      </w:pPr>
    </w:p>
    <w:p w14:paraId="78CB32F4" w14:textId="77777777" w:rsidR="00926EEE" w:rsidRPr="00926EEE" w:rsidRDefault="00926EEE" w:rsidP="008A2292">
      <w:pPr>
        <w:tabs>
          <w:tab w:val="left" w:pos="7693"/>
        </w:tabs>
        <w:jc w:val="both"/>
        <w:rPr>
          <w:rFonts w:ascii="Arial Narrow" w:hAnsi="Arial Narrow"/>
        </w:rPr>
      </w:pPr>
    </w:p>
    <w:p w14:paraId="4495C7FA" w14:textId="77777777" w:rsidR="00926EEE" w:rsidRPr="00926EEE" w:rsidRDefault="00926EEE" w:rsidP="008A2292">
      <w:pPr>
        <w:tabs>
          <w:tab w:val="left" w:pos="7693"/>
        </w:tabs>
        <w:jc w:val="both"/>
        <w:rPr>
          <w:rFonts w:ascii="Arial Narrow" w:hAnsi="Arial Narrow"/>
        </w:rPr>
      </w:pPr>
    </w:p>
    <w:p w14:paraId="41258D0C" w14:textId="77777777" w:rsidR="00926EEE" w:rsidRPr="00926EEE" w:rsidRDefault="00926EEE" w:rsidP="008A2292">
      <w:pPr>
        <w:tabs>
          <w:tab w:val="left" w:pos="7693"/>
        </w:tabs>
        <w:jc w:val="both"/>
        <w:rPr>
          <w:rFonts w:ascii="Arial Narrow" w:hAnsi="Arial Narrow"/>
        </w:rPr>
      </w:pPr>
    </w:p>
    <w:p w14:paraId="37A14DFB" w14:textId="77777777" w:rsidR="00926EEE" w:rsidRPr="00926EEE" w:rsidRDefault="00926EEE" w:rsidP="00926EEE">
      <w:pPr>
        <w:suppressAutoHyphens w:val="0"/>
        <w:ind w:left="5812"/>
        <w:rPr>
          <w:rFonts w:ascii="Arial Narrow" w:eastAsia="Calibri" w:hAnsi="Arial Narrow"/>
          <w:lang w:eastAsia="en-US"/>
        </w:rPr>
      </w:pPr>
      <w:bookmarkStart w:id="1" w:name="_Hlk59613996"/>
      <w:r w:rsidRPr="00926EEE">
        <w:rPr>
          <w:rFonts w:ascii="Arial Narrow" w:eastAsia="Calibri" w:hAnsi="Arial Narrow"/>
          <w:lang w:eastAsia="en-US"/>
        </w:rPr>
        <w:lastRenderedPageBreak/>
        <w:t xml:space="preserve">Приложение </w:t>
      </w:r>
    </w:p>
    <w:p w14:paraId="42397232" w14:textId="77777777" w:rsidR="00926EEE" w:rsidRPr="00926EEE" w:rsidRDefault="00926EEE" w:rsidP="00926EEE">
      <w:pPr>
        <w:suppressAutoHyphens w:val="0"/>
        <w:ind w:left="5812"/>
        <w:rPr>
          <w:rFonts w:ascii="Arial Narrow" w:eastAsia="Calibri" w:hAnsi="Arial Narrow"/>
          <w:lang w:eastAsia="en-US"/>
        </w:rPr>
      </w:pPr>
      <w:r w:rsidRPr="00926EEE">
        <w:rPr>
          <w:rFonts w:ascii="Arial Narrow" w:eastAsia="Calibri" w:hAnsi="Arial Narrow"/>
          <w:lang w:eastAsia="en-US"/>
        </w:rPr>
        <w:t xml:space="preserve">к постановлению </w:t>
      </w:r>
    </w:p>
    <w:p w14:paraId="30DEC41A" w14:textId="77777777" w:rsidR="00926EEE" w:rsidRPr="00926EEE" w:rsidRDefault="00926EEE" w:rsidP="00926EEE">
      <w:pPr>
        <w:suppressAutoHyphens w:val="0"/>
        <w:ind w:left="5812"/>
        <w:rPr>
          <w:rFonts w:ascii="Arial Narrow" w:eastAsia="Calibri" w:hAnsi="Arial Narrow"/>
          <w:lang w:eastAsia="en-US"/>
        </w:rPr>
      </w:pPr>
      <w:r w:rsidRPr="00926EEE">
        <w:rPr>
          <w:rFonts w:ascii="Arial Narrow" w:eastAsia="Calibri" w:hAnsi="Arial Narrow"/>
          <w:lang w:eastAsia="en-US"/>
        </w:rPr>
        <w:t xml:space="preserve">администрации города Канска </w:t>
      </w:r>
    </w:p>
    <w:p w14:paraId="6D15EE69" w14:textId="797AC454" w:rsidR="00926EEE" w:rsidRPr="00926EEE" w:rsidRDefault="00926EEE" w:rsidP="00926EEE">
      <w:pPr>
        <w:suppressAutoHyphens w:val="0"/>
        <w:ind w:left="5812"/>
        <w:rPr>
          <w:rFonts w:ascii="Arial Narrow" w:hAnsi="Arial Narrow"/>
          <w:lang w:eastAsia="ru-RU"/>
        </w:rPr>
      </w:pPr>
      <w:r w:rsidRPr="00926EEE">
        <w:rPr>
          <w:rFonts w:ascii="Arial Narrow" w:hAnsi="Arial Narrow"/>
          <w:lang w:eastAsia="ru-RU"/>
        </w:rPr>
        <w:t>от</w:t>
      </w:r>
      <w:r w:rsidR="00857407">
        <w:rPr>
          <w:rFonts w:ascii="Arial Narrow" w:hAnsi="Arial Narrow"/>
          <w:lang w:eastAsia="ru-RU"/>
        </w:rPr>
        <w:t xml:space="preserve"> 21.12.2020 г.</w:t>
      </w:r>
      <w:r w:rsidRPr="00926EEE">
        <w:rPr>
          <w:rFonts w:ascii="Arial Narrow" w:hAnsi="Arial Narrow"/>
          <w:lang w:eastAsia="ru-RU"/>
        </w:rPr>
        <w:t xml:space="preserve">   № </w:t>
      </w:r>
      <w:r w:rsidR="00857407">
        <w:rPr>
          <w:rFonts w:ascii="Arial Narrow" w:hAnsi="Arial Narrow"/>
          <w:lang w:eastAsia="ru-RU"/>
        </w:rPr>
        <w:t>1138</w:t>
      </w:r>
    </w:p>
    <w:p w14:paraId="7D683198" w14:textId="77777777" w:rsidR="00926EEE" w:rsidRPr="00926EEE" w:rsidRDefault="00926EEE" w:rsidP="00926EEE">
      <w:pPr>
        <w:suppressAutoHyphens w:val="0"/>
        <w:ind w:left="5812"/>
        <w:rPr>
          <w:rFonts w:ascii="Arial Narrow" w:hAnsi="Arial Narrow"/>
          <w:lang w:eastAsia="ru-RU"/>
        </w:rPr>
      </w:pPr>
    </w:p>
    <w:p w14:paraId="21439360" w14:textId="77777777" w:rsidR="00926EEE" w:rsidRPr="00926EEE" w:rsidRDefault="00926EEE" w:rsidP="00926EEE">
      <w:pPr>
        <w:suppressAutoHyphens w:val="0"/>
        <w:ind w:left="5812"/>
        <w:rPr>
          <w:rFonts w:ascii="Arial Narrow" w:eastAsia="Calibri" w:hAnsi="Arial Narrow"/>
          <w:lang w:eastAsia="en-US"/>
        </w:rPr>
      </w:pPr>
      <w:r w:rsidRPr="00926EEE">
        <w:rPr>
          <w:rFonts w:ascii="Arial Narrow" w:eastAsia="Calibri" w:hAnsi="Arial Narrow"/>
          <w:lang w:eastAsia="en-US"/>
        </w:rPr>
        <w:t xml:space="preserve">Приложение </w:t>
      </w:r>
    </w:p>
    <w:p w14:paraId="387986CB" w14:textId="77777777" w:rsidR="00926EEE" w:rsidRPr="00926EEE" w:rsidRDefault="00926EEE" w:rsidP="00926EEE">
      <w:pPr>
        <w:suppressAutoHyphens w:val="0"/>
        <w:ind w:left="5812"/>
        <w:rPr>
          <w:rFonts w:ascii="Arial Narrow" w:eastAsia="Calibri" w:hAnsi="Arial Narrow"/>
          <w:lang w:eastAsia="en-US"/>
        </w:rPr>
      </w:pPr>
      <w:r w:rsidRPr="00926EEE">
        <w:rPr>
          <w:rFonts w:ascii="Arial Narrow" w:eastAsia="Calibri" w:hAnsi="Arial Narrow"/>
          <w:lang w:eastAsia="en-US"/>
        </w:rPr>
        <w:t xml:space="preserve">к постановлению </w:t>
      </w:r>
    </w:p>
    <w:p w14:paraId="2934E713" w14:textId="77777777" w:rsidR="00926EEE" w:rsidRPr="00926EEE" w:rsidRDefault="00926EEE" w:rsidP="00926EEE">
      <w:pPr>
        <w:suppressAutoHyphens w:val="0"/>
        <w:ind w:left="5812"/>
        <w:rPr>
          <w:rFonts w:ascii="Arial Narrow" w:eastAsia="Calibri" w:hAnsi="Arial Narrow"/>
          <w:lang w:eastAsia="en-US"/>
        </w:rPr>
      </w:pPr>
      <w:r w:rsidRPr="00926EEE">
        <w:rPr>
          <w:rFonts w:ascii="Arial Narrow" w:eastAsia="Calibri" w:hAnsi="Arial Narrow"/>
          <w:lang w:eastAsia="en-US"/>
        </w:rPr>
        <w:t xml:space="preserve">администрации города Канска </w:t>
      </w:r>
    </w:p>
    <w:p w14:paraId="6D9188C2" w14:textId="77777777" w:rsidR="00926EEE" w:rsidRPr="00926EEE" w:rsidRDefault="00926EEE" w:rsidP="00926EEE">
      <w:pPr>
        <w:suppressAutoHyphens w:val="0"/>
        <w:ind w:left="5812"/>
        <w:rPr>
          <w:rFonts w:ascii="Arial Narrow" w:hAnsi="Arial Narrow"/>
          <w:lang w:eastAsia="ru-RU"/>
        </w:rPr>
      </w:pPr>
      <w:r w:rsidRPr="00926EEE">
        <w:rPr>
          <w:rFonts w:ascii="Arial Narrow" w:hAnsi="Arial Narrow"/>
          <w:lang w:eastAsia="ru-RU"/>
        </w:rPr>
        <w:t>от 09.12.2016  № 1362</w:t>
      </w:r>
    </w:p>
    <w:p w14:paraId="033877E9" w14:textId="77777777" w:rsidR="00926EEE" w:rsidRPr="00926EEE" w:rsidRDefault="00926EEE" w:rsidP="00926EEE">
      <w:pPr>
        <w:suppressAutoHyphens w:val="0"/>
        <w:ind w:left="5812"/>
        <w:rPr>
          <w:rFonts w:ascii="Arial Narrow" w:hAnsi="Arial Narrow"/>
          <w:lang w:eastAsia="ru-RU"/>
        </w:rPr>
      </w:pPr>
    </w:p>
    <w:p w14:paraId="285CDBD2" w14:textId="77777777" w:rsidR="00926EEE" w:rsidRPr="00926EEE" w:rsidRDefault="00926EEE" w:rsidP="00926EEE">
      <w:pPr>
        <w:suppressAutoHyphens w:val="0"/>
        <w:autoSpaceDE w:val="0"/>
        <w:autoSpaceDN w:val="0"/>
        <w:adjustRightInd w:val="0"/>
        <w:jc w:val="center"/>
        <w:rPr>
          <w:rFonts w:ascii="Arial Narrow" w:hAnsi="Arial Narrow"/>
          <w:lang w:eastAsia="ru-RU"/>
        </w:rPr>
      </w:pPr>
      <w:r w:rsidRPr="00926EEE">
        <w:rPr>
          <w:rFonts w:ascii="Arial Narrow" w:hAnsi="Arial Narrow"/>
          <w:lang w:eastAsia="ru-RU"/>
        </w:rPr>
        <w:t xml:space="preserve">Муниципальная программа города Канска «Развитие образования» </w:t>
      </w:r>
    </w:p>
    <w:p w14:paraId="0D69C749" w14:textId="77777777" w:rsidR="00926EEE" w:rsidRPr="00926EEE" w:rsidRDefault="00926EEE" w:rsidP="00926EEE">
      <w:pPr>
        <w:suppressAutoHyphens w:val="0"/>
        <w:rPr>
          <w:rFonts w:ascii="Arial Narrow" w:hAnsi="Arial Narrow"/>
          <w:b/>
          <w:lang w:eastAsia="ru-RU"/>
        </w:rPr>
      </w:pPr>
    </w:p>
    <w:p w14:paraId="2E0EE448" w14:textId="77777777" w:rsidR="00926EEE" w:rsidRPr="00926EEE" w:rsidRDefault="00926EEE" w:rsidP="00926EEE">
      <w:pPr>
        <w:suppressAutoHyphens w:val="0"/>
        <w:autoSpaceDE w:val="0"/>
        <w:autoSpaceDN w:val="0"/>
        <w:adjustRightInd w:val="0"/>
        <w:jc w:val="center"/>
        <w:rPr>
          <w:rFonts w:ascii="Arial Narrow" w:hAnsi="Arial Narrow"/>
          <w:lang w:eastAsia="ru-RU"/>
        </w:rPr>
      </w:pPr>
      <w:r w:rsidRPr="00926EEE">
        <w:rPr>
          <w:rFonts w:ascii="Arial Narrow" w:hAnsi="Arial Narrow"/>
          <w:lang w:val="en-US" w:eastAsia="ru-RU"/>
        </w:rPr>
        <w:t>I</w:t>
      </w:r>
      <w:r w:rsidRPr="00926EEE">
        <w:rPr>
          <w:rFonts w:ascii="Arial Narrow" w:hAnsi="Arial Narrow"/>
          <w:lang w:eastAsia="ru-RU"/>
        </w:rPr>
        <w:t xml:space="preserve">. Паспорт муниципальной программы города Канска </w:t>
      </w:r>
    </w:p>
    <w:p w14:paraId="0C5870CE" w14:textId="77777777" w:rsidR="00926EEE" w:rsidRPr="00926EEE" w:rsidRDefault="00926EEE" w:rsidP="00926EEE">
      <w:pPr>
        <w:suppressAutoHyphens w:val="0"/>
        <w:autoSpaceDE w:val="0"/>
        <w:autoSpaceDN w:val="0"/>
        <w:adjustRightInd w:val="0"/>
        <w:jc w:val="center"/>
        <w:rPr>
          <w:rFonts w:ascii="Arial Narrow" w:hAnsi="Arial Narrow"/>
          <w:lang w:eastAsia="ru-RU"/>
        </w:rPr>
      </w:pPr>
      <w:r w:rsidRPr="00926EEE">
        <w:rPr>
          <w:rFonts w:ascii="Arial Narrow" w:hAnsi="Arial Narrow"/>
          <w:lang w:eastAsia="ru-RU"/>
        </w:rPr>
        <w:t xml:space="preserve">«Развитие образования» </w:t>
      </w:r>
    </w:p>
    <w:p w14:paraId="37EC4FBA" w14:textId="77777777" w:rsidR="00926EEE" w:rsidRPr="00926EEE" w:rsidRDefault="00926EEE" w:rsidP="00926EEE">
      <w:pPr>
        <w:suppressAutoHyphens w:val="0"/>
        <w:ind w:left="360"/>
        <w:rPr>
          <w:rFonts w:ascii="Arial Narrow" w:hAnsi="Arial Narrow"/>
          <w:kern w:val="32"/>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926EEE" w:rsidRPr="00926EEE" w14:paraId="37E51B75" w14:textId="77777777" w:rsidTr="00057E90">
        <w:trPr>
          <w:cantSplit/>
          <w:trHeight w:val="720"/>
        </w:trPr>
        <w:tc>
          <w:tcPr>
            <w:tcW w:w="2836" w:type="dxa"/>
          </w:tcPr>
          <w:p w14:paraId="7FBB5195"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Наименование муниципальной программы города  Канска</w:t>
            </w:r>
          </w:p>
        </w:tc>
        <w:tc>
          <w:tcPr>
            <w:tcW w:w="7229" w:type="dxa"/>
          </w:tcPr>
          <w:p w14:paraId="5035B81D"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Муниципальная программа города Канска «Развитие образования» (далее – программа)</w:t>
            </w:r>
          </w:p>
        </w:tc>
      </w:tr>
      <w:tr w:rsidR="00926EEE" w:rsidRPr="00926EEE" w14:paraId="269F1071" w14:textId="77777777" w:rsidTr="00057E90">
        <w:trPr>
          <w:cantSplit/>
          <w:trHeight w:val="720"/>
        </w:trPr>
        <w:tc>
          <w:tcPr>
            <w:tcW w:w="2836" w:type="dxa"/>
          </w:tcPr>
          <w:p w14:paraId="6B5B390F"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Основания для разработки муниципальной программы города Канска</w:t>
            </w:r>
          </w:p>
        </w:tc>
        <w:tc>
          <w:tcPr>
            <w:tcW w:w="7229" w:type="dxa"/>
          </w:tcPr>
          <w:p w14:paraId="25A8E152" w14:textId="77777777" w:rsidR="00926EEE" w:rsidRPr="00926EEE" w:rsidRDefault="00926EEE" w:rsidP="00926EEE">
            <w:pPr>
              <w:widowControl w:val="0"/>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 xml:space="preserve">Статья 179 Бюджетного кодекса Российской Федерации; постановление администрации г. Канска от 22.08.2013 </w:t>
            </w:r>
          </w:p>
          <w:p w14:paraId="5AD8DDC8" w14:textId="77777777" w:rsidR="00926EEE" w:rsidRPr="00926EEE" w:rsidRDefault="00926EEE" w:rsidP="00926EEE">
            <w:pPr>
              <w:widowControl w:val="0"/>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 xml:space="preserve">№ 1095 «Об утверждении перечня муниципальных программ города Канска»; </w:t>
            </w:r>
          </w:p>
          <w:p w14:paraId="4CC11713" w14:textId="77777777" w:rsidR="00926EEE" w:rsidRPr="00926EEE" w:rsidRDefault="00926EEE" w:rsidP="00926EEE">
            <w:pPr>
              <w:widowControl w:val="0"/>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постановление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926EEE" w:rsidRPr="00926EEE" w14:paraId="0C5A379D" w14:textId="77777777" w:rsidTr="00057E90">
        <w:trPr>
          <w:cantSplit/>
          <w:trHeight w:val="720"/>
        </w:trPr>
        <w:tc>
          <w:tcPr>
            <w:tcW w:w="2836" w:type="dxa"/>
          </w:tcPr>
          <w:p w14:paraId="3F467F0A"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Ответственный исполнитель муниципальной программы города Канска</w:t>
            </w:r>
          </w:p>
        </w:tc>
        <w:tc>
          <w:tcPr>
            <w:tcW w:w="7229" w:type="dxa"/>
          </w:tcPr>
          <w:p w14:paraId="0E84811F"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Управление образования администрации города Канска</w:t>
            </w:r>
          </w:p>
        </w:tc>
      </w:tr>
      <w:tr w:rsidR="00926EEE" w:rsidRPr="00926EEE" w14:paraId="0726C584" w14:textId="77777777" w:rsidTr="00057E90">
        <w:trPr>
          <w:cantSplit/>
          <w:trHeight w:val="720"/>
        </w:trPr>
        <w:tc>
          <w:tcPr>
            <w:tcW w:w="2836" w:type="dxa"/>
          </w:tcPr>
          <w:p w14:paraId="7C144218" w14:textId="77777777" w:rsidR="00926EEE" w:rsidRPr="00926EEE" w:rsidRDefault="00926EEE" w:rsidP="00926EEE">
            <w:pPr>
              <w:tabs>
                <w:tab w:val="left" w:pos="1134"/>
              </w:tabs>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Соисполнители муниципальной программы города Канска</w:t>
            </w:r>
          </w:p>
        </w:tc>
        <w:tc>
          <w:tcPr>
            <w:tcW w:w="7229" w:type="dxa"/>
          </w:tcPr>
          <w:p w14:paraId="30389E89"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Отсутствуют</w:t>
            </w:r>
          </w:p>
        </w:tc>
      </w:tr>
      <w:tr w:rsidR="00926EEE" w:rsidRPr="00926EEE" w14:paraId="39385AAC" w14:textId="77777777" w:rsidTr="00057E90">
        <w:trPr>
          <w:cantSplit/>
          <w:trHeight w:val="720"/>
        </w:trPr>
        <w:tc>
          <w:tcPr>
            <w:tcW w:w="2836" w:type="dxa"/>
          </w:tcPr>
          <w:p w14:paraId="757400F6" w14:textId="77777777" w:rsidR="00926EEE" w:rsidRPr="00926EEE" w:rsidRDefault="00926EEE" w:rsidP="00926EEE">
            <w:pPr>
              <w:tabs>
                <w:tab w:val="left" w:pos="1134"/>
              </w:tabs>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Перечень подпрограмм и отдельных мероприятий муниципальной программы города Канска</w:t>
            </w:r>
          </w:p>
        </w:tc>
        <w:tc>
          <w:tcPr>
            <w:tcW w:w="7229" w:type="dxa"/>
          </w:tcPr>
          <w:p w14:paraId="7E55DD6B"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Подпрограмма 1 «Развитие дошкольного, общего и дополнительного образования»;</w:t>
            </w:r>
          </w:p>
          <w:p w14:paraId="3F1C3C0B" w14:textId="77777777" w:rsidR="00926EEE" w:rsidRPr="00926EEE" w:rsidRDefault="00926EEE" w:rsidP="00926EEE">
            <w:pPr>
              <w:suppressAutoHyphens w:val="0"/>
              <w:contextualSpacing/>
              <w:rPr>
                <w:rFonts w:ascii="Arial Narrow" w:eastAsia="Calibri" w:hAnsi="Arial Narrow"/>
                <w:lang w:eastAsia="en-US"/>
              </w:rPr>
            </w:pPr>
            <w:r w:rsidRPr="00926EEE">
              <w:rPr>
                <w:rFonts w:ascii="Arial Narrow" w:hAnsi="Arial Narrow"/>
                <w:lang w:eastAsia="ru-RU"/>
              </w:rPr>
              <w:t>Подпрограмма 2 «Обеспечение реализации муниципальной программы и прочие мероприятия в области образования»</w:t>
            </w:r>
          </w:p>
        </w:tc>
      </w:tr>
      <w:tr w:rsidR="00926EEE" w:rsidRPr="00926EEE" w14:paraId="05EDEEEE" w14:textId="77777777" w:rsidTr="00057E90">
        <w:trPr>
          <w:cantSplit/>
          <w:trHeight w:val="720"/>
        </w:trPr>
        <w:tc>
          <w:tcPr>
            <w:tcW w:w="2836" w:type="dxa"/>
          </w:tcPr>
          <w:p w14:paraId="41FB48CF" w14:textId="77777777" w:rsidR="00926EEE" w:rsidRPr="00926EEE" w:rsidRDefault="00926EEE" w:rsidP="00926EEE">
            <w:pPr>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 xml:space="preserve">Цели муниципальной программы города Канска </w:t>
            </w:r>
          </w:p>
        </w:tc>
        <w:tc>
          <w:tcPr>
            <w:tcW w:w="7229" w:type="dxa"/>
          </w:tcPr>
          <w:p w14:paraId="6024FC3F" w14:textId="77777777" w:rsidR="00926EEE" w:rsidRPr="00926EEE" w:rsidRDefault="00926EEE" w:rsidP="00926EEE">
            <w:pPr>
              <w:suppressAutoHyphens w:val="0"/>
              <w:ind w:left="45"/>
              <w:jc w:val="both"/>
              <w:rPr>
                <w:rFonts w:ascii="Arial Narrow" w:hAnsi="Arial Narrow"/>
                <w:lang w:eastAsia="ru-RU"/>
              </w:rPr>
            </w:pPr>
            <w:r w:rsidRPr="00926EEE">
              <w:rPr>
                <w:rFonts w:ascii="Arial Narrow" w:hAnsi="Arial Narrow"/>
                <w:lang w:eastAsia="ru-RU"/>
              </w:rPr>
              <w:t>Обеспечить высокое качество образования, соответствующее потребностям граждан и перспективным задачам развития экономики города Канска, организовать отдых и оздоровление детей в летний период</w:t>
            </w:r>
          </w:p>
        </w:tc>
      </w:tr>
      <w:tr w:rsidR="00926EEE" w:rsidRPr="00926EEE" w14:paraId="2A152EBD" w14:textId="77777777" w:rsidTr="00057E90">
        <w:trPr>
          <w:cantSplit/>
          <w:trHeight w:val="720"/>
        </w:trPr>
        <w:tc>
          <w:tcPr>
            <w:tcW w:w="2836" w:type="dxa"/>
          </w:tcPr>
          <w:p w14:paraId="13F3E579" w14:textId="77777777" w:rsidR="00926EEE" w:rsidRPr="00926EEE" w:rsidRDefault="00926EEE" w:rsidP="00926EEE">
            <w:pPr>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Задачи муниципальной программы города Канска</w:t>
            </w:r>
          </w:p>
        </w:tc>
        <w:tc>
          <w:tcPr>
            <w:tcW w:w="7229" w:type="dxa"/>
          </w:tcPr>
          <w:p w14:paraId="0EB7119A"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 xml:space="preserve">1. </w:t>
            </w:r>
            <w:r w:rsidRPr="00926EEE">
              <w:rPr>
                <w:rFonts w:ascii="Arial Narrow" w:hAnsi="Arial Narrow"/>
                <w:lang w:eastAsia="en-US"/>
              </w:rPr>
              <w:t>Создать в системе дошкольного, общего и дополнительного образования равные возможности для получения современного качественного образования, социализации детей, отдыха и оздоровления детей в летний период</w:t>
            </w:r>
            <w:r w:rsidRPr="00926EEE">
              <w:rPr>
                <w:rFonts w:ascii="Arial Narrow" w:hAnsi="Arial Narrow"/>
                <w:lang w:eastAsia="ru-RU"/>
              </w:rPr>
              <w:t>.</w:t>
            </w:r>
          </w:p>
          <w:p w14:paraId="202AEEBB"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2. Создать условия для эффективного управления системой образования города Канска</w:t>
            </w:r>
          </w:p>
        </w:tc>
      </w:tr>
      <w:tr w:rsidR="00926EEE" w:rsidRPr="00926EEE" w14:paraId="177D5ED4" w14:textId="77777777" w:rsidTr="00057E90">
        <w:trPr>
          <w:cantSplit/>
          <w:trHeight w:val="720"/>
        </w:trPr>
        <w:tc>
          <w:tcPr>
            <w:tcW w:w="2836" w:type="dxa"/>
          </w:tcPr>
          <w:p w14:paraId="09AEC1FC" w14:textId="77777777" w:rsidR="00926EEE" w:rsidRPr="00926EEE" w:rsidRDefault="00926EEE" w:rsidP="00926EEE">
            <w:pPr>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Этапы и сроки реализации муниципальной программы города Канска</w:t>
            </w:r>
          </w:p>
        </w:tc>
        <w:tc>
          <w:tcPr>
            <w:tcW w:w="7229" w:type="dxa"/>
          </w:tcPr>
          <w:p w14:paraId="1054924D" w14:textId="77777777" w:rsidR="00926EEE" w:rsidRPr="00926EEE" w:rsidRDefault="00926EEE" w:rsidP="00926EEE">
            <w:pPr>
              <w:suppressAutoHyphens w:val="0"/>
              <w:jc w:val="both"/>
              <w:rPr>
                <w:rFonts w:ascii="Arial Narrow" w:hAnsi="Arial Narrow"/>
                <w:bCs/>
                <w:lang w:eastAsia="ru-RU"/>
              </w:rPr>
            </w:pPr>
            <w:r w:rsidRPr="00926EEE">
              <w:rPr>
                <w:rFonts w:ascii="Arial Narrow" w:hAnsi="Arial Narrow"/>
                <w:bCs/>
                <w:lang w:eastAsia="ru-RU"/>
              </w:rPr>
              <w:t>2017-2030 годы, без деления на этапы</w:t>
            </w:r>
          </w:p>
        </w:tc>
      </w:tr>
      <w:tr w:rsidR="00926EEE" w:rsidRPr="00926EEE" w14:paraId="783C381B" w14:textId="77777777" w:rsidTr="00057E90">
        <w:trPr>
          <w:cantSplit/>
          <w:trHeight w:val="1563"/>
        </w:trPr>
        <w:tc>
          <w:tcPr>
            <w:tcW w:w="2836" w:type="dxa"/>
          </w:tcPr>
          <w:p w14:paraId="3FABB01A"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lastRenderedPageBreak/>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7229" w:type="dxa"/>
          </w:tcPr>
          <w:p w14:paraId="388F9B0E"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Целевые показатели представлены в приложении к паспорту программы</w:t>
            </w:r>
          </w:p>
        </w:tc>
      </w:tr>
      <w:tr w:rsidR="00926EEE" w:rsidRPr="00926EEE" w14:paraId="783A9184" w14:textId="77777777" w:rsidTr="00057E90">
        <w:trPr>
          <w:cantSplit/>
          <w:trHeight w:val="2658"/>
        </w:trPr>
        <w:tc>
          <w:tcPr>
            <w:tcW w:w="2836" w:type="dxa"/>
          </w:tcPr>
          <w:p w14:paraId="394163B6" w14:textId="77777777" w:rsidR="00926EEE" w:rsidRPr="00926EEE" w:rsidRDefault="00926EEE" w:rsidP="00926EEE">
            <w:pPr>
              <w:suppressAutoHyphens w:val="0"/>
              <w:rPr>
                <w:rFonts w:ascii="Arial Narrow" w:hAnsi="Arial Narrow"/>
                <w:color w:val="000000"/>
                <w:lang w:eastAsia="ru-RU"/>
              </w:rPr>
            </w:pPr>
            <w:r w:rsidRPr="00926EEE">
              <w:rPr>
                <w:rFonts w:ascii="Arial Narrow" w:hAnsi="Arial Narrow"/>
                <w:lang w:eastAsia="ru-RU"/>
              </w:rPr>
              <w:t>Информация по ресурсному  обеспечению муниципальной программы города Канска, в том числе по годам реализации программы</w:t>
            </w:r>
          </w:p>
          <w:p w14:paraId="1C9B195B" w14:textId="77777777" w:rsidR="00926EEE" w:rsidRPr="00926EEE" w:rsidRDefault="00926EEE" w:rsidP="00926EEE">
            <w:pPr>
              <w:suppressAutoHyphens w:val="0"/>
              <w:rPr>
                <w:rFonts w:ascii="Arial Narrow" w:hAnsi="Arial Narrow"/>
                <w:lang w:eastAsia="ru-RU"/>
              </w:rPr>
            </w:pPr>
          </w:p>
        </w:tc>
        <w:tc>
          <w:tcPr>
            <w:tcW w:w="7229" w:type="dxa"/>
            <w:shd w:val="clear" w:color="auto" w:fill="auto"/>
          </w:tcPr>
          <w:p w14:paraId="0528828B" w14:textId="77777777" w:rsidR="00926EEE" w:rsidRPr="00926EEE" w:rsidRDefault="00926EEE" w:rsidP="00926EEE">
            <w:pPr>
              <w:jc w:val="both"/>
              <w:rPr>
                <w:rFonts w:ascii="Arial Narrow" w:hAnsi="Arial Narrow"/>
              </w:rPr>
            </w:pPr>
            <w:r w:rsidRPr="00926EEE">
              <w:rPr>
                <w:rFonts w:ascii="Arial Narrow" w:hAnsi="Arial Narrow"/>
              </w:rPr>
              <w:t>Объем финансирования программы составит        9 734 885 100,01 руб., в том числе по годам реализации:</w:t>
            </w:r>
          </w:p>
          <w:p w14:paraId="7E24B0BC" w14:textId="77777777" w:rsidR="00926EEE" w:rsidRPr="00926EEE" w:rsidRDefault="00926EEE" w:rsidP="00926EEE">
            <w:pPr>
              <w:jc w:val="both"/>
              <w:rPr>
                <w:rFonts w:ascii="Arial Narrow" w:hAnsi="Arial Narrow"/>
              </w:rPr>
            </w:pPr>
            <w:r w:rsidRPr="00926EEE">
              <w:rPr>
                <w:rFonts w:ascii="Arial Narrow" w:hAnsi="Arial Narrow"/>
              </w:rPr>
              <w:t>2017 год – 1 149 635 637,11 руб.;</w:t>
            </w:r>
          </w:p>
          <w:p w14:paraId="609D1CDF" w14:textId="77777777" w:rsidR="00926EEE" w:rsidRPr="00926EEE" w:rsidRDefault="00926EEE" w:rsidP="00926EEE">
            <w:pPr>
              <w:jc w:val="both"/>
              <w:rPr>
                <w:rFonts w:ascii="Arial Narrow" w:hAnsi="Arial Narrow"/>
              </w:rPr>
            </w:pPr>
            <w:r w:rsidRPr="00926EEE">
              <w:rPr>
                <w:rFonts w:ascii="Arial Narrow" w:hAnsi="Arial Narrow"/>
              </w:rPr>
              <w:t>2018 год – 1 237 349 933,17 руб.;</w:t>
            </w:r>
          </w:p>
          <w:p w14:paraId="06698B87" w14:textId="77777777" w:rsidR="00926EEE" w:rsidRPr="00926EEE" w:rsidRDefault="00926EEE" w:rsidP="00926EEE">
            <w:pPr>
              <w:jc w:val="both"/>
              <w:rPr>
                <w:rFonts w:ascii="Arial Narrow" w:hAnsi="Arial Narrow"/>
              </w:rPr>
            </w:pPr>
            <w:r w:rsidRPr="00926EEE">
              <w:rPr>
                <w:rFonts w:ascii="Arial Narrow" w:hAnsi="Arial Narrow"/>
              </w:rPr>
              <w:t>2019 год – 1 371 039 804,23 руб.;</w:t>
            </w:r>
          </w:p>
          <w:p w14:paraId="1A1A7ED4" w14:textId="77777777" w:rsidR="00926EEE" w:rsidRPr="00926EEE" w:rsidRDefault="00926EEE" w:rsidP="00926EEE">
            <w:pPr>
              <w:jc w:val="both"/>
              <w:rPr>
                <w:rFonts w:ascii="Arial Narrow" w:hAnsi="Arial Narrow"/>
              </w:rPr>
            </w:pPr>
            <w:r w:rsidRPr="00926EEE">
              <w:rPr>
                <w:rFonts w:ascii="Arial Narrow" w:hAnsi="Arial Narrow"/>
              </w:rPr>
              <w:t>2020 год – 1 484 425 135,50 руб.;</w:t>
            </w:r>
          </w:p>
          <w:p w14:paraId="05805B1E" w14:textId="77777777" w:rsidR="00926EEE" w:rsidRPr="00926EEE" w:rsidRDefault="00926EEE" w:rsidP="00926EEE">
            <w:pPr>
              <w:jc w:val="both"/>
              <w:rPr>
                <w:rFonts w:ascii="Arial Narrow" w:hAnsi="Arial Narrow"/>
              </w:rPr>
            </w:pPr>
            <w:r w:rsidRPr="00926EEE">
              <w:rPr>
                <w:rFonts w:ascii="Arial Narrow" w:hAnsi="Arial Narrow"/>
              </w:rPr>
              <w:t>2021 год – 1 521 103 559,00  руб.;</w:t>
            </w:r>
          </w:p>
          <w:p w14:paraId="2834480B" w14:textId="77777777" w:rsidR="00926EEE" w:rsidRPr="00926EEE" w:rsidRDefault="00926EEE" w:rsidP="00926EEE">
            <w:pPr>
              <w:jc w:val="both"/>
              <w:rPr>
                <w:rFonts w:ascii="Arial Narrow" w:hAnsi="Arial Narrow"/>
              </w:rPr>
            </w:pPr>
            <w:r w:rsidRPr="00926EEE">
              <w:rPr>
                <w:rFonts w:ascii="Arial Narrow" w:hAnsi="Arial Narrow"/>
              </w:rPr>
              <w:t>2022 год – 1 509 654 359,00 руб.;</w:t>
            </w:r>
          </w:p>
          <w:p w14:paraId="78BCA609" w14:textId="77777777" w:rsidR="00926EEE" w:rsidRPr="00926EEE" w:rsidRDefault="00926EEE" w:rsidP="00926EEE">
            <w:pPr>
              <w:suppressAutoHyphens w:val="0"/>
              <w:autoSpaceDE w:val="0"/>
              <w:autoSpaceDN w:val="0"/>
              <w:adjustRightInd w:val="0"/>
              <w:rPr>
                <w:rFonts w:ascii="Arial Narrow" w:hAnsi="Arial Narrow"/>
                <w:lang w:eastAsia="ru-RU"/>
              </w:rPr>
            </w:pPr>
            <w:r w:rsidRPr="00926EEE">
              <w:rPr>
                <w:rFonts w:ascii="Arial Narrow" w:hAnsi="Arial Narrow"/>
                <w:lang w:eastAsia="ru-RU"/>
              </w:rPr>
              <w:t>2023 год –  1 461 676 672,00 руб.</w:t>
            </w:r>
          </w:p>
        </w:tc>
      </w:tr>
      <w:tr w:rsidR="00926EEE" w:rsidRPr="00926EEE" w14:paraId="79158529" w14:textId="77777777" w:rsidTr="00057E90">
        <w:trPr>
          <w:cantSplit/>
          <w:trHeight w:val="2800"/>
        </w:trPr>
        <w:tc>
          <w:tcPr>
            <w:tcW w:w="2836" w:type="dxa"/>
            <w:vMerge w:val="restart"/>
          </w:tcPr>
          <w:p w14:paraId="79ED64AB" w14:textId="77777777" w:rsidR="00926EEE" w:rsidRPr="00926EEE" w:rsidRDefault="00926EEE" w:rsidP="00926EEE">
            <w:pPr>
              <w:suppressAutoHyphens w:val="0"/>
              <w:rPr>
                <w:rFonts w:ascii="Arial Narrow" w:hAnsi="Arial Narrow"/>
                <w:lang w:eastAsia="ru-RU"/>
              </w:rPr>
            </w:pPr>
          </w:p>
        </w:tc>
        <w:tc>
          <w:tcPr>
            <w:tcW w:w="7229" w:type="dxa"/>
            <w:shd w:val="clear" w:color="auto" w:fill="auto"/>
          </w:tcPr>
          <w:p w14:paraId="233BEDBB" w14:textId="77777777" w:rsidR="00926EEE" w:rsidRPr="00926EEE" w:rsidRDefault="00926EEE" w:rsidP="00926EEE">
            <w:pPr>
              <w:jc w:val="both"/>
              <w:rPr>
                <w:rFonts w:ascii="Arial Narrow" w:eastAsia="Calibri" w:hAnsi="Arial Narrow"/>
                <w:lang w:eastAsia="ru-RU"/>
              </w:rPr>
            </w:pPr>
            <w:r w:rsidRPr="00926EEE">
              <w:rPr>
                <w:rFonts w:ascii="Arial Narrow" w:eastAsia="Calibri" w:hAnsi="Arial Narrow"/>
                <w:lang w:eastAsia="ru-RU"/>
              </w:rPr>
              <w:t xml:space="preserve"> Из них: </w:t>
            </w:r>
          </w:p>
          <w:p w14:paraId="4D1BF148"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Из средств федерального бюджета – 141 486 508,15 руб.:</w:t>
            </w:r>
          </w:p>
          <w:p w14:paraId="44042289" w14:textId="77777777" w:rsidR="00926EEE" w:rsidRPr="00926EEE" w:rsidRDefault="00926EEE" w:rsidP="00926EEE">
            <w:pPr>
              <w:jc w:val="both"/>
              <w:rPr>
                <w:rFonts w:ascii="Arial Narrow" w:hAnsi="Arial Narrow"/>
              </w:rPr>
            </w:pPr>
            <w:r w:rsidRPr="00926EEE">
              <w:rPr>
                <w:rFonts w:ascii="Arial Narrow" w:hAnsi="Arial Narrow"/>
              </w:rPr>
              <w:t>2017 год – 548 625,00 руб.;</w:t>
            </w:r>
          </w:p>
          <w:p w14:paraId="6DADB144" w14:textId="77777777" w:rsidR="00926EEE" w:rsidRPr="00926EEE" w:rsidRDefault="00926EEE" w:rsidP="00926EEE">
            <w:pPr>
              <w:jc w:val="both"/>
              <w:rPr>
                <w:rFonts w:ascii="Arial Narrow" w:hAnsi="Arial Narrow"/>
              </w:rPr>
            </w:pPr>
            <w:r w:rsidRPr="00926EEE">
              <w:rPr>
                <w:rFonts w:ascii="Arial Narrow" w:hAnsi="Arial Narrow"/>
              </w:rPr>
              <w:t>2018 год –0  руб.;</w:t>
            </w:r>
          </w:p>
          <w:p w14:paraId="3B767331" w14:textId="77777777" w:rsidR="00926EEE" w:rsidRPr="00926EEE" w:rsidRDefault="00926EEE" w:rsidP="00926EEE">
            <w:pPr>
              <w:jc w:val="both"/>
              <w:rPr>
                <w:rFonts w:ascii="Arial Narrow" w:hAnsi="Arial Narrow"/>
              </w:rPr>
            </w:pPr>
            <w:r w:rsidRPr="00926EEE">
              <w:rPr>
                <w:rFonts w:ascii="Arial Narrow" w:hAnsi="Arial Narrow"/>
              </w:rPr>
              <w:t>2019 год –0  руб.;</w:t>
            </w:r>
          </w:p>
          <w:p w14:paraId="4A2DF172" w14:textId="77777777" w:rsidR="00926EEE" w:rsidRPr="00926EEE" w:rsidRDefault="00926EEE" w:rsidP="00926EEE">
            <w:pPr>
              <w:suppressAutoHyphens w:val="0"/>
              <w:autoSpaceDE w:val="0"/>
              <w:autoSpaceDN w:val="0"/>
              <w:adjustRightInd w:val="0"/>
              <w:rPr>
                <w:rFonts w:ascii="Arial Narrow" w:hAnsi="Arial Narrow"/>
              </w:rPr>
            </w:pPr>
            <w:r w:rsidRPr="00926EEE">
              <w:rPr>
                <w:rFonts w:ascii="Arial Narrow" w:hAnsi="Arial Narrow"/>
              </w:rPr>
              <w:t>2020 год –37 006 878,15  руб.;</w:t>
            </w:r>
          </w:p>
          <w:p w14:paraId="5F9489AA" w14:textId="77777777" w:rsidR="00926EEE" w:rsidRPr="00926EEE" w:rsidRDefault="00926EEE" w:rsidP="00926EEE">
            <w:pPr>
              <w:suppressAutoHyphens w:val="0"/>
              <w:autoSpaceDE w:val="0"/>
              <w:autoSpaceDN w:val="0"/>
              <w:adjustRightInd w:val="0"/>
              <w:rPr>
                <w:rFonts w:ascii="Arial Narrow" w:hAnsi="Arial Narrow"/>
              </w:rPr>
            </w:pPr>
            <w:r w:rsidRPr="00926EEE">
              <w:rPr>
                <w:rFonts w:ascii="Arial Narrow" w:hAnsi="Arial Narrow"/>
              </w:rPr>
              <w:t>2021 год – 47 525 005, 01  руб.;</w:t>
            </w:r>
          </w:p>
          <w:p w14:paraId="60722422" w14:textId="77777777" w:rsidR="00926EEE" w:rsidRPr="00926EEE" w:rsidRDefault="00926EEE" w:rsidP="00926EEE">
            <w:pPr>
              <w:suppressAutoHyphens w:val="0"/>
              <w:autoSpaceDE w:val="0"/>
              <w:autoSpaceDN w:val="0"/>
              <w:adjustRightInd w:val="0"/>
              <w:rPr>
                <w:rFonts w:ascii="Arial Narrow" w:hAnsi="Arial Narrow"/>
              </w:rPr>
            </w:pPr>
            <w:r w:rsidRPr="00926EEE">
              <w:rPr>
                <w:rFonts w:ascii="Arial Narrow" w:hAnsi="Arial Narrow"/>
              </w:rPr>
              <w:t>2022 год – 43 446 150 00 руб.</w:t>
            </w:r>
          </w:p>
          <w:p w14:paraId="15E12357" w14:textId="77777777" w:rsidR="00926EEE" w:rsidRPr="00926EEE" w:rsidRDefault="00926EEE" w:rsidP="00926EEE">
            <w:pPr>
              <w:suppressAutoHyphens w:val="0"/>
              <w:autoSpaceDE w:val="0"/>
              <w:autoSpaceDN w:val="0"/>
              <w:adjustRightInd w:val="0"/>
              <w:rPr>
                <w:rFonts w:ascii="Arial Narrow" w:hAnsi="Arial Narrow"/>
              </w:rPr>
            </w:pPr>
            <w:r w:rsidRPr="00926EEE">
              <w:rPr>
                <w:rFonts w:ascii="Arial Narrow" w:hAnsi="Arial Narrow"/>
              </w:rPr>
              <w:t>2023 год – 12 959 849,99 руб.</w:t>
            </w:r>
          </w:p>
        </w:tc>
      </w:tr>
      <w:tr w:rsidR="00926EEE" w:rsidRPr="00926EEE" w14:paraId="5A7C7CB5" w14:textId="77777777" w:rsidTr="00057E90">
        <w:trPr>
          <w:cantSplit/>
          <w:trHeight w:val="1916"/>
        </w:trPr>
        <w:tc>
          <w:tcPr>
            <w:tcW w:w="2836" w:type="dxa"/>
            <w:vMerge/>
            <w:tcBorders>
              <w:bottom w:val="nil"/>
            </w:tcBorders>
          </w:tcPr>
          <w:p w14:paraId="49A27DD0" w14:textId="77777777" w:rsidR="00926EEE" w:rsidRPr="00926EEE" w:rsidRDefault="00926EEE" w:rsidP="00926EEE">
            <w:pPr>
              <w:suppressAutoHyphens w:val="0"/>
              <w:rPr>
                <w:rFonts w:ascii="Arial Narrow" w:hAnsi="Arial Narrow"/>
                <w:lang w:eastAsia="ru-RU"/>
              </w:rPr>
            </w:pPr>
          </w:p>
        </w:tc>
        <w:tc>
          <w:tcPr>
            <w:tcW w:w="7229" w:type="dxa"/>
            <w:vMerge w:val="restart"/>
            <w:shd w:val="clear" w:color="auto" w:fill="auto"/>
          </w:tcPr>
          <w:p w14:paraId="79C18194"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Из средств краевого бюджета – 6 648 390 205,31 руб.:</w:t>
            </w:r>
          </w:p>
          <w:p w14:paraId="0F9515FC" w14:textId="77777777" w:rsidR="00926EEE" w:rsidRPr="00926EEE" w:rsidRDefault="00926EEE" w:rsidP="00926EEE">
            <w:pPr>
              <w:jc w:val="both"/>
              <w:rPr>
                <w:rFonts w:ascii="Arial Narrow" w:hAnsi="Arial Narrow"/>
              </w:rPr>
            </w:pPr>
            <w:r w:rsidRPr="00926EEE">
              <w:rPr>
                <w:rFonts w:ascii="Arial Narrow" w:hAnsi="Arial Narrow"/>
              </w:rPr>
              <w:t xml:space="preserve">2017 год – </w:t>
            </w:r>
            <w:r w:rsidRPr="00926EEE">
              <w:rPr>
                <w:rFonts w:ascii="Arial Narrow" w:hAnsi="Arial Narrow"/>
                <w:lang w:eastAsia="ru-RU"/>
              </w:rPr>
              <w:t>809 788 067,90</w:t>
            </w:r>
            <w:r w:rsidRPr="00926EEE">
              <w:rPr>
                <w:rFonts w:ascii="Arial Narrow" w:hAnsi="Arial Narrow"/>
              </w:rPr>
              <w:t xml:space="preserve"> руб.;</w:t>
            </w:r>
          </w:p>
          <w:p w14:paraId="65792AE7" w14:textId="77777777" w:rsidR="00926EEE" w:rsidRPr="00926EEE" w:rsidRDefault="00926EEE" w:rsidP="00926EEE">
            <w:pPr>
              <w:jc w:val="both"/>
              <w:rPr>
                <w:rFonts w:ascii="Arial Narrow" w:hAnsi="Arial Narrow"/>
              </w:rPr>
            </w:pPr>
            <w:r w:rsidRPr="00926EEE">
              <w:rPr>
                <w:rFonts w:ascii="Arial Narrow" w:hAnsi="Arial Narrow"/>
              </w:rPr>
              <w:t xml:space="preserve">2018 год – 888 881 920,56 руб.; </w:t>
            </w:r>
          </w:p>
          <w:p w14:paraId="746FCF42" w14:textId="77777777" w:rsidR="00926EEE" w:rsidRPr="00926EEE" w:rsidRDefault="00926EEE" w:rsidP="00926EEE">
            <w:pPr>
              <w:jc w:val="both"/>
              <w:rPr>
                <w:rFonts w:ascii="Arial Narrow" w:hAnsi="Arial Narrow"/>
              </w:rPr>
            </w:pPr>
            <w:r w:rsidRPr="00926EEE">
              <w:rPr>
                <w:rFonts w:ascii="Arial Narrow" w:hAnsi="Arial Narrow"/>
              </w:rPr>
              <w:t>2019 год – 959 429 834,00.;</w:t>
            </w:r>
          </w:p>
          <w:p w14:paraId="006F1409" w14:textId="77777777" w:rsidR="00926EEE" w:rsidRPr="00926EEE" w:rsidRDefault="00926EEE" w:rsidP="00926EEE">
            <w:pPr>
              <w:jc w:val="both"/>
              <w:rPr>
                <w:rFonts w:ascii="Arial Narrow" w:hAnsi="Arial Narrow"/>
              </w:rPr>
            </w:pPr>
            <w:r w:rsidRPr="00926EEE">
              <w:rPr>
                <w:rFonts w:ascii="Arial Narrow" w:hAnsi="Arial Narrow"/>
              </w:rPr>
              <w:t>2020 год – 997 673 787,85  руб.;</w:t>
            </w:r>
          </w:p>
          <w:p w14:paraId="406056E4" w14:textId="77777777" w:rsidR="00926EEE" w:rsidRPr="00926EEE" w:rsidRDefault="00926EEE" w:rsidP="00926EEE">
            <w:pPr>
              <w:suppressAutoHyphens w:val="0"/>
              <w:jc w:val="both"/>
              <w:rPr>
                <w:rFonts w:ascii="Arial Narrow" w:hAnsi="Arial Narrow"/>
              </w:rPr>
            </w:pPr>
            <w:r w:rsidRPr="00926EEE">
              <w:rPr>
                <w:rFonts w:ascii="Arial Narrow" w:hAnsi="Arial Narrow"/>
              </w:rPr>
              <w:t>2021 год – 1 000 634 694,99  руб.;</w:t>
            </w:r>
          </w:p>
          <w:p w14:paraId="4AF23674" w14:textId="77777777" w:rsidR="00926EEE" w:rsidRPr="00926EEE" w:rsidRDefault="00926EEE" w:rsidP="00926EEE">
            <w:pPr>
              <w:suppressAutoHyphens w:val="0"/>
              <w:jc w:val="both"/>
              <w:rPr>
                <w:rFonts w:ascii="Arial Narrow" w:hAnsi="Arial Narrow"/>
              </w:rPr>
            </w:pPr>
            <w:r w:rsidRPr="00926EEE">
              <w:rPr>
                <w:rFonts w:ascii="Arial Narrow" w:hAnsi="Arial Narrow"/>
              </w:rPr>
              <w:t>2022 год – 998 130 350,000  руб.;</w:t>
            </w:r>
          </w:p>
          <w:p w14:paraId="491FEC56" w14:textId="77777777" w:rsidR="00926EEE" w:rsidRPr="00926EEE" w:rsidRDefault="00926EEE" w:rsidP="00926EEE">
            <w:pPr>
              <w:suppressAutoHyphens w:val="0"/>
              <w:jc w:val="both"/>
              <w:rPr>
                <w:rFonts w:ascii="Arial Narrow" w:hAnsi="Arial Narrow"/>
              </w:rPr>
            </w:pPr>
            <w:r w:rsidRPr="00926EEE">
              <w:rPr>
                <w:rFonts w:ascii="Arial Narrow" w:hAnsi="Arial Narrow"/>
              </w:rPr>
              <w:t>2023 год – 993 851 550,01 руб.</w:t>
            </w:r>
          </w:p>
          <w:p w14:paraId="68BA842B"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 xml:space="preserve">Из средств городского бюджета –2 945 008 386,55 руб., в том числе: </w:t>
            </w:r>
          </w:p>
          <w:p w14:paraId="566D5929" w14:textId="77777777" w:rsidR="00926EEE" w:rsidRPr="00926EEE" w:rsidRDefault="00926EEE" w:rsidP="00926EEE">
            <w:pPr>
              <w:jc w:val="both"/>
              <w:rPr>
                <w:rFonts w:ascii="Arial Narrow" w:hAnsi="Arial Narrow"/>
              </w:rPr>
            </w:pPr>
            <w:r w:rsidRPr="00926EEE">
              <w:rPr>
                <w:rFonts w:ascii="Arial Narrow" w:hAnsi="Arial Narrow"/>
              </w:rPr>
              <w:t xml:space="preserve">2017 год – </w:t>
            </w:r>
            <w:r w:rsidRPr="00926EEE">
              <w:rPr>
                <w:rFonts w:ascii="Arial Narrow" w:hAnsi="Arial Narrow"/>
                <w:lang w:eastAsia="ru-RU"/>
              </w:rPr>
              <w:t xml:space="preserve">339 298 944,21 </w:t>
            </w:r>
            <w:r w:rsidRPr="00926EEE">
              <w:rPr>
                <w:rFonts w:ascii="Arial Narrow" w:hAnsi="Arial Narrow"/>
              </w:rPr>
              <w:t>руб.;</w:t>
            </w:r>
          </w:p>
          <w:p w14:paraId="3C02572E" w14:textId="77777777" w:rsidR="00926EEE" w:rsidRPr="00926EEE" w:rsidRDefault="00926EEE" w:rsidP="00926EEE">
            <w:pPr>
              <w:jc w:val="both"/>
              <w:rPr>
                <w:rFonts w:ascii="Arial Narrow" w:hAnsi="Arial Narrow"/>
              </w:rPr>
            </w:pPr>
            <w:r w:rsidRPr="00926EEE">
              <w:rPr>
                <w:rFonts w:ascii="Arial Narrow" w:hAnsi="Arial Narrow"/>
              </w:rPr>
              <w:t>2018 год – 348 468 012,61 руб.;</w:t>
            </w:r>
          </w:p>
          <w:p w14:paraId="40D75F05" w14:textId="77777777" w:rsidR="00926EEE" w:rsidRPr="00926EEE" w:rsidRDefault="00926EEE" w:rsidP="00926EEE">
            <w:pPr>
              <w:suppressAutoHyphens w:val="0"/>
              <w:rPr>
                <w:rFonts w:ascii="Arial Narrow" w:hAnsi="Arial Narrow"/>
              </w:rPr>
            </w:pPr>
            <w:r w:rsidRPr="00926EEE">
              <w:rPr>
                <w:rFonts w:ascii="Arial Narrow" w:hAnsi="Arial Narrow"/>
              </w:rPr>
              <w:t>2019 год –  411 609 970,23 руб.;</w:t>
            </w:r>
          </w:p>
          <w:p w14:paraId="21651E75" w14:textId="77777777" w:rsidR="00926EEE" w:rsidRPr="00926EEE" w:rsidRDefault="00926EEE" w:rsidP="00926EEE">
            <w:pPr>
              <w:jc w:val="both"/>
              <w:rPr>
                <w:rFonts w:ascii="Arial Narrow" w:hAnsi="Arial Narrow"/>
              </w:rPr>
            </w:pPr>
            <w:r w:rsidRPr="00926EEE">
              <w:rPr>
                <w:rFonts w:ascii="Arial Narrow" w:hAnsi="Arial Narrow"/>
              </w:rPr>
              <w:t>2020 год – 449 744 469,50 руб.;</w:t>
            </w:r>
          </w:p>
          <w:p w14:paraId="3F4E279A" w14:textId="77777777" w:rsidR="00926EEE" w:rsidRPr="00926EEE" w:rsidRDefault="00926EEE" w:rsidP="00926EEE">
            <w:pPr>
              <w:jc w:val="both"/>
              <w:rPr>
                <w:rFonts w:ascii="Arial Narrow" w:hAnsi="Arial Narrow"/>
              </w:rPr>
            </w:pPr>
            <w:r w:rsidRPr="00926EEE">
              <w:rPr>
                <w:rFonts w:ascii="Arial Narrow" w:hAnsi="Arial Narrow"/>
              </w:rPr>
              <w:t>2021 год  - 472 943 859,00  руб.;</w:t>
            </w:r>
          </w:p>
          <w:p w14:paraId="34520228" w14:textId="77777777" w:rsidR="00926EEE" w:rsidRPr="00926EEE" w:rsidRDefault="00926EEE" w:rsidP="00926EEE">
            <w:pPr>
              <w:jc w:val="both"/>
              <w:rPr>
                <w:rFonts w:ascii="Arial Narrow" w:hAnsi="Arial Narrow"/>
              </w:rPr>
            </w:pPr>
            <w:r w:rsidRPr="00926EEE">
              <w:rPr>
                <w:rFonts w:ascii="Arial Narrow" w:hAnsi="Arial Narrow"/>
              </w:rPr>
              <w:t>2022 год – 468 077 859,00 руб.;</w:t>
            </w:r>
          </w:p>
          <w:p w14:paraId="49298FBF" w14:textId="77777777" w:rsidR="00926EEE" w:rsidRPr="00926EEE" w:rsidRDefault="00926EEE" w:rsidP="00926EEE">
            <w:pPr>
              <w:jc w:val="both"/>
              <w:rPr>
                <w:rFonts w:ascii="Arial Narrow" w:hAnsi="Arial Narrow"/>
              </w:rPr>
            </w:pPr>
            <w:r w:rsidRPr="00926EEE">
              <w:rPr>
                <w:rFonts w:ascii="Arial Narrow" w:hAnsi="Arial Narrow"/>
              </w:rPr>
              <w:t>2023 год – 454 865 272,00 руб.</w:t>
            </w:r>
          </w:p>
        </w:tc>
      </w:tr>
      <w:tr w:rsidR="00926EEE" w:rsidRPr="00926EEE" w14:paraId="108B956B" w14:textId="77777777" w:rsidTr="00057E90">
        <w:trPr>
          <w:cantSplit/>
          <w:trHeight w:val="2351"/>
        </w:trPr>
        <w:tc>
          <w:tcPr>
            <w:tcW w:w="2836" w:type="dxa"/>
            <w:tcBorders>
              <w:top w:val="nil"/>
              <w:bottom w:val="single" w:sz="4" w:space="0" w:color="auto"/>
            </w:tcBorders>
          </w:tcPr>
          <w:p w14:paraId="74C9224A" w14:textId="77777777" w:rsidR="00926EEE" w:rsidRPr="00926EEE" w:rsidRDefault="00926EEE" w:rsidP="00926EEE">
            <w:pPr>
              <w:suppressAutoHyphens w:val="0"/>
              <w:rPr>
                <w:rFonts w:ascii="Arial Narrow" w:hAnsi="Arial Narrow"/>
                <w:lang w:eastAsia="ru-RU"/>
              </w:rPr>
            </w:pPr>
          </w:p>
        </w:tc>
        <w:tc>
          <w:tcPr>
            <w:tcW w:w="7229" w:type="dxa"/>
            <w:vMerge/>
            <w:tcBorders>
              <w:bottom w:val="single" w:sz="4" w:space="0" w:color="auto"/>
            </w:tcBorders>
            <w:shd w:val="clear" w:color="auto" w:fill="auto"/>
          </w:tcPr>
          <w:p w14:paraId="6335585B" w14:textId="77777777" w:rsidR="00926EEE" w:rsidRPr="00926EEE" w:rsidRDefault="00926EEE" w:rsidP="00926EEE">
            <w:pPr>
              <w:jc w:val="both"/>
              <w:rPr>
                <w:rFonts w:ascii="Arial Narrow" w:hAnsi="Arial Narrow"/>
              </w:rPr>
            </w:pPr>
          </w:p>
        </w:tc>
      </w:tr>
    </w:tbl>
    <w:p w14:paraId="55EFF519" w14:textId="77777777" w:rsidR="00926EEE" w:rsidRPr="00926EEE" w:rsidRDefault="00926EEE" w:rsidP="00926EEE">
      <w:pPr>
        <w:suppressAutoHyphens w:val="0"/>
        <w:ind w:left="-426"/>
        <w:jc w:val="both"/>
        <w:rPr>
          <w:rFonts w:ascii="Arial Narrow" w:hAnsi="Arial Narrow"/>
          <w:lang w:eastAsia="ru-RU"/>
        </w:rPr>
      </w:pPr>
    </w:p>
    <w:p w14:paraId="719AA801"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2. Характеристика текущего состояния социально-экономического развития в сфере образования города Канска</w:t>
      </w:r>
    </w:p>
    <w:p w14:paraId="552C2C18" w14:textId="77777777" w:rsidR="00926EEE" w:rsidRPr="00926EEE" w:rsidRDefault="00926EEE" w:rsidP="00926EEE">
      <w:pPr>
        <w:suppressAutoHyphens w:val="0"/>
        <w:jc w:val="center"/>
        <w:rPr>
          <w:rFonts w:ascii="Arial Narrow" w:hAnsi="Arial Narrow"/>
          <w:lang w:eastAsia="ru-RU"/>
        </w:rPr>
      </w:pPr>
    </w:p>
    <w:p w14:paraId="1AA466C5" w14:textId="77777777" w:rsidR="00926EEE" w:rsidRPr="00926EEE" w:rsidRDefault="00926EEE" w:rsidP="00926EEE">
      <w:pPr>
        <w:suppressAutoHyphens w:val="0"/>
        <w:ind w:firstLine="851"/>
        <w:jc w:val="both"/>
        <w:rPr>
          <w:rFonts w:ascii="Arial Narrow" w:hAnsi="Arial Narrow"/>
          <w:lang w:eastAsia="ru-RU"/>
        </w:rPr>
      </w:pPr>
      <w:r w:rsidRPr="00926EEE">
        <w:rPr>
          <w:rFonts w:ascii="Arial Narrow" w:hAnsi="Arial Narrow"/>
          <w:lang w:eastAsia="ru-RU"/>
        </w:rPr>
        <w:t xml:space="preserve">В 2020 году система общего образования города Канска представлена 52 учреждениями, в числе которых 49 образовательных учреждений различных типов, 1 учреждение, обеспечивающее управление системой, 2 учреждения, обеспечивающие деятельность образовательных учреждений. </w:t>
      </w:r>
    </w:p>
    <w:p w14:paraId="30074312" w14:textId="77777777" w:rsidR="00926EEE" w:rsidRPr="00926EEE" w:rsidRDefault="00926EEE" w:rsidP="00926EEE">
      <w:pPr>
        <w:suppressAutoHyphens w:val="0"/>
        <w:ind w:firstLine="851"/>
        <w:jc w:val="both"/>
        <w:rPr>
          <w:rFonts w:ascii="Arial Narrow" w:hAnsi="Arial Narrow"/>
          <w:bCs/>
          <w:lang w:eastAsia="ru-RU"/>
        </w:rPr>
      </w:pPr>
      <w:r w:rsidRPr="00926EEE">
        <w:rPr>
          <w:rFonts w:ascii="Arial Narrow" w:hAnsi="Arial Narrow"/>
          <w:bCs/>
          <w:lang w:eastAsia="ru-RU"/>
        </w:rPr>
        <w:lastRenderedPageBreak/>
        <w:t>Удельный вес численности населения в возрасте 5-18 лет, охваченного образованием, составляет 94% от общей численности населения указанного возраста, при этом реализуется возможность получения общего образования как в организациях, осуществляющих образовательную деятельность, так и вне организаций в форме семейного образования или самообразования.</w:t>
      </w:r>
    </w:p>
    <w:p w14:paraId="21A4E986" w14:textId="77777777" w:rsidR="00926EEE" w:rsidRPr="00926EEE" w:rsidRDefault="00926EEE" w:rsidP="00926EEE">
      <w:pPr>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ab/>
        <w:t xml:space="preserve">Сеть дошкольных образовательных учреждений состоит из 26 учреждений. Все учреждения имеют лицензию на реализацию программ дошкольного образования. В рамках реализации муниципальной программы города Канска «Развитие образования» во исполнение Указа Президента Российской Федерации от 07.05.2012 № 599 «О мерах по реализации государственной политики в области образования и науки» для обеспечения доступности качественного дошкольного образования обеспечено создание необходимого количества мест в ДОУ для охвата 100% детей в возрасте от 3 до 7 лет дошкольным образованием. </w:t>
      </w:r>
    </w:p>
    <w:p w14:paraId="4E9F874E" w14:textId="77777777" w:rsidR="00926EEE" w:rsidRPr="00926EEE" w:rsidRDefault="00926EEE" w:rsidP="00926EEE">
      <w:pPr>
        <w:suppressAutoHyphens w:val="0"/>
        <w:ind w:firstLine="708"/>
        <w:jc w:val="both"/>
        <w:rPr>
          <w:rFonts w:ascii="Arial Narrow" w:hAnsi="Arial Narrow"/>
          <w:lang w:eastAsia="en-US"/>
        </w:rPr>
      </w:pPr>
      <w:r w:rsidRPr="00926EEE">
        <w:rPr>
          <w:rFonts w:ascii="Arial Narrow" w:hAnsi="Arial Narrow"/>
          <w:lang w:eastAsia="en-US"/>
        </w:rPr>
        <w:t xml:space="preserve">Благодаря предпринятым мерам общее количество мест </w:t>
      </w:r>
      <w:r w:rsidRPr="00926EEE">
        <w:rPr>
          <w:rFonts w:ascii="Arial Narrow" w:hAnsi="Arial Narrow"/>
          <w:bCs/>
          <w:lang w:eastAsia="ru-RU"/>
        </w:rPr>
        <w:t xml:space="preserve">в ДОУ в 2020 году </w:t>
      </w:r>
      <w:r w:rsidRPr="00926EEE">
        <w:rPr>
          <w:rFonts w:ascii="Arial Narrow" w:hAnsi="Arial Narrow"/>
          <w:bCs/>
          <w:lang w:eastAsia="en-US"/>
        </w:rPr>
        <w:t>составило 4787. На 1000 детей от 0 до 7 лет приходится  555 мест.</w:t>
      </w:r>
      <w:r w:rsidRPr="00926EEE">
        <w:rPr>
          <w:rFonts w:ascii="Arial Narrow" w:hAnsi="Arial Narrow"/>
          <w:lang w:eastAsia="en-US"/>
        </w:rPr>
        <w:t xml:space="preserve"> Места в ДОУ для детей </w:t>
      </w:r>
      <w:r w:rsidRPr="00926EEE">
        <w:rPr>
          <w:rFonts w:ascii="Arial Narrow" w:hAnsi="Arial Narrow"/>
          <w:bCs/>
          <w:lang w:eastAsia="en-US"/>
        </w:rPr>
        <w:t xml:space="preserve">от 3 до 7 лет </w:t>
      </w:r>
      <w:r w:rsidRPr="00926EEE">
        <w:rPr>
          <w:rFonts w:ascii="Arial Narrow" w:hAnsi="Arial Narrow"/>
          <w:lang w:eastAsia="en-US"/>
        </w:rPr>
        <w:t xml:space="preserve">получили все желающие семьи, очередь в ДОУ среди детей этого возраста </w:t>
      </w:r>
      <w:r w:rsidRPr="00926EEE">
        <w:rPr>
          <w:rFonts w:ascii="Arial Narrow" w:hAnsi="Arial Narrow"/>
          <w:lang w:eastAsia="ru-RU"/>
        </w:rPr>
        <w:t xml:space="preserve">во исполнение Указа Президента Российской Федерации от 07.05.2012 № 599 «О мерах по реализации государственной политики в области образования и науки» </w:t>
      </w:r>
      <w:r w:rsidRPr="00926EEE">
        <w:rPr>
          <w:rFonts w:ascii="Arial Narrow" w:hAnsi="Arial Narrow"/>
          <w:bCs/>
          <w:lang w:eastAsia="en-US"/>
        </w:rPr>
        <w:t>в соответствии с установленными сроками ликвидирована</w:t>
      </w:r>
      <w:r w:rsidRPr="00926EEE">
        <w:rPr>
          <w:rFonts w:ascii="Arial Narrow" w:hAnsi="Arial Narrow"/>
          <w:lang w:eastAsia="en-US"/>
        </w:rPr>
        <w:t>.</w:t>
      </w:r>
    </w:p>
    <w:p w14:paraId="59169C11" w14:textId="77777777" w:rsidR="00926EEE" w:rsidRPr="00926EEE" w:rsidRDefault="00926EEE" w:rsidP="00926EEE">
      <w:pPr>
        <w:suppressAutoHyphens w:val="0"/>
        <w:ind w:firstLine="708"/>
        <w:jc w:val="both"/>
        <w:rPr>
          <w:rFonts w:ascii="Arial Narrow" w:hAnsi="Arial Narrow"/>
          <w:lang w:eastAsia="en-US"/>
        </w:rPr>
      </w:pPr>
      <w:r w:rsidRPr="00926EEE">
        <w:rPr>
          <w:rFonts w:ascii="Arial Narrow" w:hAnsi="Arial Narrow"/>
          <w:lang w:eastAsia="en-US"/>
        </w:rPr>
        <w:t>Проблемой остается превышение количества детей в возрасте до 3 лет, которым требуется место в ДОУ, над количеством существующих мест в учреждениях. Прогнозируется очередь среди детей от 1 года до 3 лет на 01.01.2021 - 1058 человек.</w:t>
      </w:r>
    </w:p>
    <w:p w14:paraId="536E251F" w14:textId="77777777" w:rsidR="00926EEE" w:rsidRPr="00926EEE" w:rsidRDefault="00926EEE" w:rsidP="00926EEE">
      <w:pPr>
        <w:suppressAutoHyphens w:val="0"/>
        <w:ind w:firstLine="720"/>
        <w:jc w:val="both"/>
        <w:rPr>
          <w:rFonts w:ascii="Arial Narrow" w:hAnsi="Arial Narrow"/>
          <w:lang w:eastAsia="en-US"/>
        </w:rPr>
      </w:pPr>
      <w:r w:rsidRPr="00926EEE">
        <w:rPr>
          <w:rFonts w:ascii="Arial Narrow" w:hAnsi="Arial Narrow"/>
          <w:lang w:eastAsia="en-US"/>
        </w:rPr>
        <w:t>Внедрение федеральных государственных образовательных стандартов дошкольного образования задает необходимость совершенствования правовых, организационных, материально-технических и кадровых условий в дошкольных учреждениях. Увеличение количества детей, у которых диагностируются дефициты развития, требует организации психолого-педагогического и социального сопровождения детей раннего возраста от 0 до 3 лет, и детей дошкольного возраста от 3 до 7 лет. С 2016 по 2020 годы удалось сократить очередь в коррекционные учреждения и увеличить охват детей, нуждающихся в коррекционной помощи, в том числе в группах комбинированной направленности с 9,5% (460 детей) до 10,9% (524 ребенка). Работу в данном направлении следует продолжать.</w:t>
      </w:r>
    </w:p>
    <w:p w14:paraId="4392F426" w14:textId="77777777" w:rsidR="00926EEE" w:rsidRPr="00926EEE" w:rsidRDefault="00926EEE" w:rsidP="00926EEE">
      <w:pPr>
        <w:suppressAutoHyphens w:val="0"/>
        <w:autoSpaceDE w:val="0"/>
        <w:autoSpaceDN w:val="0"/>
        <w:adjustRightInd w:val="0"/>
        <w:ind w:firstLine="708"/>
        <w:jc w:val="both"/>
        <w:rPr>
          <w:rFonts w:ascii="Arial Narrow" w:hAnsi="Arial Narrow"/>
          <w:lang w:eastAsia="ru-RU"/>
        </w:rPr>
      </w:pPr>
      <w:r w:rsidRPr="00926EEE">
        <w:rPr>
          <w:rFonts w:ascii="Arial Narrow" w:hAnsi="Arial Narrow"/>
          <w:lang w:eastAsia="ru-RU"/>
        </w:rPr>
        <w:t xml:space="preserve">Сеть общеобразовательных учреждений состоит из 18 общеобразовательных учреждений, в которых в 2019-2020 учебном году обучалось 10247 учащихся. 5 учреждений реализуют программы углубленной предметной подготовки, 5 учреждений – программы профильного обучения на старшей ступени, 14 учреждений - адаптированные образовательные программы. Для детей, имеющих медицинские показания, организовано обучение на дому, дистанционное обучение. Функционирует учреждение для детей, нуждающихся в психолого-педагогической и социальной помощи – МБУДО </w:t>
      </w:r>
      <w:proofErr w:type="spellStart"/>
      <w:r w:rsidRPr="00926EEE">
        <w:rPr>
          <w:rFonts w:ascii="Arial Narrow" w:hAnsi="Arial Narrow"/>
          <w:lang w:eastAsia="ru-RU"/>
        </w:rPr>
        <w:t>ЦДиК</w:t>
      </w:r>
      <w:proofErr w:type="spellEnd"/>
      <w:r w:rsidRPr="00926EEE">
        <w:rPr>
          <w:rFonts w:ascii="Arial Narrow" w:hAnsi="Arial Narrow"/>
          <w:lang w:eastAsia="ru-RU"/>
        </w:rPr>
        <w:t xml:space="preserve"> г. Канска. </w:t>
      </w:r>
    </w:p>
    <w:p w14:paraId="77AD2021" w14:textId="77777777" w:rsidR="00926EEE" w:rsidRPr="00926EEE" w:rsidRDefault="00926EEE" w:rsidP="00926EEE">
      <w:pPr>
        <w:suppressAutoHyphens w:val="0"/>
        <w:ind w:firstLine="708"/>
        <w:jc w:val="both"/>
        <w:rPr>
          <w:rFonts w:ascii="Arial Narrow" w:hAnsi="Arial Narrow"/>
          <w:lang w:eastAsia="ru-RU"/>
        </w:rPr>
      </w:pPr>
      <w:r w:rsidRPr="00926EEE">
        <w:rPr>
          <w:rFonts w:ascii="Arial Narrow" w:hAnsi="Arial Narrow"/>
          <w:lang w:eastAsia="ru-RU"/>
        </w:rPr>
        <w:t xml:space="preserve">Отдельное внимание уделяется вопросу поддержки детей, имеющих особые образовательные потребности. С 2015 года открыто 5 специализированных классов городского набора с углубленной подготовкой по предметам математической и технологической направленности.  Для обеспечения более качественной предпрофессиональной подготовки и расширения спектра специальностей для детей с ограниченными возможностями здоровья школами заключаются договорные отношения с </w:t>
      </w:r>
      <w:r w:rsidRPr="00926EEE">
        <w:rPr>
          <w:rFonts w:ascii="Arial Narrow" w:hAnsi="Arial Narrow"/>
          <w:bCs/>
          <w:lang w:eastAsia="en-US"/>
        </w:rPr>
        <w:t>КГБПОУ «Канский техникум ОТ и СХ».</w:t>
      </w:r>
    </w:p>
    <w:p w14:paraId="47B69962" w14:textId="77777777" w:rsidR="00926EEE" w:rsidRPr="00926EEE" w:rsidRDefault="00926EEE" w:rsidP="00926EEE">
      <w:pPr>
        <w:suppressAutoHyphens w:val="0"/>
        <w:ind w:firstLine="708"/>
        <w:jc w:val="both"/>
        <w:rPr>
          <w:rFonts w:ascii="Arial Narrow" w:hAnsi="Arial Narrow"/>
          <w:lang w:eastAsia="ru-RU"/>
        </w:rPr>
      </w:pPr>
      <w:r w:rsidRPr="00926EEE">
        <w:rPr>
          <w:rFonts w:ascii="Arial Narrow" w:hAnsi="Arial Narrow"/>
          <w:lang w:eastAsia="ru-RU"/>
        </w:rPr>
        <w:t>Всеми общеобразовательными учреждениями обеспечено внедрение новых федеральных государственных образовательных стандартов начального общего образования, основного общего образования. Организована подготовка к внедрению федеральных государственных образовательных стандартов среднего общего образования, вводятся федеральные государственные образовательные стандарты образования обучающихся с умственной отсталостью, обучающихся с ограниченными возможностями здоровья. Модернизация образовательных программ общего образования реализуется в соответствии с федеральными государственными образовательными стандартами и должна быть закончена в 2023 году.</w:t>
      </w:r>
    </w:p>
    <w:p w14:paraId="43272722" w14:textId="77777777" w:rsidR="00926EEE" w:rsidRPr="00926EEE" w:rsidRDefault="00926EEE" w:rsidP="00926EEE">
      <w:pPr>
        <w:suppressAutoHyphens w:val="0"/>
        <w:ind w:firstLine="851"/>
        <w:jc w:val="both"/>
        <w:rPr>
          <w:rFonts w:ascii="Arial Narrow" w:hAnsi="Arial Narrow"/>
          <w:lang w:eastAsia="ru-RU"/>
        </w:rPr>
      </w:pPr>
      <w:r w:rsidRPr="00926EEE">
        <w:rPr>
          <w:rFonts w:ascii="Arial Narrow" w:hAnsi="Arial Narrow"/>
          <w:lang w:eastAsia="ru-RU"/>
        </w:rPr>
        <w:t xml:space="preserve">В рамках реализации муниципальной программы города Канска «Развитие образования» решалась задача обеспечения равного качества образовательных услуг независимо от места жительства, ориентированных на образовательные потребности обучающихся, в том числе детей с проблемами в развитии, а также одаренных детей. В числе этих мер работа по повышению </w:t>
      </w:r>
      <w:r w:rsidRPr="00926EEE">
        <w:rPr>
          <w:rFonts w:ascii="Arial Narrow" w:hAnsi="Arial Narrow"/>
          <w:lang w:eastAsia="ru-RU"/>
        </w:rPr>
        <w:lastRenderedPageBreak/>
        <w:t>квалификации кадров, усиление материально-технических ресурсов общеобразовательных учреждений, организация раннего выявления детей с ограниченными возможностями здоровья при взаимодействии с Центром диагностики и консультирования.</w:t>
      </w:r>
    </w:p>
    <w:p w14:paraId="501517B8" w14:textId="77777777" w:rsidR="00926EEE" w:rsidRPr="00926EEE" w:rsidRDefault="00926EEE" w:rsidP="00926EEE">
      <w:pPr>
        <w:suppressAutoHyphens w:val="0"/>
        <w:ind w:firstLine="708"/>
        <w:jc w:val="both"/>
        <w:rPr>
          <w:rFonts w:ascii="Arial Narrow" w:hAnsi="Arial Narrow"/>
          <w:lang w:eastAsia="ru-RU"/>
        </w:rPr>
      </w:pPr>
      <w:r w:rsidRPr="00926EEE">
        <w:rPr>
          <w:rFonts w:ascii="Arial Narrow" w:hAnsi="Arial Narrow"/>
          <w:lang w:eastAsia="ru-RU"/>
        </w:rPr>
        <w:t>Для успешного решения обозначенного вопроса необходимо продолжить работу по усилению ресурсной базы образовательных учреждений, в том числе за счет сетевого взаимодействия образовательных учреждений разных типов и межведомственного взаимодействия.</w:t>
      </w:r>
    </w:p>
    <w:p w14:paraId="543BDBEA" w14:textId="77777777" w:rsidR="00926EEE" w:rsidRPr="00926EEE" w:rsidRDefault="00926EEE" w:rsidP="00926EEE">
      <w:pPr>
        <w:suppressAutoHyphens w:val="0"/>
        <w:ind w:firstLine="708"/>
        <w:jc w:val="both"/>
        <w:rPr>
          <w:rFonts w:ascii="Arial Narrow" w:hAnsi="Arial Narrow"/>
          <w:lang w:eastAsia="ru-RU"/>
        </w:rPr>
      </w:pPr>
      <w:r w:rsidRPr="00926EEE">
        <w:rPr>
          <w:rFonts w:ascii="Arial Narrow" w:hAnsi="Arial Narrow"/>
          <w:lang w:eastAsia="ru-RU"/>
        </w:rPr>
        <w:t xml:space="preserve">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 Решение данной проблемы требует продолжить реализацию системы мер, направленных на поддержку </w:t>
      </w:r>
      <w:r w:rsidRPr="00926EEE">
        <w:rPr>
          <w:rFonts w:ascii="Arial Narrow" w:eastAsia="Calibri" w:hAnsi="Arial Narrow"/>
          <w:lang w:eastAsia="ru-RU"/>
        </w:rPr>
        <w:t xml:space="preserve">молодых специалистов, </w:t>
      </w:r>
      <w:r w:rsidRPr="00926EEE">
        <w:rPr>
          <w:rFonts w:ascii="Arial Narrow" w:hAnsi="Arial Narrow"/>
          <w:lang w:eastAsia="ru-RU"/>
        </w:rPr>
        <w:t>внедрить систему целевой подготовки педагогических кадров, организовать деятельность сетевого педагогического класса.</w:t>
      </w:r>
    </w:p>
    <w:p w14:paraId="17707355" w14:textId="77777777" w:rsidR="00926EEE" w:rsidRPr="00926EEE" w:rsidRDefault="00926EEE" w:rsidP="00926EEE">
      <w:pPr>
        <w:suppressAutoHyphens w:val="0"/>
        <w:ind w:firstLine="708"/>
        <w:jc w:val="both"/>
        <w:rPr>
          <w:rFonts w:ascii="Arial Narrow" w:eastAsia="Calibri" w:hAnsi="Arial Narrow"/>
          <w:lang w:val="x-none" w:eastAsia="x-none"/>
        </w:rPr>
      </w:pPr>
      <w:r w:rsidRPr="00926EEE">
        <w:rPr>
          <w:rFonts w:ascii="Arial Narrow" w:eastAsia="Calibri" w:hAnsi="Arial Narrow"/>
          <w:lang w:val="x-none" w:eastAsia="x-none"/>
        </w:rPr>
        <w:t xml:space="preserve">Требуется продолжить организацию курсовой подготовки, обеспечив её проведение для всех педагогов, реализующих федеральные государственные образовательные стандарты, сопровождение учреждений-лидеров системы образования города, действующих в качестве городских методических центров для организации </w:t>
      </w:r>
      <w:proofErr w:type="spellStart"/>
      <w:r w:rsidRPr="00926EEE">
        <w:rPr>
          <w:rFonts w:ascii="Arial Narrow" w:eastAsia="Calibri" w:hAnsi="Arial Narrow"/>
          <w:lang w:val="x-none" w:eastAsia="x-none"/>
        </w:rPr>
        <w:t>посткурсового</w:t>
      </w:r>
      <w:proofErr w:type="spellEnd"/>
      <w:r w:rsidRPr="00926EEE">
        <w:rPr>
          <w:rFonts w:ascii="Arial Narrow" w:eastAsia="Calibri" w:hAnsi="Arial Narrow"/>
          <w:lang w:val="x-none" w:eastAsia="x-none"/>
        </w:rPr>
        <w:t xml:space="preserve"> сопровождения педагогов с учетом введения Федеральных профессиональных стандартов; обеспечить сопровождение  учителей,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w:t>
      </w:r>
    </w:p>
    <w:p w14:paraId="500536C1" w14:textId="77777777" w:rsidR="00926EEE" w:rsidRPr="00926EEE" w:rsidRDefault="00926EEE" w:rsidP="00926EEE">
      <w:pPr>
        <w:suppressAutoHyphens w:val="0"/>
        <w:ind w:firstLine="708"/>
        <w:jc w:val="both"/>
        <w:rPr>
          <w:rFonts w:ascii="Arial Narrow" w:hAnsi="Arial Narrow"/>
          <w:lang w:eastAsia="ru-RU"/>
        </w:rPr>
      </w:pPr>
      <w:r w:rsidRPr="00926EEE">
        <w:rPr>
          <w:rFonts w:ascii="Arial Narrow" w:hAnsi="Arial Narrow"/>
          <w:lang w:eastAsia="ru-RU"/>
        </w:rPr>
        <w:t xml:space="preserve">По-прежнему существует проблема износа зданий образовательных учреждений. 67 % зданий эксплуатируются более 40 лет и имеют высокий уровень износа, здания двух общеобразовательных учреждений (МБОУ СОШ № 3 г. Канска (бассейн), МБОУ ООШ № 22) входят в реестр аварийных объектов Красноярского края. В рамках мероприятий государственной программы Красноярского края «Развитие образования» в августе 2019 года обеспечено введение в эксплуатацию нового здания МБОУ СОШ № 21 г. Канска на 550 мест взамен аварийного, а также в 2022 году запланировано строительство нового здания МБОУ СОШ №7 </w:t>
      </w:r>
      <w:proofErr w:type="spellStart"/>
      <w:r w:rsidRPr="00926EEE">
        <w:rPr>
          <w:rFonts w:ascii="Arial Narrow" w:hAnsi="Arial Narrow"/>
          <w:lang w:eastAsia="ru-RU"/>
        </w:rPr>
        <w:t>г.Канска</w:t>
      </w:r>
      <w:proofErr w:type="spellEnd"/>
      <w:r w:rsidRPr="00926EEE">
        <w:rPr>
          <w:rFonts w:ascii="Arial Narrow" w:hAnsi="Arial Narrow"/>
          <w:lang w:eastAsia="ru-RU"/>
        </w:rPr>
        <w:t xml:space="preserve"> взамен аварийного.</w:t>
      </w:r>
    </w:p>
    <w:p w14:paraId="731270C3" w14:textId="77777777" w:rsidR="00926EEE" w:rsidRPr="00926EEE" w:rsidRDefault="00926EEE" w:rsidP="00926EEE">
      <w:pPr>
        <w:suppressAutoHyphens w:val="0"/>
        <w:ind w:firstLine="540"/>
        <w:jc w:val="both"/>
        <w:rPr>
          <w:rFonts w:ascii="Arial Narrow" w:hAnsi="Arial Narrow"/>
          <w:bCs/>
          <w:color w:val="000000"/>
          <w:lang w:eastAsia="ru-RU"/>
        </w:rPr>
      </w:pPr>
      <w:r w:rsidRPr="00926EEE">
        <w:rPr>
          <w:rFonts w:ascii="Arial Narrow" w:hAnsi="Arial Narrow"/>
          <w:lang w:eastAsia="ru-RU"/>
        </w:rPr>
        <w:t xml:space="preserve">Сеть дополнительного образования города Канска представлена </w:t>
      </w:r>
      <w:r w:rsidRPr="00926EEE">
        <w:rPr>
          <w:rFonts w:ascii="Arial Narrow" w:hAnsi="Arial Narrow"/>
          <w:snapToGrid w:val="0"/>
          <w:lang w:eastAsia="ru-RU"/>
        </w:rPr>
        <w:t>4</w:t>
      </w:r>
      <w:r w:rsidRPr="00926EEE">
        <w:rPr>
          <w:rFonts w:ascii="Arial Narrow" w:hAnsi="Arial Narrow"/>
          <w:snapToGrid w:val="0"/>
          <w:color w:val="FF0000"/>
          <w:lang w:eastAsia="ru-RU"/>
        </w:rPr>
        <w:t xml:space="preserve"> </w:t>
      </w:r>
      <w:r w:rsidRPr="00926EEE">
        <w:rPr>
          <w:rFonts w:ascii="Arial Narrow" w:hAnsi="Arial Narrow"/>
          <w:lang w:eastAsia="ru-RU"/>
        </w:rPr>
        <w:t xml:space="preserve">муниципальными образовательными </w:t>
      </w:r>
      <w:r w:rsidRPr="00926EEE">
        <w:rPr>
          <w:rFonts w:ascii="Arial Narrow" w:hAnsi="Arial Narrow"/>
          <w:snapToGrid w:val="0"/>
          <w:lang w:eastAsia="ru-RU"/>
        </w:rPr>
        <w:t xml:space="preserve">учреждениями дополнительного образования, подведомственными Управлению образования администрации города Канска, </w:t>
      </w:r>
      <w:r w:rsidRPr="00926EEE">
        <w:rPr>
          <w:rFonts w:ascii="Arial Narrow" w:hAnsi="Arial Narrow"/>
          <w:lang w:eastAsia="ru-RU"/>
        </w:rPr>
        <w:t>услуги по дополнительному образованию в которых получают 4212 обучающихся. Д</w:t>
      </w:r>
      <w:r w:rsidRPr="00926EEE">
        <w:rPr>
          <w:rFonts w:ascii="Arial Narrow" w:hAnsi="Arial Narrow"/>
          <w:bCs/>
          <w:color w:val="000000"/>
          <w:lang w:eastAsia="ru-RU"/>
        </w:rPr>
        <w:t xml:space="preserve">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составляет </w:t>
      </w:r>
      <w:r w:rsidRPr="00926EEE">
        <w:rPr>
          <w:rFonts w:ascii="Arial Narrow" w:hAnsi="Arial Narrow"/>
          <w:lang w:eastAsia="ru-RU"/>
        </w:rPr>
        <w:t xml:space="preserve">82,64%.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 таким образом, необходимо обеспечить развитие системы дополнительного образования, как в общеобразовательных учреждениях, так и учреждениях дополнительного образования, в том числе развитие сетевой формы реализации программ. Не менее значимым является </w:t>
      </w:r>
      <w:r w:rsidRPr="00926EEE">
        <w:rPr>
          <w:rFonts w:ascii="Arial Narrow" w:hAnsi="Arial Narrow"/>
          <w:bCs/>
          <w:color w:val="000000"/>
          <w:lang w:eastAsia="ru-RU"/>
        </w:rPr>
        <w:t xml:space="preserve">включенные детей в различные виды отдыха, оздоровления и занятости в период летней оздоровительной кампании (доля детей в возрасте от 7 до 17 лет, в отчетном периоде составила 82,6% в общей численности детей данной возрастной группы). Так, например, посетить лагеря с дневным пребыванием смогли 1986 человек, загородные оздоровительные лагеря – 504 человека, стационарный палаточный лагерь «Чайка» - 380 человек. </w:t>
      </w:r>
    </w:p>
    <w:p w14:paraId="257CE333"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Необходимо продолжить развитие материально-технической базы структурных подразделений учреждений дополнительного образования, организующих отдых и оздоровление детей в летний период.</w:t>
      </w:r>
    </w:p>
    <w:p w14:paraId="4324E6D5"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городе Канске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города Канска</w:t>
      </w:r>
      <w:r w:rsidRPr="00926EEE">
        <w:rPr>
          <w:rFonts w:ascii="Arial Narrow" w:hAnsi="Arial Narrow"/>
          <w:color w:val="FF0000"/>
          <w:lang w:eastAsia="ru-RU"/>
        </w:rPr>
        <w:t xml:space="preserve"> </w:t>
      </w:r>
      <w:r w:rsidRPr="00926EEE">
        <w:rPr>
          <w:rFonts w:ascii="Arial Narrow" w:hAnsi="Arial Narrow"/>
          <w:lang w:eastAsia="ru-RU"/>
        </w:rPr>
        <w:t xml:space="preserve">руководствуется региональными Правилами персонифицированного финансирования дополнительного образования детей и ежегодно </w:t>
      </w:r>
      <w:r w:rsidRPr="00926EEE">
        <w:rPr>
          <w:rFonts w:ascii="Arial Narrow" w:hAnsi="Arial Narrow"/>
          <w:lang w:eastAsia="ru-RU"/>
        </w:rPr>
        <w:lastRenderedPageBreak/>
        <w:t>принимает программу персонифицированного финансирования дополнительного образования детей в городе Канске.</w:t>
      </w:r>
    </w:p>
    <w:p w14:paraId="79B841E8" w14:textId="77777777" w:rsidR="00926EEE" w:rsidRPr="00926EEE" w:rsidRDefault="00926EEE" w:rsidP="00926EEE">
      <w:pPr>
        <w:suppressAutoHyphens w:val="0"/>
        <w:ind w:firstLine="567"/>
        <w:jc w:val="both"/>
        <w:rPr>
          <w:rFonts w:ascii="Arial Narrow" w:hAnsi="Arial Narrow"/>
          <w:bCs/>
          <w:lang w:val="x-none" w:eastAsia="x-none"/>
        </w:rPr>
      </w:pPr>
      <w:r w:rsidRPr="00926EEE">
        <w:rPr>
          <w:rFonts w:ascii="Arial Narrow" w:hAnsi="Arial Narrow"/>
          <w:lang w:val="x-none" w:eastAsia="x-none"/>
        </w:rPr>
        <w:t>В условиях перехода на программный бюджет, необходимости</w:t>
      </w:r>
      <w:r w:rsidRPr="00926EEE">
        <w:rPr>
          <w:rFonts w:ascii="Arial Narrow" w:hAnsi="Arial Narrow"/>
          <w:lang w:eastAsia="x-none"/>
        </w:rPr>
        <w:t xml:space="preserve">  </w:t>
      </w:r>
      <w:r w:rsidRPr="00926EEE">
        <w:rPr>
          <w:rFonts w:ascii="Arial Narrow" w:hAnsi="Arial Narrow"/>
          <w:lang w:val="x-none" w:eastAsia="x-none"/>
        </w:rPr>
        <w:t xml:space="preserve">повышения социально-экономической эффективности деятельности образовательных учреждений города Канска одной из первостепенных задач выступает повышение качества управления системой образования. Для </w:t>
      </w:r>
      <w:r w:rsidRPr="00926EEE">
        <w:rPr>
          <w:rFonts w:ascii="Arial Narrow" w:hAnsi="Arial Narrow"/>
          <w:bCs/>
          <w:lang w:val="x-none" w:eastAsia="x-none"/>
        </w:rPr>
        <w:t>повышения эффективности деятельности системы необходимо использование новых или наиболее результативных из отработанных организационно-управленческих схем, обеспечивающих оптимальное использование имеющихся ресурсов для качественного оказания услуги.</w:t>
      </w:r>
    </w:p>
    <w:p w14:paraId="2CC55AE4"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Центральными задачами в области управления являются задачи по:</w:t>
      </w:r>
    </w:p>
    <w:p w14:paraId="2A3CAF2D"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созданию организационно-правовых условий, обеспечивающих обновление нормативной базы, регламентирующей деятельность системы образования города Канска в условиях вступления в силу федеральных правовых норм, закрепленных Федеральным законом от 29.12.2012 № 273-ФЗ «Об образовании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 учетом вносимых в них изменений и подзаконных актов к ним;</w:t>
      </w:r>
    </w:p>
    <w:p w14:paraId="75191CB9"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оптимизации и повышению эффективности расходования бюджетных средств для решения первостепенных задач, стоящих перед системой образования;</w:t>
      </w:r>
    </w:p>
    <w:p w14:paraId="5F6FDB11"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привлечению средств краевого бюджета и внебюджетных средств, необходимых для обеспечения качества предоставляемых системой образования услуг;</w:t>
      </w:r>
    </w:p>
    <w:p w14:paraId="613410BD" w14:textId="77777777" w:rsidR="00926EEE" w:rsidRPr="00926EEE" w:rsidRDefault="00926EEE" w:rsidP="00926EEE">
      <w:pPr>
        <w:suppressAutoHyphens w:val="0"/>
        <w:ind w:firstLine="540"/>
        <w:jc w:val="both"/>
        <w:rPr>
          <w:rFonts w:ascii="Arial Narrow" w:hAnsi="Arial Narrow"/>
          <w:lang w:eastAsia="ru-RU"/>
        </w:rPr>
      </w:pPr>
      <w:r w:rsidRPr="00926EEE">
        <w:rPr>
          <w:rFonts w:ascii="Arial Narrow" w:hAnsi="Arial Narrow"/>
          <w:lang w:eastAsia="ru-RU"/>
        </w:rPr>
        <w:t>обеспечению информационного, методического, инженерно-технического сопровождения подведомственных учреждений, направленного на повышение качества условий осуществления образовательного процесса и качества образовательных результатов.</w:t>
      </w:r>
    </w:p>
    <w:p w14:paraId="2572FC47" w14:textId="77777777" w:rsidR="00926EEE" w:rsidRPr="00926EEE" w:rsidRDefault="00926EEE" w:rsidP="00926EEE">
      <w:pPr>
        <w:suppressAutoHyphens w:val="0"/>
        <w:jc w:val="center"/>
        <w:rPr>
          <w:rFonts w:ascii="Arial Narrow" w:hAnsi="Arial Narrow"/>
          <w:lang w:eastAsia="ru-RU"/>
        </w:rPr>
      </w:pPr>
    </w:p>
    <w:p w14:paraId="4744EC8F"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 xml:space="preserve">3. Приоритеты и цели социально-экономического развития </w:t>
      </w:r>
    </w:p>
    <w:p w14:paraId="3A340FB4"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сферы образования города Канска, описание основных целей и задач программы, тенденции социально-экономического развития сферы образования города Канска</w:t>
      </w:r>
    </w:p>
    <w:p w14:paraId="7A4B397D" w14:textId="77777777" w:rsidR="00926EEE" w:rsidRPr="00926EEE" w:rsidRDefault="00926EEE" w:rsidP="00926EEE">
      <w:pPr>
        <w:suppressAutoHyphens w:val="0"/>
        <w:jc w:val="center"/>
        <w:rPr>
          <w:rFonts w:ascii="Arial Narrow" w:hAnsi="Arial Narrow"/>
          <w:lang w:eastAsia="ru-RU"/>
        </w:rPr>
      </w:pPr>
    </w:p>
    <w:p w14:paraId="32E96D18" w14:textId="77777777" w:rsidR="00926EEE" w:rsidRPr="00926EEE" w:rsidRDefault="00926EEE" w:rsidP="00926EEE">
      <w:pPr>
        <w:suppressAutoHyphens w:val="0"/>
        <w:ind w:firstLine="851"/>
        <w:jc w:val="both"/>
        <w:rPr>
          <w:rFonts w:ascii="Arial Narrow" w:hAnsi="Arial Narrow"/>
          <w:lang w:eastAsia="ru-RU"/>
        </w:rPr>
      </w:pPr>
      <w:r w:rsidRPr="00926EEE">
        <w:rPr>
          <w:rFonts w:ascii="Arial Narrow" w:hAnsi="Arial Narrow"/>
          <w:iCs/>
          <w:lang w:eastAsia="ru-RU"/>
        </w:rPr>
        <w:t>Важнейшим приоритетом в сфере</w:t>
      </w:r>
      <w:r w:rsidRPr="00926EEE">
        <w:rPr>
          <w:rFonts w:ascii="Arial Narrow" w:hAnsi="Arial Narrow"/>
          <w:lang w:eastAsia="ru-RU"/>
        </w:rPr>
        <w:t xml:space="preserve"> образования является повышение доступности качественного образования современного уровня, соответствующего требованиям инновационного развития экономики города и потребностям граждан.</w:t>
      </w:r>
    </w:p>
    <w:p w14:paraId="400AEEC9" w14:textId="77777777" w:rsidR="00926EEE" w:rsidRPr="00926EEE" w:rsidRDefault="00926EEE" w:rsidP="00926EEE">
      <w:pPr>
        <w:tabs>
          <w:tab w:val="left" w:pos="0"/>
        </w:tabs>
        <w:suppressAutoHyphens w:val="0"/>
        <w:ind w:firstLine="851"/>
        <w:jc w:val="both"/>
        <w:rPr>
          <w:rFonts w:ascii="Arial Narrow" w:hAnsi="Arial Narrow"/>
          <w:lang w:eastAsia="ru-RU"/>
        </w:rPr>
      </w:pPr>
      <w:r w:rsidRPr="00926EEE">
        <w:rPr>
          <w:rFonts w:ascii="Arial Narrow" w:hAnsi="Arial Narrow"/>
          <w:lang w:eastAsia="ru-RU"/>
        </w:rPr>
        <w:t>Для достижения цели программы - обеспечить высокое качество образования, соответствующее потребностям граждан и перспективным задачам развития экономики города Канска, организовать отдых и оздоровление детей в летний период, необходимо реализовать следующие направления:</w:t>
      </w:r>
    </w:p>
    <w:p w14:paraId="7E777047" w14:textId="77777777" w:rsidR="00926EEE" w:rsidRPr="00926EEE" w:rsidRDefault="00926EEE" w:rsidP="00926EEE">
      <w:pPr>
        <w:tabs>
          <w:tab w:val="left" w:pos="0"/>
        </w:tabs>
        <w:suppressAutoHyphens w:val="0"/>
        <w:ind w:firstLine="851"/>
        <w:jc w:val="both"/>
        <w:rPr>
          <w:rFonts w:ascii="Arial Narrow" w:hAnsi="Arial Narrow"/>
          <w:lang w:eastAsia="ru-RU"/>
        </w:rPr>
      </w:pPr>
      <w:r w:rsidRPr="00926EEE">
        <w:rPr>
          <w:rFonts w:ascii="Arial Narrow" w:hAnsi="Arial Narrow"/>
          <w:lang w:eastAsia="ru-RU"/>
        </w:rPr>
        <w:t xml:space="preserve">в области дошкольного образования – повышение доступности и качества дошкольного образования за счет уменьшения очереди в дошкольные образовательные учреждения среди детей от 1,5 до 3 лет; внедрение федерального государственного образовательного стандарта дошкольного образования; увеличение количества детей, проблемы в развитии которых выявлены на этапе дошкольного детства и которым своевременно оказана коррекционная помощь; </w:t>
      </w:r>
      <w:r w:rsidRPr="00926EEE">
        <w:rPr>
          <w:rFonts w:ascii="Arial Narrow" w:eastAsia="Calibri" w:hAnsi="Arial Narrow"/>
          <w:lang w:eastAsia="en-US"/>
        </w:rPr>
        <w:t>совершенствование системы оценки качества</w:t>
      </w:r>
      <w:r w:rsidRPr="00926EEE">
        <w:rPr>
          <w:rFonts w:ascii="Arial Narrow" w:hAnsi="Arial Narrow"/>
          <w:lang w:eastAsia="ru-RU"/>
        </w:rPr>
        <w:t xml:space="preserve"> дошкольного образования; </w:t>
      </w:r>
      <w:r w:rsidRPr="00926EEE">
        <w:rPr>
          <w:rFonts w:ascii="Arial Narrow" w:hAnsi="Arial Narrow"/>
          <w:bCs/>
          <w:lang w:eastAsia="ru-RU"/>
        </w:rPr>
        <w:t>развитие материально-</w:t>
      </w:r>
      <w:r w:rsidRPr="00926EEE">
        <w:rPr>
          <w:rFonts w:ascii="Arial Narrow" w:hAnsi="Arial Narrow"/>
          <w:lang w:eastAsia="ru-RU"/>
        </w:rPr>
        <w:t>технической</w:t>
      </w:r>
      <w:r w:rsidRPr="00926EEE">
        <w:rPr>
          <w:rFonts w:ascii="Arial Narrow" w:hAnsi="Arial Narrow"/>
          <w:bCs/>
          <w:lang w:eastAsia="ru-RU"/>
        </w:rPr>
        <w:t xml:space="preserve"> базы дошкольных образовательных учреждений в соответствии с требованиями федеральных государственных образовательных стандартов дошкольного образования, требованиям к безопасности осуществления образовательного процесса;</w:t>
      </w:r>
    </w:p>
    <w:p w14:paraId="471B5D23" w14:textId="77777777" w:rsidR="00926EEE" w:rsidRPr="00926EEE" w:rsidRDefault="00926EEE" w:rsidP="00926EEE">
      <w:pPr>
        <w:tabs>
          <w:tab w:val="left" w:pos="0"/>
          <w:tab w:val="left" w:pos="426"/>
        </w:tabs>
        <w:suppressAutoHyphens w:val="0"/>
        <w:ind w:firstLine="851"/>
        <w:jc w:val="both"/>
        <w:rPr>
          <w:rFonts w:ascii="Arial Narrow" w:hAnsi="Arial Narrow"/>
          <w:bCs/>
          <w:lang w:eastAsia="ru-RU"/>
        </w:rPr>
      </w:pPr>
      <w:r w:rsidRPr="00926EEE">
        <w:rPr>
          <w:rFonts w:ascii="Arial Narrow" w:hAnsi="Arial Narrow"/>
          <w:lang w:eastAsia="ru-RU"/>
        </w:rPr>
        <w:t xml:space="preserve">в области начального общего, основного общего, среднего общего  образования – повышение доступности и качества образования в условиях </w:t>
      </w:r>
      <w:r w:rsidRPr="00926EEE">
        <w:rPr>
          <w:rFonts w:ascii="Arial Narrow" w:hAnsi="Arial Narrow"/>
          <w:bCs/>
          <w:lang w:eastAsia="ru-RU"/>
        </w:rPr>
        <w:t xml:space="preserve">перехода на новые федеральные государственные образовательные стандарты, в том числе для детей с ограниченными возможностями здоровья и умственной отсталостью; повышение доли детей, охваченных специализированным образованием, направленным на удовлетворение различных </w:t>
      </w:r>
      <w:r w:rsidRPr="00926EEE">
        <w:rPr>
          <w:rFonts w:ascii="Arial Narrow" w:hAnsi="Arial Narrow"/>
          <w:lang w:eastAsia="ru-RU"/>
        </w:rPr>
        <w:t>образовательных потребностей, реализация программ углубленной подготовки в условиях сотрудничества с вузами</w:t>
      </w:r>
      <w:r w:rsidRPr="00926EEE">
        <w:rPr>
          <w:rFonts w:ascii="Arial Narrow" w:hAnsi="Arial Narrow"/>
          <w:bCs/>
          <w:lang w:eastAsia="ru-RU"/>
        </w:rPr>
        <w:t xml:space="preserve">; </w:t>
      </w:r>
      <w:r w:rsidRPr="00926EEE">
        <w:rPr>
          <w:rFonts w:ascii="Arial Narrow" w:eastAsia="Calibri" w:hAnsi="Arial Narrow"/>
          <w:lang w:eastAsia="en-US"/>
        </w:rPr>
        <w:t xml:space="preserve">совершенствование системы оценки </w:t>
      </w:r>
      <w:r w:rsidRPr="00926EEE">
        <w:rPr>
          <w:rFonts w:ascii="Arial Narrow" w:eastAsia="Calibri" w:hAnsi="Arial Narrow"/>
          <w:lang w:eastAsia="en-US"/>
        </w:rPr>
        <w:lastRenderedPageBreak/>
        <w:t xml:space="preserve">качества общего образования; </w:t>
      </w:r>
      <w:r w:rsidRPr="00926EEE">
        <w:rPr>
          <w:rFonts w:ascii="Arial Narrow" w:hAnsi="Arial Narrow"/>
          <w:bCs/>
          <w:lang w:eastAsia="ru-RU"/>
        </w:rPr>
        <w:t>развитие материально-</w:t>
      </w:r>
      <w:r w:rsidRPr="00926EEE">
        <w:rPr>
          <w:rFonts w:ascii="Arial Narrow" w:hAnsi="Arial Narrow"/>
          <w:lang w:eastAsia="ru-RU"/>
        </w:rPr>
        <w:t>технической</w:t>
      </w:r>
      <w:r w:rsidRPr="00926EEE">
        <w:rPr>
          <w:rFonts w:ascii="Arial Narrow" w:hAnsi="Arial Narrow"/>
          <w:bCs/>
          <w:lang w:eastAsia="ru-RU"/>
        </w:rPr>
        <w:t xml:space="preserve"> базы учреждений общего образования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требованиям к безопасности осуществления образовательного процесса;</w:t>
      </w:r>
    </w:p>
    <w:p w14:paraId="7FD0DF9A" w14:textId="77777777" w:rsidR="00926EEE" w:rsidRPr="00926EEE" w:rsidRDefault="00926EEE" w:rsidP="00926EEE">
      <w:pPr>
        <w:tabs>
          <w:tab w:val="left" w:pos="0"/>
        </w:tabs>
        <w:suppressAutoHyphens w:val="0"/>
        <w:ind w:firstLine="851"/>
        <w:jc w:val="both"/>
        <w:rPr>
          <w:rFonts w:ascii="Arial Narrow" w:hAnsi="Arial Narrow"/>
          <w:bCs/>
          <w:lang w:eastAsia="ru-RU"/>
        </w:rPr>
      </w:pPr>
      <w:r w:rsidRPr="00926EEE">
        <w:rPr>
          <w:rFonts w:ascii="Arial Narrow" w:hAnsi="Arial Narrow"/>
          <w:lang w:eastAsia="ru-RU"/>
        </w:rPr>
        <w:t>в области  дополнительного образования – создание условий для устойчивого развития системы дополнительного образования, обеспечивающих качество услуги, разнообразие ресурсов для социальной адаптации, разностороннего развития и самореализации подрастающего поколения, распространение сетевых форм организации дополнительного образования детей, создание на территории города условий для использования ресурсов учреждений дополнительного образования различной подведомственности для реализации требований федеральных государственных образовательных  стандартов общего образования.</w:t>
      </w:r>
    </w:p>
    <w:p w14:paraId="0B1F19A0" w14:textId="77777777" w:rsidR="00926EEE" w:rsidRPr="00926EEE" w:rsidRDefault="00926EEE" w:rsidP="00926EEE">
      <w:pPr>
        <w:tabs>
          <w:tab w:val="left" w:pos="0"/>
        </w:tabs>
        <w:suppressAutoHyphens w:val="0"/>
        <w:autoSpaceDE w:val="0"/>
        <w:autoSpaceDN w:val="0"/>
        <w:ind w:firstLine="851"/>
        <w:jc w:val="both"/>
        <w:rPr>
          <w:rFonts w:ascii="Arial Narrow" w:hAnsi="Arial Narrow"/>
          <w:lang w:eastAsia="ru-RU"/>
        </w:rPr>
      </w:pPr>
      <w:r w:rsidRPr="00926EEE">
        <w:rPr>
          <w:rFonts w:ascii="Arial Narrow" w:hAnsi="Arial Narrow"/>
          <w:lang w:eastAsia="ru-RU"/>
        </w:rPr>
        <w:t>По отдельным направлениям деятельности системы требуется реализация системы мер:</w:t>
      </w:r>
    </w:p>
    <w:p w14:paraId="4326BA35" w14:textId="77777777" w:rsidR="00926EEE" w:rsidRPr="00926EEE" w:rsidRDefault="00926EEE" w:rsidP="00926EEE">
      <w:pPr>
        <w:tabs>
          <w:tab w:val="left" w:pos="0"/>
        </w:tabs>
        <w:suppressAutoHyphens w:val="0"/>
        <w:autoSpaceDE w:val="0"/>
        <w:autoSpaceDN w:val="0"/>
        <w:ind w:firstLine="851"/>
        <w:jc w:val="both"/>
        <w:rPr>
          <w:rFonts w:ascii="Arial Narrow" w:hAnsi="Arial Narrow"/>
          <w:lang w:eastAsia="ru-RU"/>
        </w:rPr>
      </w:pPr>
      <w:r w:rsidRPr="00926EEE">
        <w:rPr>
          <w:rFonts w:ascii="Arial Narrow" w:hAnsi="Arial Narrow"/>
          <w:lang w:eastAsia="ru-RU"/>
        </w:rPr>
        <w:t>в области совершенствования системы выявления, сопровождения и поддержки одаренных детей и талантливой молодежи –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14:paraId="3FC26E1A" w14:textId="77777777" w:rsidR="00926EEE" w:rsidRPr="00926EEE" w:rsidRDefault="00926EEE" w:rsidP="00926EEE">
      <w:pPr>
        <w:tabs>
          <w:tab w:val="left" w:pos="0"/>
        </w:tabs>
        <w:suppressAutoHyphens w:val="0"/>
        <w:autoSpaceDE w:val="0"/>
        <w:autoSpaceDN w:val="0"/>
        <w:ind w:firstLine="851"/>
        <w:jc w:val="both"/>
        <w:rPr>
          <w:rFonts w:ascii="Arial Narrow" w:hAnsi="Arial Narrow"/>
          <w:lang w:eastAsia="ru-RU"/>
        </w:rPr>
      </w:pPr>
      <w:r w:rsidRPr="00926EEE">
        <w:rPr>
          <w:rFonts w:ascii="Arial Narrow" w:hAnsi="Arial Narrow"/>
          <w:lang w:eastAsia="ru-RU"/>
        </w:rPr>
        <w:t>в области обеспечения летнего отдыха детей – развитие инфраструктуры летнего отдыха детей, совершенствование программ летнего отдыха, в том числе за счет включения в их реализацию учреждения различных ведомств, улучшение материально-технической базы, обеспечивающей организацию летнего отдыха;</w:t>
      </w:r>
    </w:p>
    <w:p w14:paraId="2106B609" w14:textId="77777777" w:rsidR="00926EEE" w:rsidRPr="00926EEE" w:rsidRDefault="00926EEE" w:rsidP="00926EEE">
      <w:pPr>
        <w:tabs>
          <w:tab w:val="left" w:pos="0"/>
          <w:tab w:val="left" w:pos="426"/>
        </w:tabs>
        <w:suppressAutoHyphens w:val="0"/>
        <w:ind w:firstLine="851"/>
        <w:jc w:val="both"/>
        <w:rPr>
          <w:rFonts w:ascii="Arial Narrow" w:hAnsi="Arial Narrow"/>
          <w:lang w:eastAsia="ru-RU"/>
        </w:rPr>
      </w:pPr>
      <w:r w:rsidRPr="00926EEE">
        <w:rPr>
          <w:rFonts w:ascii="Arial Narrow" w:hAnsi="Arial Narrow"/>
          <w:bCs/>
          <w:lang w:eastAsia="ru-RU"/>
        </w:rPr>
        <w:t>в области создания специальных условий, направленных на реализацию образовательных потребностей и с</w:t>
      </w:r>
      <w:r w:rsidRPr="00926EEE">
        <w:rPr>
          <w:rFonts w:ascii="Arial Narrow" w:hAnsi="Arial Narrow"/>
          <w:lang w:eastAsia="ru-RU"/>
        </w:rPr>
        <w:t>оциализацию детей с ограниченными возможностями здоровья – развитие инклюзии на разных уровнях образования; обеспечение психолого-педагогической и социальной помощи детям, в том числе получающим образование в семье; обеспечение ранней помощи детям, имеющим проблемы в развитии; психолого-педагогическое и методическое сопровождение реализации основных общеобразовательных программ; обеспечение организационных, кадровых и материально-технических условий, необходимых для внедрения федеральных государственных образовательных стандартов для детей с ограниченными возможностями здоровья и умственной отсталостью;</w:t>
      </w:r>
    </w:p>
    <w:p w14:paraId="198241E7" w14:textId="77777777" w:rsidR="00926EEE" w:rsidRPr="00926EEE" w:rsidRDefault="00926EEE" w:rsidP="00926EEE">
      <w:pPr>
        <w:tabs>
          <w:tab w:val="left" w:pos="0"/>
          <w:tab w:val="left" w:pos="426"/>
        </w:tabs>
        <w:suppressAutoHyphens w:val="0"/>
        <w:ind w:firstLine="851"/>
        <w:jc w:val="both"/>
        <w:rPr>
          <w:rFonts w:ascii="Arial Narrow" w:hAnsi="Arial Narrow"/>
          <w:bCs/>
          <w:lang w:eastAsia="ru-RU"/>
        </w:rPr>
      </w:pPr>
      <w:r w:rsidRPr="00926EEE">
        <w:rPr>
          <w:rFonts w:ascii="Arial Narrow" w:hAnsi="Arial Narrow"/>
          <w:lang w:eastAsia="ru-RU"/>
        </w:rPr>
        <w:t xml:space="preserve">в области совершенствования кадровой политики – </w:t>
      </w:r>
      <w:r w:rsidRPr="00926EEE">
        <w:rPr>
          <w:rFonts w:ascii="Arial Narrow" w:hAnsi="Arial Narrow"/>
          <w:bCs/>
          <w:lang w:eastAsia="ru-RU"/>
        </w:rPr>
        <w:t xml:space="preserve">внедрение новых подходов к организации подготовки </w:t>
      </w:r>
      <w:r w:rsidRPr="00926EEE">
        <w:rPr>
          <w:rFonts w:ascii="Arial Narrow" w:hAnsi="Arial Narrow"/>
          <w:lang w:eastAsia="ru-RU"/>
        </w:rPr>
        <w:t>квалифицированных</w:t>
      </w:r>
      <w:r w:rsidRPr="00926EEE">
        <w:rPr>
          <w:rFonts w:ascii="Arial Narrow" w:hAnsi="Arial Narrow"/>
          <w:bCs/>
          <w:lang w:eastAsia="ru-RU"/>
        </w:rPr>
        <w:t xml:space="preserve"> кадров, в том числе </w:t>
      </w:r>
      <w:proofErr w:type="spellStart"/>
      <w:r w:rsidRPr="00926EEE">
        <w:rPr>
          <w:rFonts w:ascii="Arial Narrow" w:hAnsi="Arial Narrow"/>
          <w:bCs/>
          <w:lang w:eastAsia="ru-RU"/>
        </w:rPr>
        <w:t>посткурсового</w:t>
      </w:r>
      <w:proofErr w:type="spellEnd"/>
      <w:r w:rsidRPr="00926EEE">
        <w:rPr>
          <w:rFonts w:ascii="Arial Narrow" w:hAnsi="Arial Narrow"/>
          <w:bCs/>
          <w:lang w:eastAsia="ru-RU"/>
        </w:rPr>
        <w:t xml:space="preserve"> сопровождения кадров; укрепление </w:t>
      </w:r>
      <w:r w:rsidRPr="00926EEE">
        <w:rPr>
          <w:rFonts w:ascii="Arial Narrow" w:hAnsi="Arial Narrow"/>
          <w:lang w:eastAsia="ru-RU"/>
        </w:rPr>
        <w:t>кадрового потенциала образовательных учреждений за счет целевой подготовки кадров; привлечение в образовательные учреждения и поддержка молодых педагогов, поддержка лучших педагогов, дальнейшее развитие конкурсного движения</w:t>
      </w:r>
      <w:r w:rsidRPr="00926EEE">
        <w:rPr>
          <w:rFonts w:ascii="Arial Narrow" w:hAnsi="Arial Narrow"/>
          <w:bCs/>
          <w:lang w:eastAsia="ru-RU"/>
        </w:rPr>
        <w:t>;</w:t>
      </w:r>
    </w:p>
    <w:p w14:paraId="3526EB19" w14:textId="77777777" w:rsidR="00926EEE" w:rsidRPr="00926EEE" w:rsidRDefault="00926EEE" w:rsidP="00926EEE">
      <w:pPr>
        <w:tabs>
          <w:tab w:val="left" w:pos="0"/>
        </w:tabs>
        <w:suppressAutoHyphens w:val="0"/>
        <w:autoSpaceDE w:val="0"/>
        <w:autoSpaceDN w:val="0"/>
        <w:ind w:firstLine="851"/>
        <w:jc w:val="both"/>
        <w:rPr>
          <w:rFonts w:ascii="Arial Narrow" w:hAnsi="Arial Narrow"/>
          <w:lang w:eastAsia="ru-RU"/>
        </w:rPr>
      </w:pPr>
      <w:r w:rsidRPr="00926EEE">
        <w:rPr>
          <w:rFonts w:ascii="Arial Narrow" w:hAnsi="Arial Narrow"/>
          <w:lang w:eastAsia="ru-RU"/>
        </w:rPr>
        <w:t>в области управления системой образования города Канска – совершенствование моделей управления системой, поиск наиболее эффективных организационно-управленческих механизмов, обеспечивающих повышение социально-экономической эффективности деятельности системы образования города Канска, организация независимой оценки качества образования;</w:t>
      </w:r>
    </w:p>
    <w:p w14:paraId="3115F00E" w14:textId="77777777" w:rsidR="00926EEE" w:rsidRPr="00926EEE" w:rsidRDefault="00926EEE" w:rsidP="00926EEE">
      <w:pPr>
        <w:tabs>
          <w:tab w:val="left" w:pos="0"/>
        </w:tabs>
        <w:suppressAutoHyphens w:val="0"/>
        <w:autoSpaceDE w:val="0"/>
        <w:autoSpaceDN w:val="0"/>
        <w:ind w:firstLine="851"/>
        <w:jc w:val="both"/>
        <w:rPr>
          <w:rFonts w:ascii="Arial Narrow" w:hAnsi="Arial Narrow"/>
          <w:lang w:eastAsia="ru-RU"/>
        </w:rPr>
      </w:pPr>
      <w:r w:rsidRPr="00926EEE">
        <w:rPr>
          <w:rFonts w:ascii="Arial Narrow" w:hAnsi="Arial Narrow"/>
          <w:lang w:eastAsia="ru-RU"/>
        </w:rPr>
        <w:t>в области профилактической работы – совершенствование деятельности школьных служб примирения (школьных служб медиации, конфликтных, примирительных комиссий) в образовательных учреждениях, повышение квалификации специалистов, применяющих восстановительные технологии.</w:t>
      </w:r>
    </w:p>
    <w:p w14:paraId="31A717FD" w14:textId="77777777" w:rsidR="00926EEE" w:rsidRPr="00926EEE" w:rsidRDefault="00926EEE" w:rsidP="00926EEE">
      <w:pPr>
        <w:suppressAutoHyphens w:val="0"/>
        <w:ind w:firstLine="851"/>
        <w:jc w:val="both"/>
        <w:rPr>
          <w:rFonts w:ascii="Arial Narrow" w:hAnsi="Arial Narrow"/>
          <w:lang w:eastAsia="ru-RU"/>
        </w:rPr>
      </w:pPr>
    </w:p>
    <w:p w14:paraId="725002A6"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образования города Канска, экономики, степени реализации других общественно значимых интересов</w:t>
      </w:r>
    </w:p>
    <w:p w14:paraId="02828DEC" w14:textId="77777777" w:rsidR="00926EEE" w:rsidRPr="00926EEE" w:rsidRDefault="00926EEE" w:rsidP="00926EEE">
      <w:pPr>
        <w:widowControl w:val="0"/>
        <w:suppressAutoHyphens w:val="0"/>
        <w:autoSpaceDE w:val="0"/>
        <w:autoSpaceDN w:val="0"/>
        <w:adjustRightInd w:val="0"/>
        <w:ind w:left="19" w:firstLine="832"/>
        <w:jc w:val="center"/>
        <w:rPr>
          <w:rFonts w:ascii="Arial Narrow" w:hAnsi="Arial Narrow"/>
          <w:lang w:eastAsia="ru-RU"/>
        </w:rPr>
      </w:pPr>
    </w:p>
    <w:p w14:paraId="658B54B3" w14:textId="77777777" w:rsidR="00926EEE" w:rsidRPr="00926EEE" w:rsidRDefault="00926EEE" w:rsidP="00926EEE">
      <w:pPr>
        <w:widowControl w:val="0"/>
        <w:suppressAutoHyphens w:val="0"/>
        <w:autoSpaceDE w:val="0"/>
        <w:autoSpaceDN w:val="0"/>
        <w:adjustRightInd w:val="0"/>
        <w:ind w:left="19" w:firstLine="701"/>
        <w:jc w:val="both"/>
        <w:rPr>
          <w:rFonts w:ascii="Arial Narrow" w:hAnsi="Arial Narrow"/>
          <w:lang w:eastAsia="ru-RU"/>
        </w:rPr>
      </w:pPr>
      <w:r w:rsidRPr="00926EEE">
        <w:rPr>
          <w:rFonts w:ascii="Arial Narrow" w:hAnsi="Arial Narrow"/>
          <w:lang w:eastAsia="ru-RU"/>
        </w:rPr>
        <w:t>Ожидаемые конечные результаты программы позволят:</w:t>
      </w:r>
    </w:p>
    <w:p w14:paraId="2D3D3930" w14:textId="77777777" w:rsidR="00926EEE" w:rsidRPr="00926EEE" w:rsidRDefault="00926EEE" w:rsidP="00926EEE">
      <w:pPr>
        <w:widowControl w:val="0"/>
        <w:suppressAutoHyphens w:val="0"/>
        <w:autoSpaceDE w:val="0"/>
        <w:autoSpaceDN w:val="0"/>
        <w:adjustRightInd w:val="0"/>
        <w:ind w:left="19" w:firstLine="701"/>
        <w:jc w:val="both"/>
        <w:rPr>
          <w:rFonts w:ascii="Arial Narrow" w:hAnsi="Arial Narrow"/>
          <w:lang w:eastAsia="ru-RU"/>
        </w:rPr>
      </w:pPr>
      <w:r w:rsidRPr="00926EEE">
        <w:rPr>
          <w:rFonts w:ascii="Arial Narrow" w:hAnsi="Arial Narrow"/>
          <w:lang w:eastAsia="ru-RU"/>
        </w:rPr>
        <w:t>повысить удовлетворенность населения качеством образовательных услуг;</w:t>
      </w:r>
    </w:p>
    <w:p w14:paraId="20C7AEF8" w14:textId="77777777" w:rsidR="00926EEE" w:rsidRPr="00926EEE" w:rsidRDefault="00926EEE" w:rsidP="00926EEE">
      <w:pPr>
        <w:widowControl w:val="0"/>
        <w:suppressAutoHyphens w:val="0"/>
        <w:autoSpaceDE w:val="0"/>
        <w:autoSpaceDN w:val="0"/>
        <w:adjustRightInd w:val="0"/>
        <w:ind w:left="19" w:firstLine="701"/>
        <w:jc w:val="both"/>
        <w:rPr>
          <w:rFonts w:ascii="Arial Narrow" w:hAnsi="Arial Narrow"/>
          <w:lang w:eastAsia="ru-RU"/>
        </w:rPr>
      </w:pPr>
      <w:r w:rsidRPr="00926EEE">
        <w:rPr>
          <w:rFonts w:ascii="Arial Narrow" w:hAnsi="Arial Narrow"/>
          <w:lang w:eastAsia="ru-RU"/>
        </w:rPr>
        <w:t>повысить привлекательность педагогической профессии и уровень квалификации преподавательских кадров;</w:t>
      </w:r>
    </w:p>
    <w:p w14:paraId="27903357" w14:textId="77777777" w:rsidR="00926EEE" w:rsidRPr="00926EEE" w:rsidRDefault="00926EEE" w:rsidP="00926EEE">
      <w:pPr>
        <w:widowControl w:val="0"/>
        <w:suppressAutoHyphens w:val="0"/>
        <w:autoSpaceDE w:val="0"/>
        <w:autoSpaceDN w:val="0"/>
        <w:adjustRightInd w:val="0"/>
        <w:ind w:left="19" w:firstLine="689"/>
        <w:jc w:val="both"/>
        <w:rPr>
          <w:rFonts w:ascii="Arial Narrow" w:hAnsi="Arial Narrow"/>
          <w:spacing w:val="-3"/>
          <w:lang w:eastAsia="ru-RU"/>
        </w:rPr>
      </w:pPr>
      <w:r w:rsidRPr="00926EEE">
        <w:rPr>
          <w:rFonts w:ascii="Arial Narrow" w:hAnsi="Arial Narrow"/>
          <w:spacing w:val="-3"/>
          <w:lang w:eastAsia="ru-RU"/>
        </w:rPr>
        <w:t>сократить очередь на зачисление детей от одного года до трех лет в дошкольные образовательные организации;</w:t>
      </w:r>
    </w:p>
    <w:p w14:paraId="620E62E0" w14:textId="77777777" w:rsidR="00926EEE" w:rsidRPr="00926EEE" w:rsidRDefault="00926EEE" w:rsidP="00926EEE">
      <w:pPr>
        <w:widowControl w:val="0"/>
        <w:suppressAutoHyphens w:val="0"/>
        <w:autoSpaceDE w:val="0"/>
        <w:autoSpaceDN w:val="0"/>
        <w:adjustRightInd w:val="0"/>
        <w:ind w:left="19" w:firstLine="689"/>
        <w:jc w:val="both"/>
        <w:rPr>
          <w:rFonts w:ascii="Arial Narrow" w:hAnsi="Arial Narrow"/>
          <w:spacing w:val="-3"/>
          <w:lang w:eastAsia="ru-RU"/>
        </w:rPr>
      </w:pPr>
      <w:r w:rsidRPr="00926EEE">
        <w:rPr>
          <w:rFonts w:ascii="Arial Narrow" w:hAnsi="Arial Narrow"/>
          <w:spacing w:val="-3"/>
          <w:lang w:eastAsia="ru-RU"/>
        </w:rPr>
        <w:lastRenderedPageBreak/>
        <w:t>создать условия, соответствующие требованиям федеральных государственных образовательных стандартов, в том числе для детей с ограниченными возможностями здоровья, умственной отсталостью в образовательных учреждениях;</w:t>
      </w:r>
    </w:p>
    <w:p w14:paraId="5CF41625" w14:textId="77777777" w:rsidR="00926EEE" w:rsidRPr="00926EEE" w:rsidRDefault="00926EEE" w:rsidP="00926EEE">
      <w:pPr>
        <w:widowControl w:val="0"/>
        <w:suppressAutoHyphens w:val="0"/>
        <w:autoSpaceDE w:val="0"/>
        <w:autoSpaceDN w:val="0"/>
        <w:adjustRightInd w:val="0"/>
        <w:ind w:left="19" w:firstLine="689"/>
        <w:jc w:val="both"/>
        <w:rPr>
          <w:rFonts w:ascii="Arial Narrow" w:hAnsi="Arial Narrow"/>
          <w:spacing w:val="-3"/>
          <w:lang w:eastAsia="ru-RU"/>
        </w:rPr>
      </w:pPr>
      <w:r w:rsidRPr="00926EEE">
        <w:rPr>
          <w:rFonts w:ascii="Arial Narrow" w:hAnsi="Arial Narrow"/>
          <w:spacing w:val="-3"/>
          <w:lang w:eastAsia="ru-RU"/>
        </w:rPr>
        <w:t>создать условия для реализации программ дополнительного образования в соответствии с запросами населения, обеспечить проведение мероприятий для развития детских способностей и одаренности.</w:t>
      </w:r>
    </w:p>
    <w:p w14:paraId="1B02836D" w14:textId="77777777" w:rsidR="00926EEE" w:rsidRPr="00926EEE" w:rsidRDefault="00926EEE" w:rsidP="00926EEE">
      <w:pPr>
        <w:widowControl w:val="0"/>
        <w:suppressAutoHyphens w:val="0"/>
        <w:autoSpaceDE w:val="0"/>
        <w:autoSpaceDN w:val="0"/>
        <w:adjustRightInd w:val="0"/>
        <w:ind w:left="19" w:firstLine="689"/>
        <w:jc w:val="both"/>
        <w:rPr>
          <w:rFonts w:ascii="Arial Narrow" w:hAnsi="Arial Narrow"/>
          <w:lang w:eastAsia="ru-RU"/>
        </w:rPr>
      </w:pPr>
      <w:r w:rsidRPr="00926EEE">
        <w:rPr>
          <w:rFonts w:ascii="Arial Narrow" w:hAnsi="Arial Narrow"/>
          <w:bCs/>
          <w:lang w:eastAsia="ru-RU"/>
        </w:rPr>
        <w:t>Качество реализации мероприятий программы будет оцениваться на основании основных целевых показателей программы.</w:t>
      </w:r>
    </w:p>
    <w:p w14:paraId="4A78BB59" w14:textId="77777777" w:rsidR="00926EEE" w:rsidRPr="00926EEE" w:rsidRDefault="00926EEE" w:rsidP="00926EEE">
      <w:pPr>
        <w:suppressAutoHyphens w:val="0"/>
        <w:ind w:firstLine="720"/>
        <w:jc w:val="both"/>
        <w:rPr>
          <w:rFonts w:ascii="Arial Narrow" w:hAnsi="Arial Narrow"/>
          <w:bCs/>
          <w:lang w:eastAsia="ru-RU"/>
        </w:rPr>
      </w:pPr>
      <w:r w:rsidRPr="00926EEE">
        <w:rPr>
          <w:rFonts w:ascii="Arial Narrow" w:hAnsi="Arial Narrow"/>
          <w:bCs/>
          <w:lang w:eastAsia="ru-RU"/>
        </w:rPr>
        <w:t>Показатель 1: «Количество мест в дошкольной образовательной организации для детей от 1,5 до 3 лет», характеризует обеспечение законодательно закрепленных гарантий доступности дошкольного образования.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14:paraId="14B81B81" w14:textId="77777777" w:rsidR="00926EEE" w:rsidRPr="00926EEE" w:rsidRDefault="00926EEE" w:rsidP="00926EEE">
      <w:pPr>
        <w:suppressAutoHyphens w:val="0"/>
        <w:ind w:firstLine="851"/>
        <w:jc w:val="both"/>
        <w:rPr>
          <w:rFonts w:ascii="Arial Narrow" w:hAnsi="Arial Narrow"/>
          <w:lang w:eastAsia="ru-RU"/>
        </w:rPr>
      </w:pPr>
      <w:r w:rsidRPr="00926EEE">
        <w:rPr>
          <w:rFonts w:ascii="Arial Narrow" w:hAnsi="Arial Narrow"/>
          <w:lang w:eastAsia="ru-RU"/>
        </w:rPr>
        <w:t>Показатель 2: «</w:t>
      </w:r>
      <w:r w:rsidRPr="00926EEE">
        <w:rPr>
          <w:rFonts w:ascii="Arial Narrow" w:hAnsi="Arial Narrow"/>
          <w:bCs/>
          <w:lang w:eastAsia="ru-RU"/>
        </w:rPr>
        <w:t>Доля обучающихся по программам углубленного и профильного изучения предметов математического, технического, естественно-научного, гуманитарного направлений</w:t>
      </w:r>
      <w:r w:rsidRPr="00926EEE">
        <w:rPr>
          <w:rFonts w:ascii="Arial Narrow" w:hAnsi="Arial Narrow"/>
          <w:lang w:eastAsia="ru-RU"/>
        </w:rPr>
        <w:t>» характеризует обеспечение индивидуальных образовательных потребностей обучающихся, создание условий для поступления выпускников канских школ в учреждения профессионального образования на специальности, востребованные в регионе.</w:t>
      </w:r>
    </w:p>
    <w:p w14:paraId="7603D2FD" w14:textId="77777777" w:rsidR="00926EEE" w:rsidRPr="00926EEE" w:rsidRDefault="00926EEE" w:rsidP="00926EEE">
      <w:pPr>
        <w:suppressAutoHyphens w:val="0"/>
        <w:ind w:firstLine="851"/>
        <w:jc w:val="both"/>
        <w:rPr>
          <w:rFonts w:ascii="Arial Narrow" w:hAnsi="Arial Narrow"/>
          <w:lang w:eastAsia="ru-RU"/>
        </w:rPr>
      </w:pPr>
      <w:r w:rsidRPr="00926EEE">
        <w:rPr>
          <w:rFonts w:ascii="Arial Narrow" w:hAnsi="Arial Narrow"/>
          <w:lang w:eastAsia="ru-RU"/>
        </w:rPr>
        <w:t xml:space="preserve">Показатель 3: «Доля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 </w:t>
      </w:r>
    </w:p>
    <w:p w14:paraId="0BC23DC8" w14:textId="77777777" w:rsidR="00926EEE" w:rsidRPr="00926EEE" w:rsidRDefault="00926EEE" w:rsidP="00926EEE">
      <w:pPr>
        <w:suppressAutoHyphens w:val="0"/>
        <w:ind w:firstLine="851"/>
        <w:jc w:val="both"/>
        <w:rPr>
          <w:rFonts w:ascii="Arial Narrow" w:hAnsi="Arial Narrow"/>
          <w:lang w:eastAsia="ru-RU"/>
        </w:rPr>
      </w:pPr>
      <w:r w:rsidRPr="00926EEE">
        <w:rPr>
          <w:rFonts w:ascii="Arial Narrow" w:hAnsi="Arial Narrow"/>
          <w:lang w:eastAsia="ru-RU"/>
        </w:rPr>
        <w:t xml:space="preserve">В формулировке показателя учтен факт необходимости занятий дополнительного образования, что наиболее полно обеспечивает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 </w:t>
      </w:r>
    </w:p>
    <w:p w14:paraId="35C8DD86" w14:textId="77777777" w:rsidR="00926EEE" w:rsidRPr="00926EEE" w:rsidRDefault="00926EEE" w:rsidP="00926EEE">
      <w:pPr>
        <w:suppressAutoHyphens w:val="0"/>
        <w:autoSpaceDE w:val="0"/>
        <w:autoSpaceDN w:val="0"/>
        <w:adjustRightInd w:val="0"/>
        <w:ind w:firstLine="851"/>
        <w:jc w:val="both"/>
        <w:rPr>
          <w:rFonts w:ascii="Arial Narrow" w:hAnsi="Arial Narrow"/>
          <w:lang w:eastAsia="ru-RU"/>
        </w:rPr>
      </w:pPr>
      <w:r w:rsidRPr="00926EEE">
        <w:rPr>
          <w:rFonts w:ascii="Arial Narrow" w:hAnsi="Arial Narrow"/>
          <w:lang w:eastAsia="ru-RU"/>
        </w:rPr>
        <w:t>Перечень целевых показателей программы с указанием планируемых к достижению значений в результате реализации программы с расшифровкой плановых значений по годам реализации приведен в приложении к паспорту настоящей программы.</w:t>
      </w:r>
    </w:p>
    <w:p w14:paraId="75E73C89" w14:textId="77777777" w:rsidR="00926EEE" w:rsidRPr="00926EEE" w:rsidRDefault="00926EEE" w:rsidP="00926EEE">
      <w:pPr>
        <w:suppressAutoHyphens w:val="0"/>
        <w:autoSpaceDE w:val="0"/>
        <w:autoSpaceDN w:val="0"/>
        <w:adjustRightInd w:val="0"/>
        <w:ind w:firstLine="851"/>
        <w:jc w:val="both"/>
        <w:rPr>
          <w:rFonts w:ascii="Arial Narrow" w:hAnsi="Arial Narrow"/>
          <w:lang w:eastAsia="ru-RU"/>
        </w:rPr>
      </w:pPr>
      <w:r w:rsidRPr="00926EEE">
        <w:rPr>
          <w:rFonts w:ascii="Arial Narrow" w:hAnsi="Arial Narrow"/>
          <w:lang w:eastAsia="ru-RU"/>
        </w:rPr>
        <w:t>Целевые показатели программы связаны с показателями подпрограмм, ожидаемыми результатами реализации мероприятий подпрограмм, сводными показателями муниципальных заданий. Прогноз сводных показателей муниципальных заданий на оказание муниципальных услуг (выполнение работ) представлен в приложении № 3 к настоящей программе.</w:t>
      </w:r>
    </w:p>
    <w:p w14:paraId="430A5253" w14:textId="77777777" w:rsidR="00926EEE" w:rsidRPr="00926EEE" w:rsidRDefault="00926EEE" w:rsidP="00926EEE">
      <w:pPr>
        <w:suppressAutoHyphens w:val="0"/>
        <w:jc w:val="center"/>
        <w:rPr>
          <w:rFonts w:ascii="Arial Narrow" w:hAnsi="Arial Narrow"/>
          <w:lang w:eastAsia="ru-RU"/>
        </w:rPr>
      </w:pPr>
    </w:p>
    <w:p w14:paraId="7E050C0C"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5. Информация по подпрограммам, отдельным мероприятиям программы</w:t>
      </w:r>
    </w:p>
    <w:p w14:paraId="22AC16A8" w14:textId="77777777" w:rsidR="00926EEE" w:rsidRPr="00926EEE" w:rsidRDefault="00926EEE" w:rsidP="00926EEE">
      <w:pPr>
        <w:suppressAutoHyphens w:val="0"/>
        <w:jc w:val="center"/>
        <w:rPr>
          <w:rFonts w:ascii="Arial Narrow" w:hAnsi="Arial Narrow"/>
          <w:lang w:eastAsia="ru-RU"/>
        </w:rPr>
      </w:pPr>
    </w:p>
    <w:p w14:paraId="3EEDECE5" w14:textId="77777777" w:rsidR="00926EEE" w:rsidRPr="00926EEE" w:rsidRDefault="00926EEE" w:rsidP="00926EEE">
      <w:pPr>
        <w:suppressAutoHyphens w:val="0"/>
        <w:ind w:firstLine="720"/>
        <w:jc w:val="both"/>
        <w:rPr>
          <w:rFonts w:ascii="Arial Narrow" w:hAnsi="Arial Narrow"/>
          <w:lang w:eastAsia="ru-RU"/>
        </w:rPr>
      </w:pPr>
      <w:r w:rsidRPr="00926EEE">
        <w:rPr>
          <w:rFonts w:ascii="Arial Narrow" w:hAnsi="Arial Narrow"/>
          <w:lang w:eastAsia="ru-RU"/>
        </w:rPr>
        <w:t>В рамках программы в период с 2017 по 2030 годы будут реализованы 2 подпрограммы:</w:t>
      </w:r>
    </w:p>
    <w:p w14:paraId="48A5DA11" w14:textId="77777777" w:rsidR="00926EEE" w:rsidRPr="00926EEE" w:rsidRDefault="00926EEE" w:rsidP="00926EEE">
      <w:pPr>
        <w:numPr>
          <w:ilvl w:val="0"/>
          <w:numId w:val="32"/>
        </w:numPr>
        <w:suppressAutoHyphens w:val="0"/>
        <w:jc w:val="both"/>
        <w:rPr>
          <w:rFonts w:ascii="Arial Narrow" w:hAnsi="Arial Narrow"/>
          <w:lang w:eastAsia="ru-RU"/>
        </w:rPr>
      </w:pPr>
      <w:r w:rsidRPr="00926EEE">
        <w:rPr>
          <w:rFonts w:ascii="Arial Narrow" w:hAnsi="Arial Narrow"/>
          <w:lang w:eastAsia="ru-RU"/>
        </w:rPr>
        <w:t>«Развитие дошкольного, общего и дополнительного образования»;</w:t>
      </w:r>
    </w:p>
    <w:p w14:paraId="1DABA5F4" w14:textId="77777777" w:rsidR="00926EEE" w:rsidRPr="00926EEE" w:rsidRDefault="00926EEE" w:rsidP="00926EEE">
      <w:pPr>
        <w:numPr>
          <w:ilvl w:val="0"/>
          <w:numId w:val="32"/>
        </w:numPr>
        <w:suppressAutoHyphens w:val="0"/>
        <w:jc w:val="both"/>
        <w:rPr>
          <w:rFonts w:ascii="Arial Narrow" w:hAnsi="Arial Narrow"/>
          <w:lang w:eastAsia="ru-RU"/>
        </w:rPr>
      </w:pPr>
      <w:r w:rsidRPr="00926EEE">
        <w:rPr>
          <w:rFonts w:ascii="Arial Narrow" w:hAnsi="Arial Narrow"/>
          <w:lang w:eastAsia="ru-RU"/>
        </w:rPr>
        <w:t xml:space="preserve">«Обеспечение реализации муниципальной программы и прочие мероприятия в области образования». </w:t>
      </w:r>
    </w:p>
    <w:p w14:paraId="5D0A4B12"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ab/>
      </w:r>
      <w:r w:rsidRPr="00926EEE">
        <w:rPr>
          <w:rFonts w:ascii="Arial Narrow" w:hAnsi="Arial Narrow"/>
          <w:bCs/>
          <w:lang w:eastAsia="ru-RU"/>
        </w:rPr>
        <w:t xml:space="preserve">Для каждой подпрограммы сформулированы цели, задачи, целевые индикаторы, определены их значения и механизмы реализации </w:t>
      </w:r>
      <w:r w:rsidRPr="00926EEE">
        <w:rPr>
          <w:rFonts w:ascii="Arial Narrow" w:hAnsi="Arial Narrow"/>
          <w:lang w:eastAsia="ru-RU"/>
        </w:rPr>
        <w:t>(приложения к подпрограммам).</w:t>
      </w:r>
    </w:p>
    <w:p w14:paraId="6EEECBAD" w14:textId="77777777" w:rsidR="00926EEE" w:rsidRPr="00926EEE" w:rsidRDefault="00926EEE" w:rsidP="00926EEE">
      <w:pPr>
        <w:suppressAutoHyphens w:val="0"/>
        <w:ind w:firstLine="720"/>
        <w:jc w:val="both"/>
        <w:rPr>
          <w:rFonts w:ascii="Arial Narrow" w:hAnsi="Arial Narrow"/>
          <w:lang w:eastAsia="en-US"/>
        </w:rPr>
      </w:pPr>
      <w:r w:rsidRPr="00926EEE">
        <w:rPr>
          <w:rFonts w:ascii="Arial Narrow" w:hAnsi="Arial Narrow"/>
          <w:lang w:eastAsia="en-US"/>
        </w:rPr>
        <w:t>Ожидаемые результаты реализации подпрограмм к 2023 году:</w:t>
      </w:r>
    </w:p>
    <w:p w14:paraId="5A089964" w14:textId="77777777" w:rsidR="00926EEE" w:rsidRPr="00926EEE" w:rsidRDefault="00926EEE" w:rsidP="00926EEE">
      <w:pPr>
        <w:suppressAutoHyphens w:val="0"/>
        <w:ind w:firstLine="720"/>
        <w:jc w:val="both"/>
        <w:rPr>
          <w:rFonts w:ascii="Arial Narrow" w:hAnsi="Arial Narrow"/>
          <w:lang w:eastAsia="en-US"/>
        </w:rPr>
      </w:pPr>
      <w:r w:rsidRPr="00926EEE">
        <w:rPr>
          <w:rFonts w:ascii="Arial Narrow" w:hAnsi="Arial Narrow"/>
          <w:lang w:eastAsia="en-US"/>
        </w:rPr>
        <w:t>увеличение до 800 мест в дошкольных образовательных учреждениях для детей от 1,5 до 3 лет;</w:t>
      </w:r>
    </w:p>
    <w:p w14:paraId="16F180C0" w14:textId="77777777" w:rsidR="00926EEE" w:rsidRPr="00926EEE" w:rsidRDefault="00926EEE" w:rsidP="00926EEE">
      <w:pPr>
        <w:suppressAutoHyphens w:val="0"/>
        <w:ind w:firstLine="720"/>
        <w:jc w:val="both"/>
        <w:rPr>
          <w:rFonts w:ascii="Arial Narrow" w:hAnsi="Arial Narrow"/>
          <w:lang w:eastAsia="en-US"/>
        </w:rPr>
      </w:pPr>
      <w:r w:rsidRPr="00926EEE">
        <w:rPr>
          <w:rFonts w:ascii="Arial Narrow" w:hAnsi="Arial Narrow"/>
          <w:lang w:eastAsia="en-US"/>
        </w:rPr>
        <w:t>увеличение до 570 мест в группах компенсирующей и комбинированной направленности дошкольных образовательных учреждений для детей с ограниченными возможностями здоровья;</w:t>
      </w:r>
    </w:p>
    <w:p w14:paraId="49E4FD0C" w14:textId="77777777" w:rsidR="00926EEE" w:rsidRPr="00926EEE" w:rsidRDefault="00926EEE" w:rsidP="00926EEE">
      <w:pPr>
        <w:suppressAutoHyphens w:val="0"/>
        <w:ind w:firstLine="720"/>
        <w:jc w:val="both"/>
        <w:rPr>
          <w:rFonts w:ascii="Arial Narrow" w:hAnsi="Arial Narrow"/>
          <w:lang w:eastAsia="en-US"/>
        </w:rPr>
      </w:pPr>
      <w:r w:rsidRPr="00926EEE">
        <w:rPr>
          <w:rFonts w:ascii="Arial Narrow" w:hAnsi="Arial Narrow"/>
          <w:lang w:eastAsia="en-US"/>
        </w:rPr>
        <w:t>понижение отношения среднего балла ЕГЭ (в расчете на 2 обязательных предмета) в 10 % общеобразовательных организаций города Канска с лучшими результатами ЕГЭ к среднему баллу ЕГЭ (в расчете на 2 обязательных предмета) в 10 % общеобразовательных организаций города Канска с худшими результатами ЕГЭ до 1,56;</w:t>
      </w:r>
    </w:p>
    <w:p w14:paraId="70CC9125" w14:textId="77777777" w:rsidR="00926EEE" w:rsidRPr="00926EEE" w:rsidRDefault="00926EEE" w:rsidP="00926EEE">
      <w:pPr>
        <w:widowControl w:val="0"/>
        <w:suppressAutoHyphens w:val="0"/>
        <w:autoSpaceDE w:val="0"/>
        <w:autoSpaceDN w:val="0"/>
        <w:adjustRightInd w:val="0"/>
        <w:ind w:left="19" w:firstLine="690"/>
        <w:jc w:val="both"/>
        <w:rPr>
          <w:rFonts w:ascii="Arial Narrow" w:hAnsi="Arial Narrow"/>
          <w:lang w:eastAsia="en-US"/>
        </w:rPr>
      </w:pPr>
      <w:r w:rsidRPr="00926EEE">
        <w:rPr>
          <w:rFonts w:ascii="Arial Narrow" w:hAnsi="Arial Narrow"/>
          <w:lang w:eastAsia="en-US"/>
        </w:rPr>
        <w:t xml:space="preserve">увеличение доли выпускников, имеющих результаты ЕГЭ, составляющие 81 и выше баллов по предметам математического и инженерно-технологического профилей, </w:t>
      </w:r>
      <w:proofErr w:type="gramStart"/>
      <w:r w:rsidRPr="00926EEE">
        <w:rPr>
          <w:rFonts w:ascii="Arial Narrow" w:hAnsi="Arial Narrow"/>
          <w:lang w:eastAsia="en-US"/>
        </w:rPr>
        <w:t>изучаемым  углубленно</w:t>
      </w:r>
      <w:proofErr w:type="gramEnd"/>
      <w:r w:rsidRPr="00926EEE">
        <w:rPr>
          <w:rFonts w:ascii="Arial Narrow" w:hAnsi="Arial Narrow"/>
          <w:lang w:eastAsia="en-US"/>
        </w:rPr>
        <w:t xml:space="preserve"> (на </w:t>
      </w:r>
      <w:r w:rsidRPr="00926EEE">
        <w:rPr>
          <w:rFonts w:ascii="Arial Narrow" w:hAnsi="Arial Narrow"/>
          <w:lang w:eastAsia="en-US"/>
        </w:rPr>
        <w:lastRenderedPageBreak/>
        <w:t>профильном уровне) до 4 %;</w:t>
      </w:r>
    </w:p>
    <w:p w14:paraId="72E925D5" w14:textId="77777777" w:rsidR="00926EEE" w:rsidRPr="00926EEE" w:rsidRDefault="00926EEE" w:rsidP="00926EEE">
      <w:pPr>
        <w:widowControl w:val="0"/>
        <w:suppressAutoHyphens w:val="0"/>
        <w:autoSpaceDE w:val="0"/>
        <w:autoSpaceDN w:val="0"/>
        <w:adjustRightInd w:val="0"/>
        <w:ind w:left="19" w:firstLine="690"/>
        <w:jc w:val="both"/>
        <w:rPr>
          <w:rFonts w:ascii="Arial Narrow" w:hAnsi="Arial Narrow"/>
          <w:lang w:eastAsia="en-US"/>
        </w:rPr>
      </w:pPr>
      <w:r w:rsidRPr="00926EEE">
        <w:rPr>
          <w:rFonts w:ascii="Arial Narrow" w:hAnsi="Arial Narrow"/>
          <w:lang w:eastAsia="en-US"/>
        </w:rPr>
        <w:t>увеличение доли обучающихся по программам углубленного и профильного изучения предметов математического, технического, естественно-научного, гуманитарного направлений из числа обучающихся на уровнях основного общего и среднего общего образования до 27,8%;</w:t>
      </w:r>
    </w:p>
    <w:p w14:paraId="755D6412"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r w:rsidRPr="00926EEE">
        <w:rPr>
          <w:rFonts w:ascii="Arial Narrow" w:hAnsi="Arial Narrow"/>
          <w:lang w:eastAsia="en-US"/>
        </w:rPr>
        <w:t xml:space="preserve">увеличение доли обучающихся, охваченных программами дополнительного образования, в том числе сетевыми, в образовательных учреждениях, имеющих лицензию на реализацию соответствующих </w:t>
      </w:r>
      <w:proofErr w:type="gramStart"/>
      <w:r w:rsidRPr="00926EEE">
        <w:rPr>
          <w:rFonts w:ascii="Arial Narrow" w:hAnsi="Arial Narrow"/>
          <w:lang w:eastAsia="en-US"/>
        </w:rPr>
        <w:t>программ ,</w:t>
      </w:r>
      <w:proofErr w:type="gramEnd"/>
      <w:r w:rsidRPr="00926EEE">
        <w:rPr>
          <w:rFonts w:ascii="Arial Narrow" w:hAnsi="Arial Narrow"/>
          <w:lang w:eastAsia="en-US"/>
        </w:rPr>
        <w:t xml:space="preserve"> до 71,7%;</w:t>
      </w:r>
    </w:p>
    <w:p w14:paraId="1AD504F2"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r w:rsidRPr="00926EEE">
        <w:rPr>
          <w:rFonts w:ascii="Arial Narrow" w:hAnsi="Arial Narrow"/>
          <w:lang w:eastAsia="en-US"/>
        </w:rPr>
        <w:t xml:space="preserve">увеличение до 10 количества граждан, с которыми заключены договоры о целевом приеме на обучение по педагогическим специальностям; </w:t>
      </w:r>
    </w:p>
    <w:p w14:paraId="792B7BDF"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r w:rsidRPr="00926EEE">
        <w:rPr>
          <w:rFonts w:ascii="Arial Narrow" w:hAnsi="Arial Narrow"/>
          <w:lang w:eastAsia="en-US"/>
        </w:rPr>
        <w:t>увеличение доли учителей, воспитателей дошкольных образовательных учреждений, прошедших аттестацию на квалификационную категорию по новым региональным требованиям в соответствии с Федеральными профессиональными стандартами от общего числа педагогов до 20%;</w:t>
      </w:r>
    </w:p>
    <w:p w14:paraId="143C108D"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r w:rsidRPr="00926EEE">
        <w:rPr>
          <w:rFonts w:ascii="Arial Narrow" w:hAnsi="Arial Narrow"/>
          <w:lang w:eastAsia="en-US"/>
        </w:rPr>
        <w:t>увеличение до 27,4% доли детей, охваченных в летний период мероприятиями и образовательными программами, реализуемыми общеобразовательными и учреждениями дополнительного образования, в том числе в условиях сетевого взаимодействия;</w:t>
      </w:r>
    </w:p>
    <w:p w14:paraId="5F53B27C" w14:textId="77777777" w:rsidR="00926EEE" w:rsidRPr="00926EEE" w:rsidRDefault="00926EEE" w:rsidP="00926EEE">
      <w:pPr>
        <w:suppressAutoHyphens w:val="0"/>
        <w:ind w:firstLine="709"/>
        <w:jc w:val="both"/>
        <w:rPr>
          <w:rFonts w:ascii="Arial Narrow" w:hAnsi="Arial Narrow"/>
          <w:lang w:eastAsia="ru-RU"/>
        </w:rPr>
      </w:pPr>
      <w:r w:rsidRPr="00926EEE">
        <w:rPr>
          <w:rFonts w:ascii="Arial Narrow" w:hAnsi="Arial Narrow"/>
          <w:lang w:eastAsia="en-US"/>
        </w:rPr>
        <w:t xml:space="preserve">увеличение до 700 человек </w:t>
      </w:r>
      <w:r w:rsidRPr="00926EEE">
        <w:rPr>
          <w:rFonts w:ascii="Arial Narrow" w:hAnsi="Arial Narrow"/>
          <w:lang w:eastAsia="ru-RU"/>
        </w:rPr>
        <w:t xml:space="preserve">количества детей прошедших комплексное психолого-медико-педагогическое обследование; </w:t>
      </w:r>
    </w:p>
    <w:p w14:paraId="28F320E8" w14:textId="77777777" w:rsidR="00926EEE" w:rsidRPr="00926EEE" w:rsidRDefault="00926EEE" w:rsidP="00926EEE">
      <w:pPr>
        <w:suppressAutoHyphens w:val="0"/>
        <w:ind w:firstLine="709"/>
        <w:jc w:val="both"/>
        <w:rPr>
          <w:rFonts w:ascii="Arial Narrow" w:hAnsi="Arial Narrow"/>
          <w:lang w:eastAsia="ru-RU"/>
        </w:rPr>
      </w:pPr>
      <w:r w:rsidRPr="00926EEE">
        <w:rPr>
          <w:rFonts w:ascii="Arial Narrow" w:hAnsi="Arial Narrow"/>
          <w:lang w:eastAsia="ru-RU"/>
        </w:rPr>
        <w:t>увеличение до 130 человек количества педагогов, специалистов реализующих адаптированные образовательные программы, получивших методическую поддержку по сопровождению детей с ограниченными возможностями здоровья и образовательными потребностями</w:t>
      </w:r>
      <w:r w:rsidRPr="00926EEE">
        <w:rPr>
          <w:rFonts w:ascii="Arial Narrow" w:hAnsi="Arial Narrow"/>
          <w:lang w:eastAsia="en-US"/>
        </w:rPr>
        <w:t>;</w:t>
      </w:r>
    </w:p>
    <w:p w14:paraId="1242204D"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r w:rsidRPr="00926EEE">
        <w:rPr>
          <w:rFonts w:ascii="Arial Narrow" w:hAnsi="Arial Narrow"/>
          <w:lang w:eastAsia="en-US"/>
        </w:rPr>
        <w:t>снижение доли</w:t>
      </w:r>
      <w:r w:rsidRPr="00926EEE">
        <w:rPr>
          <w:rFonts w:ascii="Arial Narrow" w:hAnsi="Arial Narrow"/>
          <w:lang w:eastAsia="ru-RU"/>
        </w:rPr>
        <w:t xml:space="preserve"> несовершеннолетних, совершивших общественно опасные деяния, преступления и административные правонарушения в общей численности обучающихся в общеобразовательных организациях города Канска. </w:t>
      </w:r>
    </w:p>
    <w:p w14:paraId="0DDDF069"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r w:rsidRPr="00926EEE">
        <w:rPr>
          <w:rFonts w:ascii="Arial Narrow" w:hAnsi="Arial Narrow"/>
          <w:lang w:eastAsia="en-US"/>
        </w:rPr>
        <w:t>Программа реализуется в рамках подпрограмм, отдельных мероприятий не предусмотрено.</w:t>
      </w:r>
    </w:p>
    <w:p w14:paraId="165C95BC" w14:textId="77777777" w:rsidR="00926EEE" w:rsidRPr="00926EEE" w:rsidRDefault="00926EEE" w:rsidP="00926EEE">
      <w:pPr>
        <w:widowControl w:val="0"/>
        <w:suppressAutoHyphens w:val="0"/>
        <w:autoSpaceDE w:val="0"/>
        <w:autoSpaceDN w:val="0"/>
        <w:adjustRightInd w:val="0"/>
        <w:ind w:left="19" w:firstLine="720"/>
        <w:jc w:val="both"/>
        <w:rPr>
          <w:rFonts w:ascii="Arial Narrow" w:hAnsi="Arial Narrow"/>
          <w:lang w:eastAsia="en-US"/>
        </w:rPr>
      </w:pPr>
    </w:p>
    <w:p w14:paraId="78E8F980" w14:textId="77777777" w:rsidR="00926EEE" w:rsidRPr="00926EEE" w:rsidRDefault="00926EEE" w:rsidP="00926EEE">
      <w:pPr>
        <w:suppressAutoHyphens w:val="0"/>
        <w:ind w:left="720"/>
        <w:jc w:val="center"/>
        <w:rPr>
          <w:rFonts w:ascii="Arial Narrow" w:hAnsi="Arial Narrow"/>
          <w:lang w:eastAsia="ru-RU"/>
        </w:rPr>
      </w:pPr>
      <w:r w:rsidRPr="00926EEE">
        <w:rPr>
          <w:rFonts w:ascii="Arial Narrow" w:hAnsi="Arial Narrow"/>
          <w:lang w:eastAsia="ru-RU"/>
        </w:rPr>
        <w:t>6. Информация о ресурсном обеспечении программы</w:t>
      </w:r>
    </w:p>
    <w:p w14:paraId="1CB8AA26" w14:textId="77777777" w:rsidR="00926EEE" w:rsidRPr="00926EEE" w:rsidRDefault="00926EEE" w:rsidP="00926EEE">
      <w:pPr>
        <w:suppressAutoHyphens w:val="0"/>
        <w:ind w:left="720"/>
        <w:jc w:val="center"/>
        <w:rPr>
          <w:rFonts w:ascii="Arial Narrow" w:hAnsi="Arial Narrow"/>
          <w:lang w:eastAsia="ru-RU"/>
        </w:rPr>
      </w:pPr>
    </w:p>
    <w:p w14:paraId="73643703" w14:textId="77777777" w:rsidR="00926EEE" w:rsidRPr="00926EEE" w:rsidRDefault="00926EEE" w:rsidP="00926EEE">
      <w:pPr>
        <w:suppressAutoHyphens w:val="0"/>
        <w:autoSpaceDE w:val="0"/>
        <w:autoSpaceDN w:val="0"/>
        <w:adjustRightInd w:val="0"/>
        <w:ind w:firstLine="540"/>
        <w:jc w:val="both"/>
        <w:rPr>
          <w:rFonts w:ascii="Arial Narrow" w:hAnsi="Arial Narrow"/>
          <w:lang w:eastAsia="ru-RU"/>
        </w:rPr>
      </w:pPr>
      <w:r w:rsidRPr="00926EEE">
        <w:rPr>
          <w:rFonts w:ascii="Arial Narrow" w:hAnsi="Arial Narrow"/>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(с расшифровкой по главным распорядителям средств городского бюджета, в разрезе подпрограмм), а также по годам реализации программы приведена в приложении № 1 к программе.</w:t>
      </w:r>
    </w:p>
    <w:p w14:paraId="669F6BAB" w14:textId="77777777" w:rsidR="00926EEE" w:rsidRPr="00926EEE" w:rsidRDefault="00926EEE" w:rsidP="00926EEE">
      <w:pPr>
        <w:suppressAutoHyphens w:val="0"/>
        <w:autoSpaceDE w:val="0"/>
        <w:autoSpaceDN w:val="0"/>
        <w:adjustRightInd w:val="0"/>
        <w:ind w:firstLine="540"/>
        <w:jc w:val="both"/>
        <w:rPr>
          <w:rFonts w:ascii="Arial Narrow" w:hAnsi="Arial Narrow"/>
          <w:lang w:eastAsia="ru-RU"/>
        </w:rPr>
      </w:pPr>
      <w:r w:rsidRPr="00926EEE">
        <w:rPr>
          <w:rFonts w:ascii="Arial Narrow" w:hAnsi="Arial Narrow"/>
          <w:lang w:eastAsia="ru-RU"/>
        </w:rPr>
        <w:t>Информация об источниках финансирования подпрограмм (средства городского бюджета), в том числе средства, поступившие из бюджетов других уровней бюджетной системы, а также по годам реализации программы приведена в приложении № 2 к программе.</w:t>
      </w:r>
    </w:p>
    <w:p w14:paraId="0CF26973" w14:textId="77777777" w:rsidR="00926EEE" w:rsidRDefault="00926EEE" w:rsidP="00926EEE">
      <w:pPr>
        <w:jc w:val="both"/>
        <w:rPr>
          <w:rFonts w:ascii="Arial Narrow" w:hAnsi="Arial Narrow"/>
          <w:lang w:eastAsia="ru-RU"/>
        </w:rPr>
      </w:pPr>
      <w:r w:rsidRPr="00926EEE">
        <w:rPr>
          <w:rFonts w:ascii="Arial Narrow" w:hAnsi="Arial Narrow"/>
          <w:lang w:eastAsia="ru-RU"/>
        </w:rPr>
        <w:tab/>
      </w:r>
    </w:p>
    <w:p w14:paraId="4AD0AD5C" w14:textId="77777777" w:rsidR="00926EEE" w:rsidRDefault="00926EEE" w:rsidP="00926EEE">
      <w:pPr>
        <w:jc w:val="both"/>
        <w:rPr>
          <w:rFonts w:ascii="Arial Narrow" w:hAnsi="Arial Narrow"/>
          <w:lang w:eastAsia="ru-RU"/>
        </w:rPr>
      </w:pPr>
    </w:p>
    <w:p w14:paraId="42976E79" w14:textId="77777777" w:rsidR="00926EEE" w:rsidRDefault="00926EEE" w:rsidP="00926EEE">
      <w:pPr>
        <w:jc w:val="both"/>
        <w:rPr>
          <w:rFonts w:ascii="Arial Narrow" w:hAnsi="Arial Narrow"/>
          <w:lang w:eastAsia="ru-RU"/>
        </w:rPr>
      </w:pPr>
    </w:p>
    <w:p w14:paraId="4675FFCF" w14:textId="77777777" w:rsidR="00926EEE" w:rsidRDefault="00926EEE" w:rsidP="00926EEE">
      <w:pPr>
        <w:jc w:val="both"/>
        <w:rPr>
          <w:rFonts w:ascii="Arial Narrow" w:hAnsi="Arial Narrow"/>
          <w:lang w:eastAsia="ru-RU"/>
        </w:rPr>
      </w:pPr>
    </w:p>
    <w:p w14:paraId="37E37899" w14:textId="77777777" w:rsidR="00926EEE" w:rsidRDefault="00926EEE" w:rsidP="00926EEE">
      <w:pPr>
        <w:jc w:val="both"/>
        <w:rPr>
          <w:rFonts w:ascii="Arial Narrow" w:hAnsi="Arial Narrow"/>
          <w:lang w:eastAsia="ru-RU"/>
        </w:rPr>
      </w:pPr>
    </w:p>
    <w:p w14:paraId="2C965B9A" w14:textId="77777777" w:rsidR="00926EEE" w:rsidRDefault="00926EEE" w:rsidP="00926EEE">
      <w:pPr>
        <w:jc w:val="both"/>
        <w:rPr>
          <w:rFonts w:ascii="Arial Narrow" w:hAnsi="Arial Narrow"/>
          <w:lang w:eastAsia="ru-RU"/>
        </w:rPr>
      </w:pPr>
    </w:p>
    <w:bookmarkEnd w:id="1"/>
    <w:p w14:paraId="1F44EA81" w14:textId="77777777" w:rsidR="00926EEE" w:rsidRDefault="00926EEE" w:rsidP="00926EEE">
      <w:pPr>
        <w:jc w:val="both"/>
        <w:rPr>
          <w:rFonts w:ascii="Arial Narrow" w:hAnsi="Arial Narrow"/>
          <w:lang w:eastAsia="ru-RU"/>
        </w:rPr>
      </w:pPr>
    </w:p>
    <w:p w14:paraId="31E51C40" w14:textId="77777777" w:rsidR="00926EEE" w:rsidRDefault="00926EEE" w:rsidP="00926EEE">
      <w:pPr>
        <w:jc w:val="both"/>
        <w:rPr>
          <w:rFonts w:ascii="Arial Narrow" w:hAnsi="Arial Narrow"/>
          <w:lang w:eastAsia="ru-RU"/>
        </w:rPr>
      </w:pPr>
    </w:p>
    <w:p w14:paraId="3D797E5E" w14:textId="77777777" w:rsidR="00926EEE" w:rsidRDefault="00926EEE" w:rsidP="00926EEE">
      <w:pPr>
        <w:jc w:val="both"/>
        <w:rPr>
          <w:rFonts w:ascii="Arial Narrow" w:hAnsi="Arial Narrow"/>
          <w:lang w:eastAsia="ru-RU"/>
        </w:rPr>
      </w:pPr>
    </w:p>
    <w:p w14:paraId="78F1C20C" w14:textId="77777777" w:rsidR="00926EEE" w:rsidRDefault="00926EEE" w:rsidP="00926EEE">
      <w:pPr>
        <w:jc w:val="both"/>
        <w:rPr>
          <w:rFonts w:ascii="Arial Narrow" w:hAnsi="Arial Narrow"/>
          <w:lang w:eastAsia="ru-RU"/>
        </w:rPr>
      </w:pPr>
    </w:p>
    <w:p w14:paraId="6DAE47C2" w14:textId="77777777" w:rsidR="00926EEE" w:rsidRPr="00926EEE" w:rsidRDefault="00926EEE" w:rsidP="00926EEE">
      <w:pPr>
        <w:jc w:val="both"/>
        <w:rPr>
          <w:rFonts w:ascii="Arial Narrow" w:hAnsi="Arial Narrow"/>
          <w:lang w:eastAsia="ru-RU"/>
        </w:rPr>
      </w:pPr>
    </w:p>
    <w:p w14:paraId="4AC40A96" w14:textId="77777777" w:rsidR="00926EEE" w:rsidRPr="00926EEE" w:rsidRDefault="00926EEE" w:rsidP="00926EEE">
      <w:pPr>
        <w:suppressAutoHyphens w:val="0"/>
        <w:ind w:firstLine="720"/>
        <w:rPr>
          <w:rFonts w:ascii="Arial Narrow" w:hAnsi="Arial Narrow"/>
          <w:lang w:eastAsia="ru-RU"/>
        </w:rPr>
      </w:pPr>
    </w:p>
    <w:p w14:paraId="2606D0CE" w14:textId="77777777" w:rsidR="00926EEE" w:rsidRDefault="00926EEE" w:rsidP="00926EEE">
      <w:pPr>
        <w:suppressAutoHyphens w:val="0"/>
        <w:jc w:val="center"/>
        <w:rPr>
          <w:rFonts w:ascii="Arial Narrow" w:hAnsi="Arial Narrow"/>
          <w:lang w:eastAsia="ru-RU"/>
        </w:rPr>
        <w:sectPr w:rsidR="00926EEE" w:rsidSect="00966AEA">
          <w:pgSz w:w="11906" w:h="16838"/>
          <w:pgMar w:top="1134" w:right="851" w:bottom="1134" w:left="1418" w:header="720" w:footer="720" w:gutter="0"/>
          <w:cols w:space="720"/>
          <w:docGrid w:linePitch="360"/>
        </w:sectPr>
      </w:pPr>
    </w:p>
    <w:tbl>
      <w:tblPr>
        <w:tblW w:w="15168" w:type="dxa"/>
        <w:tblInd w:w="108" w:type="dxa"/>
        <w:tblLayout w:type="fixed"/>
        <w:tblLook w:val="04A0" w:firstRow="1" w:lastRow="0" w:firstColumn="1" w:lastColumn="0" w:noHBand="0" w:noVBand="1"/>
      </w:tblPr>
      <w:tblGrid>
        <w:gridCol w:w="576"/>
        <w:gridCol w:w="4386"/>
        <w:gridCol w:w="709"/>
        <w:gridCol w:w="1276"/>
        <w:gridCol w:w="979"/>
        <w:gridCol w:w="992"/>
        <w:gridCol w:w="850"/>
        <w:gridCol w:w="851"/>
        <w:gridCol w:w="850"/>
        <w:gridCol w:w="864"/>
        <w:gridCol w:w="708"/>
        <w:gridCol w:w="851"/>
        <w:gridCol w:w="1276"/>
      </w:tblGrid>
      <w:tr w:rsidR="00926EEE" w:rsidRPr="008859ED" w14:paraId="6B845105" w14:textId="77777777" w:rsidTr="008859ED">
        <w:trPr>
          <w:trHeight w:val="1092"/>
        </w:trPr>
        <w:tc>
          <w:tcPr>
            <w:tcW w:w="15168" w:type="dxa"/>
            <w:gridSpan w:val="13"/>
            <w:tcBorders>
              <w:top w:val="nil"/>
              <w:left w:val="nil"/>
              <w:bottom w:val="single" w:sz="4" w:space="0" w:color="auto"/>
              <w:right w:val="nil"/>
            </w:tcBorders>
            <w:shd w:val="clear" w:color="000000" w:fill="FFFFFF"/>
            <w:vAlign w:val="center"/>
            <w:hideMark/>
          </w:tcPr>
          <w:p w14:paraId="23B9BC86" w14:textId="2EAC940C" w:rsidR="00857407" w:rsidRDefault="00857407" w:rsidP="00857407">
            <w:pPr>
              <w:suppressAutoHyphens w:val="0"/>
              <w:jc w:val="right"/>
              <w:rPr>
                <w:rFonts w:ascii="Arial Narrow" w:hAnsi="Arial Narrow"/>
                <w:sz w:val="20"/>
                <w:lang w:eastAsia="ru-RU"/>
              </w:rPr>
            </w:pPr>
            <w:bookmarkStart w:id="2" w:name="_Hlk59614368"/>
            <w:r w:rsidRPr="00926EEE">
              <w:rPr>
                <w:rFonts w:ascii="Arial Narrow" w:hAnsi="Arial Narrow"/>
                <w:color w:val="000000"/>
                <w:lang w:eastAsia="ru-RU"/>
              </w:rPr>
              <w:lastRenderedPageBreak/>
              <w:t xml:space="preserve">Приложение </w:t>
            </w:r>
            <w:r w:rsidRPr="00926EEE">
              <w:rPr>
                <w:rFonts w:ascii="Arial Narrow" w:hAnsi="Arial Narrow"/>
                <w:color w:val="000000"/>
                <w:lang w:eastAsia="ru-RU"/>
              </w:rPr>
              <w:br/>
              <w:t xml:space="preserve">к паспорту муниципальной программы города Канска </w:t>
            </w:r>
            <w:r w:rsidRPr="00926EEE">
              <w:rPr>
                <w:rFonts w:ascii="Arial Narrow" w:hAnsi="Arial Narrow"/>
                <w:color w:val="000000"/>
                <w:lang w:eastAsia="ru-RU"/>
              </w:rPr>
              <w:br/>
              <w:t>«Развитие образования»</w:t>
            </w:r>
          </w:p>
          <w:p w14:paraId="498D57AE" w14:textId="77777777" w:rsidR="00857407" w:rsidRDefault="00857407" w:rsidP="00926EEE">
            <w:pPr>
              <w:suppressAutoHyphens w:val="0"/>
              <w:jc w:val="center"/>
              <w:rPr>
                <w:rFonts w:ascii="Arial Narrow" w:hAnsi="Arial Narrow"/>
                <w:sz w:val="20"/>
                <w:lang w:eastAsia="ru-RU"/>
              </w:rPr>
            </w:pPr>
          </w:p>
          <w:p w14:paraId="3FF17F47" w14:textId="77777777" w:rsidR="00857407" w:rsidRDefault="00857407" w:rsidP="00926EEE">
            <w:pPr>
              <w:suppressAutoHyphens w:val="0"/>
              <w:jc w:val="center"/>
              <w:rPr>
                <w:rFonts w:ascii="Arial Narrow" w:hAnsi="Arial Narrow"/>
                <w:sz w:val="20"/>
                <w:lang w:eastAsia="ru-RU"/>
              </w:rPr>
            </w:pPr>
          </w:p>
          <w:p w14:paraId="28DAC355" w14:textId="4E697D1C"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ПЕРЕЧЕНЬ ЦЕЛЕВЫХ ПОКАЗАТЕЛЕЙ МУНИЦИПАЛЬНОЙ ПРОГРАММЫ ГОРОДА КАНСКА</w:t>
            </w:r>
            <w:r w:rsidRPr="008859ED">
              <w:rPr>
                <w:rFonts w:ascii="Arial Narrow" w:hAnsi="Arial Narrow"/>
                <w:sz w:val="20"/>
                <w:lang w:eastAsia="ru-RU"/>
              </w:rPr>
              <w:br/>
              <w:t>С УКАЗАНИЕМ ПЛАНИРУЕМЫХ К ДОСТИЖЕНИЮ ЗНАЧЕНИЙ В РЕЗУЛЬТАТЕ РЕАЛИЗАЦИИ МУНИЦИПАЛЬНОЙ ПРОГРАММЫ ГОРОДА КАНСКА</w:t>
            </w:r>
            <w:bookmarkEnd w:id="2"/>
          </w:p>
        </w:tc>
      </w:tr>
      <w:tr w:rsidR="00926EEE" w:rsidRPr="008859ED" w14:paraId="24A16F36" w14:textId="77777777" w:rsidTr="008859ED">
        <w:trPr>
          <w:trHeight w:val="2304"/>
        </w:trPr>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250F0C" w14:textId="77777777" w:rsidR="00926EEE" w:rsidRPr="008859ED" w:rsidRDefault="00926EEE" w:rsidP="00926EEE">
            <w:pPr>
              <w:suppressAutoHyphens w:val="0"/>
              <w:jc w:val="center"/>
              <w:rPr>
                <w:rFonts w:ascii="Arial Narrow" w:hAnsi="Arial Narrow"/>
                <w:sz w:val="20"/>
                <w:lang w:eastAsia="ru-RU"/>
              </w:rPr>
            </w:pPr>
            <w:bookmarkStart w:id="3" w:name="_Hlk59614417"/>
            <w:r w:rsidRPr="008859ED">
              <w:rPr>
                <w:rFonts w:ascii="Arial Narrow" w:hAnsi="Arial Narrow"/>
                <w:sz w:val="20"/>
                <w:lang w:eastAsia="ru-RU"/>
              </w:rPr>
              <w:t>№ п/п</w:t>
            </w:r>
          </w:p>
        </w:tc>
        <w:tc>
          <w:tcPr>
            <w:tcW w:w="43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BF1E4A"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Цели, целевые показатели муниципальной программы города Канска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FA0269"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 xml:space="preserve">Ед. </w:t>
            </w:r>
            <w:proofErr w:type="spellStart"/>
            <w:r w:rsidRPr="008859ED">
              <w:rPr>
                <w:rFonts w:ascii="Arial Narrow" w:hAnsi="Arial Narrow"/>
                <w:sz w:val="20"/>
                <w:lang w:eastAsia="ru-RU"/>
              </w:rPr>
              <w:t>изм</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063B1DA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Год, предшествующий реализации муниципальной программы города Канска</w:t>
            </w:r>
          </w:p>
        </w:tc>
        <w:tc>
          <w:tcPr>
            <w:tcW w:w="8221" w:type="dxa"/>
            <w:gridSpan w:val="9"/>
            <w:tcBorders>
              <w:top w:val="single" w:sz="4" w:space="0" w:color="auto"/>
              <w:left w:val="nil"/>
              <w:bottom w:val="single" w:sz="4" w:space="0" w:color="auto"/>
              <w:right w:val="single" w:sz="4" w:space="0" w:color="auto"/>
            </w:tcBorders>
            <w:shd w:val="clear" w:color="000000" w:fill="FFFFFF"/>
            <w:vAlign w:val="center"/>
            <w:hideMark/>
          </w:tcPr>
          <w:p w14:paraId="24EC9F2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Годы реализации муниципальной программы города Канска</w:t>
            </w:r>
          </w:p>
        </w:tc>
      </w:tr>
      <w:tr w:rsidR="00926EEE" w:rsidRPr="008859ED" w14:paraId="5F361908" w14:textId="77777777" w:rsidTr="008859ED">
        <w:trPr>
          <w:trHeight w:val="1545"/>
        </w:trPr>
        <w:tc>
          <w:tcPr>
            <w:tcW w:w="576" w:type="dxa"/>
            <w:vMerge/>
            <w:tcBorders>
              <w:top w:val="nil"/>
              <w:left w:val="single" w:sz="4" w:space="0" w:color="auto"/>
              <w:bottom w:val="single" w:sz="4" w:space="0" w:color="auto"/>
              <w:right w:val="single" w:sz="4" w:space="0" w:color="auto"/>
            </w:tcBorders>
            <w:vAlign w:val="center"/>
            <w:hideMark/>
          </w:tcPr>
          <w:p w14:paraId="60342343" w14:textId="77777777" w:rsidR="00926EEE" w:rsidRPr="008859ED" w:rsidRDefault="00926EEE" w:rsidP="00926EEE">
            <w:pPr>
              <w:suppressAutoHyphens w:val="0"/>
              <w:rPr>
                <w:rFonts w:ascii="Arial Narrow" w:hAnsi="Arial Narrow"/>
                <w:sz w:val="20"/>
                <w:lang w:eastAsia="ru-RU"/>
              </w:rPr>
            </w:pPr>
          </w:p>
        </w:tc>
        <w:tc>
          <w:tcPr>
            <w:tcW w:w="4386" w:type="dxa"/>
            <w:vMerge/>
            <w:tcBorders>
              <w:top w:val="nil"/>
              <w:left w:val="single" w:sz="4" w:space="0" w:color="auto"/>
              <w:bottom w:val="single" w:sz="4" w:space="0" w:color="auto"/>
              <w:right w:val="single" w:sz="4" w:space="0" w:color="auto"/>
            </w:tcBorders>
            <w:vAlign w:val="center"/>
            <w:hideMark/>
          </w:tcPr>
          <w:p w14:paraId="4B39A777" w14:textId="77777777" w:rsidR="00926EEE" w:rsidRPr="008859ED" w:rsidRDefault="00926EEE" w:rsidP="00926EEE">
            <w:pPr>
              <w:suppressAutoHyphens w:val="0"/>
              <w:rPr>
                <w:rFonts w:ascii="Arial Narrow" w:hAnsi="Arial Narrow"/>
                <w:sz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DDA702B" w14:textId="77777777" w:rsidR="00926EEE" w:rsidRPr="008859ED" w:rsidRDefault="00926EEE" w:rsidP="00926EEE">
            <w:pPr>
              <w:suppressAutoHyphens w:val="0"/>
              <w:rPr>
                <w:rFonts w:ascii="Arial Narrow" w:hAnsi="Arial Narrow"/>
                <w:sz w:val="20"/>
                <w:lang w:eastAsia="ru-RU"/>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0E300F"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2016 год</w:t>
            </w:r>
          </w:p>
        </w:tc>
        <w:tc>
          <w:tcPr>
            <w:tcW w:w="9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5694D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2017 год</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9859A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2018 год</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B3AD2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2019 год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05F94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2020 год</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8B8F0"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2021 год</w:t>
            </w:r>
          </w:p>
        </w:tc>
        <w:tc>
          <w:tcPr>
            <w:tcW w:w="8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1BA62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2022 год</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C3082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2023 год</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14:paraId="411BB686"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годы до конца реализации муниципальной программы города Канска в пятилетнем интервале</w:t>
            </w:r>
          </w:p>
        </w:tc>
      </w:tr>
      <w:tr w:rsidR="00926EEE" w:rsidRPr="008859ED" w14:paraId="0864D025" w14:textId="77777777" w:rsidTr="008859ED">
        <w:trPr>
          <w:trHeight w:val="420"/>
        </w:trPr>
        <w:tc>
          <w:tcPr>
            <w:tcW w:w="576" w:type="dxa"/>
            <w:vMerge/>
            <w:tcBorders>
              <w:top w:val="nil"/>
              <w:left w:val="single" w:sz="4" w:space="0" w:color="auto"/>
              <w:bottom w:val="single" w:sz="4" w:space="0" w:color="auto"/>
              <w:right w:val="single" w:sz="4" w:space="0" w:color="auto"/>
            </w:tcBorders>
            <w:vAlign w:val="center"/>
            <w:hideMark/>
          </w:tcPr>
          <w:p w14:paraId="396B2664" w14:textId="77777777" w:rsidR="00926EEE" w:rsidRPr="008859ED" w:rsidRDefault="00926EEE" w:rsidP="00926EEE">
            <w:pPr>
              <w:suppressAutoHyphens w:val="0"/>
              <w:rPr>
                <w:rFonts w:ascii="Arial Narrow" w:hAnsi="Arial Narrow"/>
                <w:sz w:val="20"/>
                <w:lang w:eastAsia="ru-RU"/>
              </w:rPr>
            </w:pPr>
          </w:p>
        </w:tc>
        <w:tc>
          <w:tcPr>
            <w:tcW w:w="4386" w:type="dxa"/>
            <w:vMerge/>
            <w:tcBorders>
              <w:top w:val="nil"/>
              <w:left w:val="single" w:sz="4" w:space="0" w:color="auto"/>
              <w:bottom w:val="single" w:sz="4" w:space="0" w:color="auto"/>
              <w:right w:val="single" w:sz="4" w:space="0" w:color="auto"/>
            </w:tcBorders>
            <w:vAlign w:val="center"/>
            <w:hideMark/>
          </w:tcPr>
          <w:p w14:paraId="5EACA60A" w14:textId="77777777" w:rsidR="00926EEE" w:rsidRPr="008859ED" w:rsidRDefault="00926EEE" w:rsidP="00926EEE">
            <w:pPr>
              <w:suppressAutoHyphens w:val="0"/>
              <w:rPr>
                <w:rFonts w:ascii="Arial Narrow" w:hAnsi="Arial Narrow"/>
                <w:sz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206AB410" w14:textId="77777777" w:rsidR="00926EEE" w:rsidRPr="008859ED" w:rsidRDefault="00926EEE" w:rsidP="00926EEE">
            <w:pPr>
              <w:suppressAutoHyphens w:val="0"/>
              <w:rPr>
                <w:rFonts w:ascii="Arial Narrow" w:hAnsi="Arial Narrow"/>
                <w:sz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88A88E7" w14:textId="77777777" w:rsidR="00926EEE" w:rsidRPr="008859ED" w:rsidRDefault="00926EEE" w:rsidP="00926EEE">
            <w:pPr>
              <w:suppressAutoHyphens w:val="0"/>
              <w:rPr>
                <w:rFonts w:ascii="Arial Narrow" w:hAnsi="Arial Narrow"/>
                <w:sz w:val="20"/>
                <w:lang w:eastAsia="ru-RU"/>
              </w:rPr>
            </w:pPr>
          </w:p>
        </w:tc>
        <w:tc>
          <w:tcPr>
            <w:tcW w:w="979" w:type="dxa"/>
            <w:vMerge/>
            <w:tcBorders>
              <w:top w:val="nil"/>
              <w:left w:val="single" w:sz="4" w:space="0" w:color="auto"/>
              <w:bottom w:val="single" w:sz="4" w:space="0" w:color="auto"/>
              <w:right w:val="single" w:sz="4" w:space="0" w:color="auto"/>
            </w:tcBorders>
            <w:vAlign w:val="center"/>
            <w:hideMark/>
          </w:tcPr>
          <w:p w14:paraId="35B2DD83" w14:textId="77777777" w:rsidR="00926EEE" w:rsidRPr="008859ED" w:rsidRDefault="00926EEE" w:rsidP="00926EEE">
            <w:pPr>
              <w:suppressAutoHyphens w:val="0"/>
              <w:rPr>
                <w:rFonts w:ascii="Arial Narrow" w:hAnsi="Arial Narrow"/>
                <w:sz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14:paraId="29E8AB08" w14:textId="77777777" w:rsidR="00926EEE" w:rsidRPr="008859ED" w:rsidRDefault="00926EEE" w:rsidP="00926EEE">
            <w:pPr>
              <w:suppressAutoHyphens w:val="0"/>
              <w:rPr>
                <w:rFonts w:ascii="Arial Narrow" w:hAnsi="Arial Narrow"/>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14:paraId="5DF60D79" w14:textId="77777777" w:rsidR="00926EEE" w:rsidRPr="008859ED" w:rsidRDefault="00926EEE" w:rsidP="00926EEE">
            <w:pPr>
              <w:suppressAutoHyphens w:val="0"/>
              <w:rPr>
                <w:rFonts w:ascii="Arial Narrow" w:hAnsi="Arial Narrow"/>
                <w:sz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36FC44E" w14:textId="77777777" w:rsidR="00926EEE" w:rsidRPr="008859ED" w:rsidRDefault="00926EEE" w:rsidP="00926EEE">
            <w:pPr>
              <w:suppressAutoHyphens w:val="0"/>
              <w:rPr>
                <w:rFonts w:ascii="Arial Narrow" w:hAnsi="Arial Narrow"/>
                <w:sz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14:paraId="31CACD03" w14:textId="77777777" w:rsidR="00926EEE" w:rsidRPr="008859ED" w:rsidRDefault="00926EEE" w:rsidP="00926EEE">
            <w:pPr>
              <w:suppressAutoHyphens w:val="0"/>
              <w:rPr>
                <w:rFonts w:ascii="Arial Narrow" w:hAnsi="Arial Narrow"/>
                <w:sz w:val="20"/>
                <w:lang w:eastAsia="ru-RU"/>
              </w:rPr>
            </w:pPr>
          </w:p>
        </w:tc>
        <w:tc>
          <w:tcPr>
            <w:tcW w:w="864" w:type="dxa"/>
            <w:vMerge/>
            <w:tcBorders>
              <w:top w:val="nil"/>
              <w:left w:val="single" w:sz="4" w:space="0" w:color="auto"/>
              <w:bottom w:val="single" w:sz="4" w:space="0" w:color="auto"/>
              <w:right w:val="single" w:sz="4" w:space="0" w:color="auto"/>
            </w:tcBorders>
            <w:vAlign w:val="center"/>
            <w:hideMark/>
          </w:tcPr>
          <w:p w14:paraId="4C27BC6A" w14:textId="77777777" w:rsidR="00926EEE" w:rsidRPr="008859ED" w:rsidRDefault="00926EEE" w:rsidP="00926EEE">
            <w:pPr>
              <w:suppressAutoHyphens w:val="0"/>
              <w:rPr>
                <w:rFonts w:ascii="Arial Narrow" w:hAnsi="Arial Narrow"/>
                <w:sz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14:paraId="2B73FD8F" w14:textId="77777777" w:rsidR="00926EEE" w:rsidRPr="008859ED" w:rsidRDefault="00926EEE" w:rsidP="00926EEE">
            <w:pPr>
              <w:suppressAutoHyphens w:val="0"/>
              <w:rPr>
                <w:rFonts w:ascii="Arial Narrow" w:hAnsi="Arial Narrow"/>
                <w:sz w:val="20"/>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14:paraId="1BD322A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2025</w:t>
            </w:r>
          </w:p>
        </w:tc>
        <w:tc>
          <w:tcPr>
            <w:tcW w:w="1276" w:type="dxa"/>
            <w:tcBorders>
              <w:top w:val="nil"/>
              <w:left w:val="nil"/>
              <w:bottom w:val="single" w:sz="4" w:space="0" w:color="auto"/>
              <w:right w:val="single" w:sz="4" w:space="0" w:color="auto"/>
            </w:tcBorders>
            <w:shd w:val="clear" w:color="000000" w:fill="FFFFFF"/>
            <w:vAlign w:val="center"/>
            <w:hideMark/>
          </w:tcPr>
          <w:p w14:paraId="0DE43F80"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2030</w:t>
            </w:r>
          </w:p>
        </w:tc>
      </w:tr>
      <w:tr w:rsidR="00926EEE" w:rsidRPr="008859ED" w14:paraId="14483D30" w14:textId="77777777" w:rsidTr="008859ED">
        <w:trPr>
          <w:trHeight w:val="372"/>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1E91C93A"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w:t>
            </w:r>
          </w:p>
        </w:tc>
        <w:tc>
          <w:tcPr>
            <w:tcW w:w="4386" w:type="dxa"/>
            <w:tcBorders>
              <w:top w:val="nil"/>
              <w:left w:val="nil"/>
              <w:bottom w:val="single" w:sz="4" w:space="0" w:color="auto"/>
              <w:right w:val="single" w:sz="4" w:space="0" w:color="auto"/>
            </w:tcBorders>
            <w:shd w:val="clear" w:color="000000" w:fill="FFFFFF"/>
            <w:vAlign w:val="center"/>
            <w:hideMark/>
          </w:tcPr>
          <w:p w14:paraId="59E168DF"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14:paraId="378112B2"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3</w:t>
            </w:r>
          </w:p>
        </w:tc>
        <w:tc>
          <w:tcPr>
            <w:tcW w:w="1276" w:type="dxa"/>
            <w:tcBorders>
              <w:top w:val="nil"/>
              <w:left w:val="nil"/>
              <w:bottom w:val="single" w:sz="4" w:space="0" w:color="auto"/>
              <w:right w:val="single" w:sz="4" w:space="0" w:color="auto"/>
            </w:tcBorders>
            <w:shd w:val="clear" w:color="000000" w:fill="FFFFFF"/>
            <w:hideMark/>
          </w:tcPr>
          <w:p w14:paraId="6DB70EC7"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4</w:t>
            </w:r>
          </w:p>
        </w:tc>
        <w:tc>
          <w:tcPr>
            <w:tcW w:w="979" w:type="dxa"/>
            <w:tcBorders>
              <w:top w:val="nil"/>
              <w:left w:val="nil"/>
              <w:bottom w:val="single" w:sz="4" w:space="0" w:color="auto"/>
              <w:right w:val="single" w:sz="4" w:space="0" w:color="auto"/>
            </w:tcBorders>
            <w:shd w:val="clear" w:color="000000" w:fill="FFFFFF"/>
            <w:vAlign w:val="center"/>
            <w:hideMark/>
          </w:tcPr>
          <w:p w14:paraId="22BED98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14:paraId="0EAB3BC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14:paraId="5A20015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14:paraId="18DFBF6C"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8</w:t>
            </w:r>
          </w:p>
        </w:tc>
        <w:tc>
          <w:tcPr>
            <w:tcW w:w="850" w:type="dxa"/>
            <w:tcBorders>
              <w:top w:val="nil"/>
              <w:left w:val="nil"/>
              <w:bottom w:val="single" w:sz="4" w:space="0" w:color="auto"/>
              <w:right w:val="single" w:sz="4" w:space="0" w:color="auto"/>
            </w:tcBorders>
            <w:shd w:val="clear" w:color="000000" w:fill="FFFFFF"/>
            <w:vAlign w:val="center"/>
            <w:hideMark/>
          </w:tcPr>
          <w:p w14:paraId="5ABF45C9"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9</w:t>
            </w:r>
          </w:p>
        </w:tc>
        <w:tc>
          <w:tcPr>
            <w:tcW w:w="864" w:type="dxa"/>
            <w:tcBorders>
              <w:top w:val="nil"/>
              <w:left w:val="nil"/>
              <w:bottom w:val="single" w:sz="4" w:space="0" w:color="auto"/>
              <w:right w:val="single" w:sz="4" w:space="0" w:color="auto"/>
            </w:tcBorders>
            <w:shd w:val="clear" w:color="000000" w:fill="FFFFFF"/>
            <w:vAlign w:val="center"/>
            <w:hideMark/>
          </w:tcPr>
          <w:p w14:paraId="76E508A8"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10</w:t>
            </w:r>
          </w:p>
        </w:tc>
        <w:tc>
          <w:tcPr>
            <w:tcW w:w="708" w:type="dxa"/>
            <w:tcBorders>
              <w:top w:val="nil"/>
              <w:left w:val="nil"/>
              <w:bottom w:val="single" w:sz="4" w:space="0" w:color="auto"/>
              <w:right w:val="single" w:sz="4" w:space="0" w:color="auto"/>
            </w:tcBorders>
            <w:shd w:val="clear" w:color="000000" w:fill="FFFFFF"/>
            <w:vAlign w:val="center"/>
            <w:hideMark/>
          </w:tcPr>
          <w:p w14:paraId="4B8A10AA"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11</w:t>
            </w:r>
          </w:p>
        </w:tc>
        <w:tc>
          <w:tcPr>
            <w:tcW w:w="851" w:type="dxa"/>
            <w:tcBorders>
              <w:top w:val="nil"/>
              <w:left w:val="nil"/>
              <w:bottom w:val="single" w:sz="4" w:space="0" w:color="auto"/>
              <w:right w:val="single" w:sz="4" w:space="0" w:color="auto"/>
            </w:tcBorders>
            <w:shd w:val="clear" w:color="000000" w:fill="FFFFFF"/>
            <w:vAlign w:val="center"/>
            <w:hideMark/>
          </w:tcPr>
          <w:p w14:paraId="0AAE188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14:paraId="53EF096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13</w:t>
            </w:r>
          </w:p>
        </w:tc>
      </w:tr>
      <w:tr w:rsidR="00926EEE" w:rsidRPr="008859ED" w14:paraId="5296977F" w14:textId="77777777" w:rsidTr="008859ED">
        <w:trPr>
          <w:trHeight w:val="96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3260179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w:t>
            </w:r>
          </w:p>
        </w:tc>
        <w:tc>
          <w:tcPr>
            <w:tcW w:w="14592" w:type="dxa"/>
            <w:gridSpan w:val="12"/>
            <w:tcBorders>
              <w:top w:val="single" w:sz="4" w:space="0" w:color="auto"/>
              <w:left w:val="nil"/>
              <w:bottom w:val="single" w:sz="4" w:space="0" w:color="auto"/>
              <w:right w:val="nil"/>
            </w:tcBorders>
            <w:shd w:val="clear" w:color="000000" w:fill="FFFFFF"/>
            <w:vAlign w:val="center"/>
            <w:hideMark/>
          </w:tcPr>
          <w:p w14:paraId="2B756B00" w14:textId="77777777" w:rsidR="00926EEE" w:rsidRPr="008859ED" w:rsidRDefault="00926EEE" w:rsidP="00926EEE">
            <w:pPr>
              <w:suppressAutoHyphens w:val="0"/>
              <w:rPr>
                <w:rFonts w:ascii="Arial Narrow" w:hAnsi="Arial Narrow"/>
                <w:sz w:val="20"/>
                <w:lang w:eastAsia="ru-RU"/>
              </w:rPr>
            </w:pPr>
            <w:r w:rsidRPr="008859ED">
              <w:rPr>
                <w:rFonts w:ascii="Arial Narrow" w:hAnsi="Arial Narrow"/>
                <w:sz w:val="20"/>
                <w:lang w:eastAsia="ru-RU"/>
              </w:rPr>
              <w:t>Цель: Обеспечить высокое качество образования, соответствующее потребностям граждан и перспективным задачам развития экономики города Канска, организовать отдых и оздоровление детей в летний период</w:t>
            </w:r>
          </w:p>
        </w:tc>
      </w:tr>
      <w:tr w:rsidR="00926EEE" w:rsidRPr="008859ED" w14:paraId="477BB1BC" w14:textId="77777777" w:rsidTr="008859ED">
        <w:trPr>
          <w:trHeight w:val="114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763EBB5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1.1.</w:t>
            </w:r>
          </w:p>
        </w:tc>
        <w:tc>
          <w:tcPr>
            <w:tcW w:w="4386" w:type="dxa"/>
            <w:tcBorders>
              <w:top w:val="nil"/>
              <w:left w:val="nil"/>
              <w:bottom w:val="single" w:sz="4" w:space="0" w:color="auto"/>
              <w:right w:val="single" w:sz="4" w:space="0" w:color="auto"/>
            </w:tcBorders>
            <w:shd w:val="clear" w:color="000000" w:fill="FFFFFF"/>
            <w:vAlign w:val="center"/>
            <w:hideMark/>
          </w:tcPr>
          <w:p w14:paraId="5FA55756" w14:textId="77777777" w:rsidR="00926EEE" w:rsidRPr="008859ED" w:rsidRDefault="00926EEE" w:rsidP="00926EEE">
            <w:pPr>
              <w:suppressAutoHyphens w:val="0"/>
              <w:rPr>
                <w:rFonts w:ascii="Arial Narrow" w:hAnsi="Arial Narrow"/>
                <w:sz w:val="20"/>
                <w:lang w:eastAsia="ru-RU"/>
              </w:rPr>
            </w:pPr>
            <w:r w:rsidRPr="008859ED">
              <w:rPr>
                <w:rFonts w:ascii="Arial Narrow" w:hAnsi="Arial Narrow"/>
                <w:sz w:val="20"/>
                <w:lang w:eastAsia="ru-RU"/>
              </w:rPr>
              <w:t>Количество мест в дошкольных образовательных учреждениях для детей от 1,5 до 3 лет</w:t>
            </w:r>
          </w:p>
        </w:tc>
        <w:tc>
          <w:tcPr>
            <w:tcW w:w="709" w:type="dxa"/>
            <w:tcBorders>
              <w:top w:val="nil"/>
              <w:left w:val="nil"/>
              <w:bottom w:val="single" w:sz="4" w:space="0" w:color="auto"/>
              <w:right w:val="single" w:sz="4" w:space="0" w:color="auto"/>
            </w:tcBorders>
            <w:shd w:val="clear" w:color="000000" w:fill="FFFFFF"/>
            <w:vAlign w:val="center"/>
            <w:hideMark/>
          </w:tcPr>
          <w:p w14:paraId="6514659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мест</w:t>
            </w:r>
          </w:p>
        </w:tc>
        <w:tc>
          <w:tcPr>
            <w:tcW w:w="1276" w:type="dxa"/>
            <w:tcBorders>
              <w:top w:val="nil"/>
              <w:left w:val="nil"/>
              <w:bottom w:val="single" w:sz="4" w:space="0" w:color="auto"/>
              <w:right w:val="single" w:sz="4" w:space="0" w:color="auto"/>
            </w:tcBorders>
            <w:shd w:val="clear" w:color="000000" w:fill="FFFFFF"/>
            <w:vAlign w:val="center"/>
            <w:hideMark/>
          </w:tcPr>
          <w:p w14:paraId="5A89580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683</w:t>
            </w:r>
          </w:p>
        </w:tc>
        <w:tc>
          <w:tcPr>
            <w:tcW w:w="979" w:type="dxa"/>
            <w:tcBorders>
              <w:top w:val="nil"/>
              <w:left w:val="nil"/>
              <w:bottom w:val="single" w:sz="4" w:space="0" w:color="auto"/>
              <w:right w:val="single" w:sz="4" w:space="0" w:color="auto"/>
            </w:tcBorders>
            <w:shd w:val="clear" w:color="000000" w:fill="FFFFFF"/>
            <w:vAlign w:val="center"/>
            <w:hideMark/>
          </w:tcPr>
          <w:p w14:paraId="6202AAA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590</w:t>
            </w:r>
          </w:p>
        </w:tc>
        <w:tc>
          <w:tcPr>
            <w:tcW w:w="992" w:type="dxa"/>
            <w:tcBorders>
              <w:top w:val="nil"/>
              <w:left w:val="nil"/>
              <w:bottom w:val="single" w:sz="4" w:space="0" w:color="auto"/>
              <w:right w:val="single" w:sz="4" w:space="0" w:color="auto"/>
            </w:tcBorders>
            <w:shd w:val="clear" w:color="000000" w:fill="FFFFFF"/>
            <w:vAlign w:val="center"/>
            <w:hideMark/>
          </w:tcPr>
          <w:p w14:paraId="1B5AC08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630</w:t>
            </w:r>
          </w:p>
        </w:tc>
        <w:tc>
          <w:tcPr>
            <w:tcW w:w="850" w:type="dxa"/>
            <w:tcBorders>
              <w:top w:val="nil"/>
              <w:left w:val="nil"/>
              <w:bottom w:val="single" w:sz="4" w:space="0" w:color="auto"/>
              <w:right w:val="single" w:sz="4" w:space="0" w:color="auto"/>
            </w:tcBorders>
            <w:shd w:val="clear" w:color="000000" w:fill="FFFFFF"/>
            <w:vAlign w:val="center"/>
            <w:hideMark/>
          </w:tcPr>
          <w:p w14:paraId="03981944"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659</w:t>
            </w:r>
          </w:p>
        </w:tc>
        <w:tc>
          <w:tcPr>
            <w:tcW w:w="851" w:type="dxa"/>
            <w:tcBorders>
              <w:top w:val="nil"/>
              <w:left w:val="nil"/>
              <w:bottom w:val="single" w:sz="4" w:space="0" w:color="auto"/>
              <w:right w:val="single" w:sz="4" w:space="0" w:color="auto"/>
            </w:tcBorders>
            <w:shd w:val="clear" w:color="000000" w:fill="FFFFFF"/>
            <w:vAlign w:val="center"/>
            <w:hideMark/>
          </w:tcPr>
          <w:p w14:paraId="7D0DF79A"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670</w:t>
            </w:r>
          </w:p>
        </w:tc>
        <w:tc>
          <w:tcPr>
            <w:tcW w:w="850" w:type="dxa"/>
            <w:tcBorders>
              <w:top w:val="nil"/>
              <w:left w:val="nil"/>
              <w:bottom w:val="single" w:sz="4" w:space="0" w:color="auto"/>
              <w:right w:val="single" w:sz="4" w:space="0" w:color="auto"/>
            </w:tcBorders>
            <w:shd w:val="clear" w:color="000000" w:fill="FFFFFF"/>
            <w:vAlign w:val="center"/>
            <w:hideMark/>
          </w:tcPr>
          <w:p w14:paraId="1BE0CE1A"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670</w:t>
            </w:r>
          </w:p>
        </w:tc>
        <w:tc>
          <w:tcPr>
            <w:tcW w:w="864" w:type="dxa"/>
            <w:tcBorders>
              <w:top w:val="nil"/>
              <w:left w:val="nil"/>
              <w:bottom w:val="single" w:sz="4" w:space="0" w:color="auto"/>
              <w:right w:val="single" w:sz="4" w:space="0" w:color="auto"/>
            </w:tcBorders>
            <w:shd w:val="clear" w:color="000000" w:fill="FFFFFF"/>
            <w:vAlign w:val="center"/>
            <w:hideMark/>
          </w:tcPr>
          <w:p w14:paraId="1A4F785D"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670</w:t>
            </w:r>
          </w:p>
        </w:tc>
        <w:tc>
          <w:tcPr>
            <w:tcW w:w="708" w:type="dxa"/>
            <w:tcBorders>
              <w:top w:val="nil"/>
              <w:left w:val="nil"/>
              <w:bottom w:val="single" w:sz="4" w:space="0" w:color="auto"/>
              <w:right w:val="single" w:sz="4" w:space="0" w:color="auto"/>
            </w:tcBorders>
            <w:shd w:val="clear" w:color="000000" w:fill="FFFFFF"/>
            <w:vAlign w:val="center"/>
            <w:hideMark/>
          </w:tcPr>
          <w:p w14:paraId="75C9551C"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670</w:t>
            </w:r>
          </w:p>
        </w:tc>
        <w:tc>
          <w:tcPr>
            <w:tcW w:w="851" w:type="dxa"/>
            <w:tcBorders>
              <w:top w:val="nil"/>
              <w:left w:val="nil"/>
              <w:bottom w:val="single" w:sz="4" w:space="0" w:color="auto"/>
              <w:right w:val="single" w:sz="4" w:space="0" w:color="auto"/>
            </w:tcBorders>
            <w:shd w:val="clear" w:color="000000" w:fill="FFFFFF"/>
            <w:vAlign w:val="center"/>
            <w:hideMark/>
          </w:tcPr>
          <w:p w14:paraId="47D2FE6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983</w:t>
            </w:r>
          </w:p>
        </w:tc>
        <w:tc>
          <w:tcPr>
            <w:tcW w:w="1276" w:type="dxa"/>
            <w:tcBorders>
              <w:top w:val="nil"/>
              <w:left w:val="nil"/>
              <w:bottom w:val="single" w:sz="4" w:space="0" w:color="auto"/>
              <w:right w:val="single" w:sz="4" w:space="0" w:color="auto"/>
            </w:tcBorders>
            <w:shd w:val="clear" w:color="000000" w:fill="FFFFFF"/>
            <w:vAlign w:val="center"/>
            <w:hideMark/>
          </w:tcPr>
          <w:p w14:paraId="04763FD6"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1033</w:t>
            </w:r>
          </w:p>
        </w:tc>
      </w:tr>
      <w:tr w:rsidR="00926EEE" w:rsidRPr="008859ED" w14:paraId="0030A06C" w14:textId="77777777" w:rsidTr="008859ED">
        <w:trPr>
          <w:trHeight w:val="1695"/>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6F5E4D97"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lastRenderedPageBreak/>
              <w:t>1.2.</w:t>
            </w:r>
          </w:p>
        </w:tc>
        <w:tc>
          <w:tcPr>
            <w:tcW w:w="4386" w:type="dxa"/>
            <w:tcBorders>
              <w:top w:val="nil"/>
              <w:left w:val="nil"/>
              <w:bottom w:val="single" w:sz="4" w:space="0" w:color="auto"/>
              <w:right w:val="single" w:sz="4" w:space="0" w:color="auto"/>
            </w:tcBorders>
            <w:shd w:val="clear" w:color="000000" w:fill="FFFFFF"/>
            <w:vAlign w:val="center"/>
            <w:hideMark/>
          </w:tcPr>
          <w:p w14:paraId="0FD380F6" w14:textId="77777777" w:rsidR="00926EEE" w:rsidRPr="008859ED" w:rsidRDefault="00926EEE" w:rsidP="00926EEE">
            <w:pPr>
              <w:suppressAutoHyphens w:val="0"/>
              <w:rPr>
                <w:rFonts w:ascii="Arial Narrow" w:hAnsi="Arial Narrow"/>
                <w:sz w:val="20"/>
                <w:lang w:eastAsia="ru-RU"/>
              </w:rPr>
            </w:pPr>
            <w:r w:rsidRPr="008859ED">
              <w:rPr>
                <w:rFonts w:ascii="Arial Narrow" w:hAnsi="Arial Narrow"/>
                <w:sz w:val="20"/>
                <w:lang w:eastAsia="ru-RU"/>
              </w:rPr>
              <w:t>Доля обучающихся по программам углубленного и профильного изучения предметов математического, технического, естественно-научного, гуманитарного направлений</w:t>
            </w:r>
          </w:p>
        </w:tc>
        <w:tc>
          <w:tcPr>
            <w:tcW w:w="709" w:type="dxa"/>
            <w:tcBorders>
              <w:top w:val="nil"/>
              <w:left w:val="nil"/>
              <w:bottom w:val="single" w:sz="4" w:space="0" w:color="auto"/>
              <w:right w:val="single" w:sz="4" w:space="0" w:color="auto"/>
            </w:tcBorders>
            <w:shd w:val="clear" w:color="000000" w:fill="FFFFFF"/>
            <w:noWrap/>
            <w:vAlign w:val="center"/>
            <w:hideMark/>
          </w:tcPr>
          <w:p w14:paraId="40070E72"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69C20447"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25,5</w:t>
            </w:r>
          </w:p>
        </w:tc>
        <w:tc>
          <w:tcPr>
            <w:tcW w:w="979" w:type="dxa"/>
            <w:tcBorders>
              <w:top w:val="nil"/>
              <w:left w:val="nil"/>
              <w:bottom w:val="single" w:sz="4" w:space="0" w:color="auto"/>
              <w:right w:val="single" w:sz="4" w:space="0" w:color="auto"/>
            </w:tcBorders>
            <w:shd w:val="clear" w:color="000000" w:fill="FFFFFF"/>
            <w:noWrap/>
            <w:vAlign w:val="center"/>
            <w:hideMark/>
          </w:tcPr>
          <w:p w14:paraId="532B01F7"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26,76</w:t>
            </w:r>
          </w:p>
        </w:tc>
        <w:tc>
          <w:tcPr>
            <w:tcW w:w="992" w:type="dxa"/>
            <w:tcBorders>
              <w:top w:val="nil"/>
              <w:left w:val="nil"/>
              <w:bottom w:val="single" w:sz="4" w:space="0" w:color="auto"/>
              <w:right w:val="single" w:sz="4" w:space="0" w:color="auto"/>
            </w:tcBorders>
            <w:shd w:val="clear" w:color="000000" w:fill="FFFFFF"/>
            <w:noWrap/>
            <w:vAlign w:val="center"/>
            <w:hideMark/>
          </w:tcPr>
          <w:p w14:paraId="33F7495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27,6</w:t>
            </w:r>
          </w:p>
        </w:tc>
        <w:tc>
          <w:tcPr>
            <w:tcW w:w="850" w:type="dxa"/>
            <w:tcBorders>
              <w:top w:val="nil"/>
              <w:left w:val="nil"/>
              <w:bottom w:val="single" w:sz="4" w:space="0" w:color="auto"/>
              <w:right w:val="single" w:sz="4" w:space="0" w:color="auto"/>
            </w:tcBorders>
            <w:shd w:val="clear" w:color="000000" w:fill="FFFFFF"/>
            <w:noWrap/>
            <w:vAlign w:val="center"/>
            <w:hideMark/>
          </w:tcPr>
          <w:p w14:paraId="30C50B3C"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27,8</w:t>
            </w:r>
          </w:p>
        </w:tc>
        <w:tc>
          <w:tcPr>
            <w:tcW w:w="851" w:type="dxa"/>
            <w:tcBorders>
              <w:top w:val="nil"/>
              <w:left w:val="nil"/>
              <w:bottom w:val="single" w:sz="4" w:space="0" w:color="auto"/>
              <w:right w:val="single" w:sz="4" w:space="0" w:color="auto"/>
            </w:tcBorders>
            <w:shd w:val="clear" w:color="000000" w:fill="FFFFFF"/>
            <w:noWrap/>
            <w:vAlign w:val="center"/>
            <w:hideMark/>
          </w:tcPr>
          <w:p w14:paraId="124CCFF8"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27,8</w:t>
            </w:r>
          </w:p>
        </w:tc>
        <w:tc>
          <w:tcPr>
            <w:tcW w:w="850" w:type="dxa"/>
            <w:tcBorders>
              <w:top w:val="nil"/>
              <w:left w:val="nil"/>
              <w:bottom w:val="single" w:sz="4" w:space="0" w:color="auto"/>
              <w:right w:val="single" w:sz="4" w:space="0" w:color="auto"/>
            </w:tcBorders>
            <w:shd w:val="clear" w:color="000000" w:fill="FFFFFF"/>
            <w:noWrap/>
            <w:vAlign w:val="center"/>
            <w:hideMark/>
          </w:tcPr>
          <w:p w14:paraId="27D32866"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27,8</w:t>
            </w:r>
          </w:p>
        </w:tc>
        <w:tc>
          <w:tcPr>
            <w:tcW w:w="864" w:type="dxa"/>
            <w:tcBorders>
              <w:top w:val="nil"/>
              <w:left w:val="nil"/>
              <w:bottom w:val="single" w:sz="4" w:space="0" w:color="auto"/>
              <w:right w:val="single" w:sz="4" w:space="0" w:color="auto"/>
            </w:tcBorders>
            <w:shd w:val="clear" w:color="000000" w:fill="FFFFFF"/>
            <w:noWrap/>
            <w:vAlign w:val="center"/>
            <w:hideMark/>
          </w:tcPr>
          <w:p w14:paraId="6AC1999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27,8</w:t>
            </w:r>
          </w:p>
        </w:tc>
        <w:tc>
          <w:tcPr>
            <w:tcW w:w="708" w:type="dxa"/>
            <w:tcBorders>
              <w:top w:val="nil"/>
              <w:left w:val="nil"/>
              <w:bottom w:val="single" w:sz="4" w:space="0" w:color="auto"/>
              <w:right w:val="single" w:sz="4" w:space="0" w:color="auto"/>
            </w:tcBorders>
            <w:shd w:val="clear" w:color="000000" w:fill="FFFFFF"/>
            <w:noWrap/>
            <w:vAlign w:val="center"/>
            <w:hideMark/>
          </w:tcPr>
          <w:p w14:paraId="202DE2BD"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27,8</w:t>
            </w:r>
          </w:p>
        </w:tc>
        <w:tc>
          <w:tcPr>
            <w:tcW w:w="851" w:type="dxa"/>
            <w:tcBorders>
              <w:top w:val="nil"/>
              <w:left w:val="nil"/>
              <w:bottom w:val="single" w:sz="4" w:space="0" w:color="auto"/>
              <w:right w:val="single" w:sz="4" w:space="0" w:color="auto"/>
            </w:tcBorders>
            <w:shd w:val="clear" w:color="000000" w:fill="FFFFFF"/>
            <w:noWrap/>
            <w:vAlign w:val="center"/>
            <w:hideMark/>
          </w:tcPr>
          <w:p w14:paraId="1B603EEF"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28</w:t>
            </w:r>
          </w:p>
        </w:tc>
        <w:tc>
          <w:tcPr>
            <w:tcW w:w="1276" w:type="dxa"/>
            <w:tcBorders>
              <w:top w:val="nil"/>
              <w:left w:val="nil"/>
              <w:bottom w:val="single" w:sz="4" w:space="0" w:color="auto"/>
              <w:right w:val="single" w:sz="4" w:space="0" w:color="auto"/>
            </w:tcBorders>
            <w:shd w:val="clear" w:color="000000" w:fill="FFFFFF"/>
            <w:noWrap/>
            <w:vAlign w:val="center"/>
            <w:hideMark/>
          </w:tcPr>
          <w:p w14:paraId="565B1B3C"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28</w:t>
            </w:r>
          </w:p>
        </w:tc>
      </w:tr>
      <w:tr w:rsidR="00926EEE" w:rsidRPr="008859ED" w14:paraId="40790DFE" w14:textId="77777777" w:rsidTr="008859ED">
        <w:trPr>
          <w:trHeight w:val="168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6486F79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1.3.</w:t>
            </w:r>
          </w:p>
        </w:tc>
        <w:tc>
          <w:tcPr>
            <w:tcW w:w="4386" w:type="dxa"/>
            <w:tcBorders>
              <w:top w:val="nil"/>
              <w:left w:val="nil"/>
              <w:bottom w:val="single" w:sz="4" w:space="0" w:color="auto"/>
              <w:right w:val="single" w:sz="4" w:space="0" w:color="auto"/>
            </w:tcBorders>
            <w:shd w:val="clear" w:color="000000" w:fill="FFFFFF"/>
            <w:vAlign w:val="center"/>
            <w:hideMark/>
          </w:tcPr>
          <w:p w14:paraId="28D664EF" w14:textId="77777777" w:rsidR="00926EEE" w:rsidRPr="008859ED" w:rsidRDefault="00926EEE" w:rsidP="00926EEE">
            <w:pPr>
              <w:suppressAutoHyphens w:val="0"/>
              <w:rPr>
                <w:rFonts w:ascii="Arial Narrow" w:hAnsi="Arial Narrow"/>
                <w:sz w:val="20"/>
                <w:lang w:eastAsia="ru-RU"/>
              </w:rPr>
            </w:pPr>
            <w:r w:rsidRPr="008859ED">
              <w:rPr>
                <w:rFonts w:ascii="Arial Narrow" w:hAnsi="Arial Narrow"/>
                <w:sz w:val="20"/>
                <w:lang w:eastAsia="ru-RU"/>
              </w:rPr>
              <w:t>Доля обучающихся, охваченными программами дополнительного образования, в том числе сетевыми, в образовательных учреждениях, имеющих лицензию на реализацию соответствующих программ</w:t>
            </w:r>
          </w:p>
        </w:tc>
        <w:tc>
          <w:tcPr>
            <w:tcW w:w="709" w:type="dxa"/>
            <w:tcBorders>
              <w:top w:val="nil"/>
              <w:left w:val="nil"/>
              <w:bottom w:val="single" w:sz="4" w:space="0" w:color="auto"/>
              <w:right w:val="single" w:sz="4" w:space="0" w:color="auto"/>
            </w:tcBorders>
            <w:shd w:val="clear" w:color="000000" w:fill="FFFFFF"/>
            <w:noWrap/>
            <w:vAlign w:val="center"/>
            <w:hideMark/>
          </w:tcPr>
          <w:p w14:paraId="43EAE257"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4FA025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33</w:t>
            </w:r>
          </w:p>
        </w:tc>
        <w:tc>
          <w:tcPr>
            <w:tcW w:w="979" w:type="dxa"/>
            <w:tcBorders>
              <w:top w:val="nil"/>
              <w:left w:val="nil"/>
              <w:bottom w:val="nil"/>
              <w:right w:val="single" w:sz="4" w:space="0" w:color="auto"/>
            </w:tcBorders>
            <w:shd w:val="clear" w:color="000000" w:fill="FFFFFF"/>
            <w:noWrap/>
            <w:vAlign w:val="center"/>
            <w:hideMark/>
          </w:tcPr>
          <w:p w14:paraId="2637A7A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40</w:t>
            </w:r>
          </w:p>
        </w:tc>
        <w:tc>
          <w:tcPr>
            <w:tcW w:w="992" w:type="dxa"/>
            <w:tcBorders>
              <w:top w:val="nil"/>
              <w:left w:val="nil"/>
              <w:bottom w:val="nil"/>
              <w:right w:val="single" w:sz="4" w:space="0" w:color="auto"/>
            </w:tcBorders>
            <w:shd w:val="clear" w:color="000000" w:fill="FFFFFF"/>
            <w:noWrap/>
            <w:vAlign w:val="center"/>
            <w:hideMark/>
          </w:tcPr>
          <w:p w14:paraId="40289846"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51</w:t>
            </w:r>
          </w:p>
        </w:tc>
        <w:tc>
          <w:tcPr>
            <w:tcW w:w="850" w:type="dxa"/>
            <w:tcBorders>
              <w:top w:val="nil"/>
              <w:left w:val="nil"/>
              <w:bottom w:val="nil"/>
              <w:right w:val="single" w:sz="4" w:space="0" w:color="auto"/>
            </w:tcBorders>
            <w:shd w:val="clear" w:color="000000" w:fill="FFFFFF"/>
            <w:noWrap/>
            <w:vAlign w:val="center"/>
            <w:hideMark/>
          </w:tcPr>
          <w:p w14:paraId="70669C0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66,1</w:t>
            </w:r>
          </w:p>
        </w:tc>
        <w:tc>
          <w:tcPr>
            <w:tcW w:w="851" w:type="dxa"/>
            <w:tcBorders>
              <w:top w:val="nil"/>
              <w:left w:val="nil"/>
              <w:bottom w:val="nil"/>
              <w:right w:val="single" w:sz="4" w:space="0" w:color="auto"/>
            </w:tcBorders>
            <w:shd w:val="clear" w:color="000000" w:fill="FFFFFF"/>
            <w:noWrap/>
            <w:vAlign w:val="center"/>
            <w:hideMark/>
          </w:tcPr>
          <w:p w14:paraId="2B7BC5C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850" w:type="dxa"/>
            <w:tcBorders>
              <w:top w:val="nil"/>
              <w:left w:val="nil"/>
              <w:bottom w:val="nil"/>
              <w:right w:val="single" w:sz="4" w:space="0" w:color="auto"/>
            </w:tcBorders>
            <w:shd w:val="clear" w:color="000000" w:fill="FFFFFF"/>
            <w:noWrap/>
            <w:vAlign w:val="center"/>
            <w:hideMark/>
          </w:tcPr>
          <w:p w14:paraId="465E4C76"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864" w:type="dxa"/>
            <w:tcBorders>
              <w:top w:val="nil"/>
              <w:left w:val="nil"/>
              <w:bottom w:val="nil"/>
              <w:right w:val="single" w:sz="4" w:space="0" w:color="auto"/>
            </w:tcBorders>
            <w:shd w:val="clear" w:color="000000" w:fill="FFFFFF"/>
            <w:noWrap/>
            <w:vAlign w:val="center"/>
            <w:hideMark/>
          </w:tcPr>
          <w:p w14:paraId="2AA8326B"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708" w:type="dxa"/>
            <w:tcBorders>
              <w:top w:val="nil"/>
              <w:left w:val="nil"/>
              <w:bottom w:val="nil"/>
              <w:right w:val="single" w:sz="4" w:space="0" w:color="auto"/>
            </w:tcBorders>
            <w:shd w:val="clear" w:color="000000" w:fill="FFFFFF"/>
            <w:noWrap/>
            <w:vAlign w:val="center"/>
            <w:hideMark/>
          </w:tcPr>
          <w:p w14:paraId="11A30DC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x</w:t>
            </w:r>
          </w:p>
        </w:tc>
        <w:tc>
          <w:tcPr>
            <w:tcW w:w="851" w:type="dxa"/>
            <w:tcBorders>
              <w:top w:val="nil"/>
              <w:left w:val="nil"/>
              <w:bottom w:val="nil"/>
              <w:right w:val="single" w:sz="4" w:space="0" w:color="auto"/>
            </w:tcBorders>
            <w:shd w:val="clear" w:color="000000" w:fill="FFFFFF"/>
            <w:noWrap/>
            <w:vAlign w:val="center"/>
            <w:hideMark/>
          </w:tcPr>
          <w:p w14:paraId="3753B1FB"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1276" w:type="dxa"/>
            <w:tcBorders>
              <w:top w:val="nil"/>
              <w:left w:val="nil"/>
              <w:bottom w:val="nil"/>
              <w:right w:val="single" w:sz="4" w:space="0" w:color="auto"/>
            </w:tcBorders>
            <w:shd w:val="clear" w:color="000000" w:fill="FFFFFF"/>
            <w:noWrap/>
            <w:vAlign w:val="center"/>
            <w:hideMark/>
          </w:tcPr>
          <w:p w14:paraId="20DFB03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r>
      <w:tr w:rsidR="00926EEE" w:rsidRPr="008859ED" w14:paraId="135D6224" w14:textId="77777777" w:rsidTr="008859ED">
        <w:trPr>
          <w:trHeight w:val="176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7F1AB072"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1.4.</w:t>
            </w:r>
          </w:p>
        </w:tc>
        <w:tc>
          <w:tcPr>
            <w:tcW w:w="4386" w:type="dxa"/>
            <w:tcBorders>
              <w:top w:val="nil"/>
              <w:left w:val="nil"/>
              <w:bottom w:val="single" w:sz="4" w:space="0" w:color="auto"/>
              <w:right w:val="single" w:sz="4" w:space="0" w:color="auto"/>
            </w:tcBorders>
            <w:shd w:val="clear" w:color="000000" w:fill="FFFFFF"/>
            <w:vAlign w:val="center"/>
            <w:hideMark/>
          </w:tcPr>
          <w:p w14:paraId="3DF00A30" w14:textId="77777777" w:rsidR="00926EEE" w:rsidRPr="008859ED" w:rsidRDefault="00926EEE" w:rsidP="00926EEE">
            <w:pPr>
              <w:suppressAutoHyphens w:val="0"/>
              <w:rPr>
                <w:rFonts w:ascii="Arial Narrow" w:hAnsi="Arial Narrow"/>
                <w:sz w:val="20"/>
                <w:lang w:eastAsia="ru-RU"/>
              </w:rPr>
            </w:pPr>
            <w:r w:rsidRPr="008859ED">
              <w:rPr>
                <w:rFonts w:ascii="Arial Narrow" w:hAnsi="Arial Narrow"/>
                <w:sz w:val="20"/>
                <w:lang w:eastAsia="ru-RU"/>
              </w:rPr>
              <w:t>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w:t>
            </w:r>
          </w:p>
        </w:tc>
        <w:tc>
          <w:tcPr>
            <w:tcW w:w="709" w:type="dxa"/>
            <w:tcBorders>
              <w:top w:val="nil"/>
              <w:left w:val="nil"/>
              <w:bottom w:val="single" w:sz="4" w:space="0" w:color="auto"/>
              <w:right w:val="single" w:sz="4" w:space="0" w:color="auto"/>
            </w:tcBorders>
            <w:shd w:val="clear" w:color="000000" w:fill="FFFFFF"/>
            <w:noWrap/>
            <w:vAlign w:val="center"/>
            <w:hideMark/>
          </w:tcPr>
          <w:p w14:paraId="3CC3A82F"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917D742"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14:paraId="62A9E40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A9EC83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8732193"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3DBBE18"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68,9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01899AE"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71,7</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14:paraId="4ACC5E75"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74,5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D509BD4"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74,5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876D5A7"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80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1EF4601" w14:textId="77777777" w:rsidR="00926EEE" w:rsidRPr="008859ED" w:rsidRDefault="00926EEE" w:rsidP="00926EEE">
            <w:pPr>
              <w:suppressAutoHyphens w:val="0"/>
              <w:jc w:val="center"/>
              <w:rPr>
                <w:rFonts w:ascii="Arial Narrow" w:hAnsi="Arial Narrow"/>
                <w:sz w:val="20"/>
                <w:lang w:eastAsia="ru-RU"/>
              </w:rPr>
            </w:pPr>
            <w:r w:rsidRPr="008859ED">
              <w:rPr>
                <w:rFonts w:ascii="Arial Narrow" w:hAnsi="Arial Narrow"/>
                <w:sz w:val="20"/>
                <w:lang w:eastAsia="ru-RU"/>
              </w:rPr>
              <w:t>80</w:t>
            </w:r>
          </w:p>
        </w:tc>
      </w:tr>
      <w:bookmarkEnd w:id="3"/>
    </w:tbl>
    <w:p w14:paraId="5DD703F7" w14:textId="77777777" w:rsidR="00926EEE" w:rsidRPr="00926EEE" w:rsidRDefault="00926EEE" w:rsidP="00926EEE">
      <w:pPr>
        <w:suppressAutoHyphens w:val="0"/>
        <w:ind w:firstLine="720"/>
        <w:rPr>
          <w:rFonts w:ascii="Arial Narrow" w:hAnsi="Arial Narrow"/>
          <w:lang w:eastAsia="ru-RU"/>
        </w:rPr>
      </w:pPr>
    </w:p>
    <w:p w14:paraId="1CC01504" w14:textId="77777777" w:rsidR="00926EEE" w:rsidRPr="00926EEE" w:rsidRDefault="00926EEE" w:rsidP="00926EEE">
      <w:pPr>
        <w:suppressAutoHyphens w:val="0"/>
        <w:ind w:left="-426"/>
        <w:jc w:val="both"/>
        <w:rPr>
          <w:rFonts w:ascii="Arial Narrow" w:hAnsi="Arial Narrow"/>
          <w:lang w:eastAsia="ru-RU"/>
        </w:rPr>
      </w:pPr>
    </w:p>
    <w:p w14:paraId="0FF2FEB7" w14:textId="77777777" w:rsidR="00926EEE" w:rsidRPr="00926EEE" w:rsidRDefault="00926EEE" w:rsidP="00926EEE">
      <w:pPr>
        <w:suppressAutoHyphens w:val="0"/>
        <w:jc w:val="center"/>
        <w:rPr>
          <w:rFonts w:ascii="Arial Narrow" w:hAnsi="Arial Narrow"/>
          <w:lang w:eastAsia="ru-RU"/>
        </w:rPr>
      </w:pPr>
    </w:p>
    <w:p w14:paraId="78227829" w14:textId="77777777" w:rsidR="00926EEE" w:rsidRPr="00926EEE" w:rsidRDefault="00926EEE" w:rsidP="00926EEE">
      <w:pPr>
        <w:suppressAutoHyphens w:val="0"/>
        <w:jc w:val="center"/>
        <w:rPr>
          <w:rFonts w:ascii="Arial Narrow" w:hAnsi="Arial Narrow"/>
          <w:lang w:eastAsia="ru-RU"/>
        </w:rPr>
      </w:pPr>
    </w:p>
    <w:tbl>
      <w:tblPr>
        <w:tblW w:w="15168" w:type="dxa"/>
        <w:tblInd w:w="108" w:type="dxa"/>
        <w:tblLayout w:type="fixed"/>
        <w:tblLook w:val="04A0" w:firstRow="1" w:lastRow="0" w:firstColumn="1" w:lastColumn="0" w:noHBand="0" w:noVBand="1"/>
      </w:tblPr>
      <w:tblGrid>
        <w:gridCol w:w="516"/>
        <w:gridCol w:w="1611"/>
        <w:gridCol w:w="1701"/>
        <w:gridCol w:w="1559"/>
        <w:gridCol w:w="736"/>
        <w:gridCol w:w="540"/>
        <w:gridCol w:w="601"/>
        <w:gridCol w:w="533"/>
        <w:gridCol w:w="992"/>
        <w:gridCol w:w="851"/>
        <w:gridCol w:w="850"/>
        <w:gridCol w:w="709"/>
        <w:gridCol w:w="850"/>
        <w:gridCol w:w="709"/>
        <w:gridCol w:w="1134"/>
        <w:gridCol w:w="1276"/>
      </w:tblGrid>
      <w:tr w:rsidR="00926EEE" w:rsidRPr="008859ED" w14:paraId="0CC60785" w14:textId="77777777" w:rsidTr="008859ED">
        <w:trPr>
          <w:trHeight w:val="1032"/>
        </w:trPr>
        <w:tc>
          <w:tcPr>
            <w:tcW w:w="516" w:type="dxa"/>
            <w:tcBorders>
              <w:top w:val="nil"/>
              <w:left w:val="nil"/>
              <w:bottom w:val="nil"/>
              <w:right w:val="nil"/>
            </w:tcBorders>
            <w:shd w:val="clear" w:color="auto" w:fill="auto"/>
            <w:noWrap/>
            <w:vAlign w:val="bottom"/>
            <w:hideMark/>
          </w:tcPr>
          <w:p w14:paraId="4704E822" w14:textId="77777777" w:rsidR="00926EEE" w:rsidRPr="008859ED" w:rsidRDefault="00926EEE" w:rsidP="00926EEE">
            <w:pPr>
              <w:suppressAutoHyphens w:val="0"/>
              <w:rPr>
                <w:rFonts w:ascii="Arial Narrow" w:hAnsi="Arial Narrow"/>
                <w:sz w:val="22"/>
                <w:lang w:eastAsia="ru-RU"/>
              </w:rPr>
            </w:pPr>
            <w:bookmarkStart w:id="4" w:name="RANGE!A1:P15"/>
            <w:bookmarkEnd w:id="4"/>
          </w:p>
        </w:tc>
        <w:tc>
          <w:tcPr>
            <w:tcW w:w="1611" w:type="dxa"/>
            <w:tcBorders>
              <w:top w:val="nil"/>
              <w:left w:val="nil"/>
              <w:bottom w:val="nil"/>
              <w:right w:val="nil"/>
            </w:tcBorders>
            <w:shd w:val="clear" w:color="auto" w:fill="auto"/>
            <w:noWrap/>
            <w:vAlign w:val="bottom"/>
            <w:hideMark/>
          </w:tcPr>
          <w:p w14:paraId="224A3519"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nil"/>
              <w:right w:val="nil"/>
            </w:tcBorders>
            <w:shd w:val="clear" w:color="auto" w:fill="auto"/>
            <w:noWrap/>
            <w:vAlign w:val="bottom"/>
            <w:hideMark/>
          </w:tcPr>
          <w:p w14:paraId="13E3C445"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nil"/>
              <w:right w:val="nil"/>
            </w:tcBorders>
            <w:shd w:val="clear" w:color="auto" w:fill="auto"/>
            <w:noWrap/>
            <w:vAlign w:val="bottom"/>
            <w:hideMark/>
          </w:tcPr>
          <w:p w14:paraId="23ED49C9" w14:textId="77777777" w:rsidR="00926EEE" w:rsidRPr="008859ED" w:rsidRDefault="00926EEE" w:rsidP="00926EEE">
            <w:pPr>
              <w:suppressAutoHyphens w:val="0"/>
              <w:rPr>
                <w:rFonts w:ascii="Arial Narrow" w:hAnsi="Arial Narrow"/>
                <w:sz w:val="22"/>
                <w:lang w:eastAsia="ru-RU"/>
              </w:rPr>
            </w:pPr>
          </w:p>
        </w:tc>
        <w:tc>
          <w:tcPr>
            <w:tcW w:w="736" w:type="dxa"/>
            <w:tcBorders>
              <w:top w:val="nil"/>
              <w:left w:val="nil"/>
              <w:bottom w:val="nil"/>
              <w:right w:val="nil"/>
            </w:tcBorders>
            <w:shd w:val="clear" w:color="auto" w:fill="auto"/>
            <w:noWrap/>
            <w:vAlign w:val="bottom"/>
            <w:hideMark/>
          </w:tcPr>
          <w:p w14:paraId="613458C4" w14:textId="77777777" w:rsidR="00926EEE" w:rsidRPr="008859ED" w:rsidRDefault="00926EEE" w:rsidP="00926EEE">
            <w:pPr>
              <w:suppressAutoHyphens w:val="0"/>
              <w:rPr>
                <w:rFonts w:ascii="Arial Narrow" w:hAnsi="Arial Narrow"/>
                <w:sz w:val="22"/>
                <w:lang w:eastAsia="ru-RU"/>
              </w:rPr>
            </w:pPr>
          </w:p>
        </w:tc>
        <w:tc>
          <w:tcPr>
            <w:tcW w:w="540" w:type="dxa"/>
            <w:tcBorders>
              <w:top w:val="nil"/>
              <w:left w:val="nil"/>
              <w:bottom w:val="nil"/>
              <w:right w:val="nil"/>
            </w:tcBorders>
            <w:shd w:val="clear" w:color="auto" w:fill="auto"/>
            <w:noWrap/>
            <w:vAlign w:val="bottom"/>
            <w:hideMark/>
          </w:tcPr>
          <w:p w14:paraId="303E529C" w14:textId="77777777" w:rsidR="00926EEE" w:rsidRPr="008859ED" w:rsidRDefault="00926EEE" w:rsidP="00926EEE">
            <w:pPr>
              <w:suppressAutoHyphens w:val="0"/>
              <w:rPr>
                <w:rFonts w:ascii="Arial Narrow" w:hAnsi="Arial Narrow"/>
                <w:sz w:val="22"/>
                <w:lang w:eastAsia="ru-RU"/>
              </w:rPr>
            </w:pPr>
          </w:p>
        </w:tc>
        <w:tc>
          <w:tcPr>
            <w:tcW w:w="601" w:type="dxa"/>
            <w:tcBorders>
              <w:top w:val="nil"/>
              <w:left w:val="nil"/>
              <w:bottom w:val="nil"/>
              <w:right w:val="nil"/>
            </w:tcBorders>
            <w:shd w:val="clear" w:color="auto" w:fill="auto"/>
            <w:noWrap/>
            <w:vAlign w:val="bottom"/>
            <w:hideMark/>
          </w:tcPr>
          <w:p w14:paraId="61F40ABA" w14:textId="77777777" w:rsidR="00926EEE" w:rsidRPr="008859ED" w:rsidRDefault="00926EEE" w:rsidP="00926EEE">
            <w:pPr>
              <w:suppressAutoHyphens w:val="0"/>
              <w:rPr>
                <w:rFonts w:ascii="Arial Narrow" w:hAnsi="Arial Narrow"/>
                <w:sz w:val="22"/>
                <w:lang w:eastAsia="ru-RU"/>
              </w:rPr>
            </w:pPr>
          </w:p>
        </w:tc>
        <w:tc>
          <w:tcPr>
            <w:tcW w:w="533" w:type="dxa"/>
            <w:tcBorders>
              <w:top w:val="nil"/>
              <w:left w:val="nil"/>
              <w:bottom w:val="nil"/>
              <w:right w:val="nil"/>
            </w:tcBorders>
            <w:shd w:val="clear" w:color="auto" w:fill="auto"/>
            <w:noWrap/>
            <w:vAlign w:val="bottom"/>
            <w:hideMark/>
          </w:tcPr>
          <w:p w14:paraId="6A4C7C86" w14:textId="77777777" w:rsidR="00926EEE" w:rsidRPr="008859ED" w:rsidRDefault="00926EEE" w:rsidP="00926EEE">
            <w:pPr>
              <w:suppressAutoHyphens w:val="0"/>
              <w:rPr>
                <w:rFonts w:ascii="Arial Narrow" w:hAnsi="Arial Narrow"/>
                <w:sz w:val="22"/>
                <w:lang w:eastAsia="ru-RU"/>
              </w:rPr>
            </w:pPr>
          </w:p>
        </w:tc>
        <w:tc>
          <w:tcPr>
            <w:tcW w:w="992" w:type="dxa"/>
            <w:tcBorders>
              <w:top w:val="nil"/>
              <w:left w:val="nil"/>
              <w:bottom w:val="nil"/>
              <w:right w:val="nil"/>
            </w:tcBorders>
            <w:shd w:val="clear" w:color="auto" w:fill="auto"/>
            <w:noWrap/>
            <w:vAlign w:val="bottom"/>
            <w:hideMark/>
          </w:tcPr>
          <w:p w14:paraId="135223A8" w14:textId="77777777" w:rsidR="00926EEE" w:rsidRPr="008859ED" w:rsidRDefault="00926EEE" w:rsidP="00926EEE">
            <w:pPr>
              <w:suppressAutoHyphens w:val="0"/>
              <w:rPr>
                <w:rFonts w:ascii="Arial Narrow" w:hAnsi="Arial Narrow"/>
                <w:sz w:val="22"/>
                <w:lang w:eastAsia="ru-RU"/>
              </w:rPr>
            </w:pPr>
          </w:p>
        </w:tc>
        <w:tc>
          <w:tcPr>
            <w:tcW w:w="851" w:type="dxa"/>
            <w:tcBorders>
              <w:top w:val="nil"/>
              <w:left w:val="nil"/>
              <w:bottom w:val="nil"/>
              <w:right w:val="nil"/>
            </w:tcBorders>
            <w:shd w:val="clear" w:color="auto" w:fill="auto"/>
            <w:noWrap/>
            <w:vAlign w:val="bottom"/>
            <w:hideMark/>
          </w:tcPr>
          <w:p w14:paraId="512EAAFD" w14:textId="77777777" w:rsidR="00926EEE" w:rsidRPr="008859ED" w:rsidRDefault="00926EEE" w:rsidP="00926EEE">
            <w:pPr>
              <w:suppressAutoHyphens w:val="0"/>
              <w:rPr>
                <w:rFonts w:ascii="Arial Narrow" w:hAnsi="Arial Narrow"/>
                <w:sz w:val="22"/>
                <w:lang w:eastAsia="ru-RU"/>
              </w:rPr>
            </w:pPr>
          </w:p>
        </w:tc>
        <w:tc>
          <w:tcPr>
            <w:tcW w:w="5528" w:type="dxa"/>
            <w:gridSpan w:val="6"/>
            <w:tcBorders>
              <w:top w:val="nil"/>
              <w:left w:val="nil"/>
              <w:bottom w:val="nil"/>
              <w:right w:val="nil"/>
            </w:tcBorders>
            <w:shd w:val="clear" w:color="auto" w:fill="auto"/>
            <w:hideMark/>
          </w:tcPr>
          <w:p w14:paraId="06628647"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xml:space="preserve">                                                                     </w:t>
            </w:r>
            <w:bookmarkStart w:id="5" w:name="_Hlk59614605"/>
            <w:r w:rsidRPr="008859ED">
              <w:rPr>
                <w:rFonts w:ascii="Arial Narrow" w:hAnsi="Arial Narrow"/>
                <w:color w:val="000000"/>
                <w:sz w:val="22"/>
                <w:lang w:eastAsia="ru-RU"/>
              </w:rPr>
              <w:t xml:space="preserve">Приложение №1 к муниципальной </w:t>
            </w:r>
            <w:r w:rsidRPr="008859ED">
              <w:rPr>
                <w:rFonts w:ascii="Arial Narrow" w:hAnsi="Arial Narrow"/>
                <w:color w:val="000000"/>
                <w:sz w:val="22"/>
                <w:lang w:eastAsia="ru-RU"/>
              </w:rPr>
              <w:br/>
              <w:t xml:space="preserve">                                                                          программе «Развитие образования» </w:t>
            </w:r>
            <w:bookmarkEnd w:id="5"/>
          </w:p>
        </w:tc>
      </w:tr>
      <w:tr w:rsidR="00926EEE" w:rsidRPr="008859ED" w14:paraId="42EE09C5" w14:textId="77777777" w:rsidTr="008859ED">
        <w:trPr>
          <w:trHeight w:val="1119"/>
        </w:trPr>
        <w:tc>
          <w:tcPr>
            <w:tcW w:w="15168" w:type="dxa"/>
            <w:gridSpan w:val="16"/>
            <w:tcBorders>
              <w:top w:val="nil"/>
              <w:left w:val="nil"/>
              <w:bottom w:val="nil"/>
              <w:right w:val="nil"/>
            </w:tcBorders>
            <w:shd w:val="clear" w:color="auto" w:fill="auto"/>
            <w:vAlign w:val="center"/>
            <w:hideMark/>
          </w:tcPr>
          <w:p w14:paraId="241B35D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w:t>
            </w:r>
            <w:bookmarkStart w:id="6" w:name="_Hlk59614650"/>
            <w:r w:rsidRPr="008859ED">
              <w:rPr>
                <w:rFonts w:ascii="Arial Narrow" w:hAnsi="Arial Narrow"/>
                <w:sz w:val="22"/>
                <w:lang w:eastAsia="ru-RU"/>
              </w:rPr>
              <w:t>ИНФОРМАЦИЯ О РЕСУРСНОМ ОБЕСПЕЧЕНИИ МУНИЦИПАЛЬНОЙ ПРОГРАММЫ ГОРОДА</w:t>
            </w:r>
            <w:r w:rsidRPr="008859ED">
              <w:rPr>
                <w:rFonts w:ascii="Arial Narrow" w:hAnsi="Arial Narrow"/>
                <w:sz w:val="22"/>
                <w:lang w:eastAsia="ru-RU"/>
              </w:rPr>
              <w:br/>
              <w:t>КАНСКА ЗА СЧЕТ СРЕДСТВ ГОРОДСКОГО БЮДЖЕТА, В ТОМ ЧИСЛЕ СРЕДСТВ, ПОСТУПИВШИХ ИЗ БЮДЖЕТОВ ДРУГИХ УРОВНЕЙ БЮДЖЕТНОЙ</w:t>
            </w:r>
            <w:r w:rsidRPr="008859ED">
              <w:rPr>
                <w:rFonts w:ascii="Arial Narrow" w:hAnsi="Arial Narrow"/>
                <w:sz w:val="22"/>
                <w:lang w:eastAsia="ru-RU"/>
              </w:rPr>
              <w:br/>
              <w:t>СИСТЕМЫ И БЮДЖЕТОВ ГОСУДАРСТВЕННЫХ ВНЕБЮДЖЕТНЫХ ФОНДОВ</w:t>
            </w:r>
            <w:bookmarkEnd w:id="6"/>
          </w:p>
        </w:tc>
      </w:tr>
      <w:tr w:rsidR="00926EEE" w:rsidRPr="008859ED" w14:paraId="40DF7BB2" w14:textId="77777777" w:rsidTr="008859ED">
        <w:trPr>
          <w:trHeight w:val="459"/>
        </w:trPr>
        <w:tc>
          <w:tcPr>
            <w:tcW w:w="516" w:type="dxa"/>
            <w:tcBorders>
              <w:top w:val="nil"/>
              <w:left w:val="nil"/>
              <w:bottom w:val="nil"/>
              <w:right w:val="nil"/>
            </w:tcBorders>
            <w:shd w:val="clear" w:color="auto" w:fill="auto"/>
            <w:noWrap/>
            <w:vAlign w:val="bottom"/>
            <w:hideMark/>
          </w:tcPr>
          <w:p w14:paraId="40F9A408" w14:textId="77777777" w:rsidR="00926EEE" w:rsidRPr="008859ED" w:rsidRDefault="00926EEE" w:rsidP="00926EEE">
            <w:pPr>
              <w:suppressAutoHyphens w:val="0"/>
              <w:rPr>
                <w:rFonts w:ascii="Arial Narrow" w:hAnsi="Arial Narrow"/>
                <w:sz w:val="22"/>
                <w:lang w:eastAsia="ru-RU"/>
              </w:rPr>
            </w:pPr>
          </w:p>
        </w:tc>
        <w:tc>
          <w:tcPr>
            <w:tcW w:w="1611" w:type="dxa"/>
            <w:tcBorders>
              <w:top w:val="nil"/>
              <w:left w:val="nil"/>
              <w:bottom w:val="single" w:sz="4" w:space="0" w:color="auto"/>
              <w:right w:val="nil"/>
            </w:tcBorders>
            <w:shd w:val="clear" w:color="auto" w:fill="auto"/>
            <w:vAlign w:val="center"/>
            <w:hideMark/>
          </w:tcPr>
          <w:p w14:paraId="44169C1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701" w:type="dxa"/>
            <w:tcBorders>
              <w:top w:val="nil"/>
              <w:left w:val="nil"/>
              <w:bottom w:val="single" w:sz="4" w:space="0" w:color="auto"/>
              <w:right w:val="nil"/>
            </w:tcBorders>
            <w:shd w:val="clear" w:color="auto" w:fill="auto"/>
            <w:vAlign w:val="center"/>
            <w:hideMark/>
          </w:tcPr>
          <w:p w14:paraId="326F591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559" w:type="dxa"/>
            <w:tcBorders>
              <w:top w:val="nil"/>
              <w:left w:val="nil"/>
              <w:bottom w:val="single" w:sz="4" w:space="0" w:color="auto"/>
              <w:right w:val="nil"/>
            </w:tcBorders>
            <w:shd w:val="clear" w:color="auto" w:fill="auto"/>
            <w:vAlign w:val="center"/>
            <w:hideMark/>
          </w:tcPr>
          <w:p w14:paraId="74B9209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36" w:type="dxa"/>
            <w:tcBorders>
              <w:top w:val="nil"/>
              <w:left w:val="nil"/>
              <w:bottom w:val="single" w:sz="4" w:space="0" w:color="auto"/>
              <w:right w:val="nil"/>
            </w:tcBorders>
            <w:shd w:val="clear" w:color="auto" w:fill="auto"/>
            <w:vAlign w:val="center"/>
            <w:hideMark/>
          </w:tcPr>
          <w:p w14:paraId="7D252AC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540" w:type="dxa"/>
            <w:tcBorders>
              <w:top w:val="nil"/>
              <w:left w:val="nil"/>
              <w:bottom w:val="single" w:sz="4" w:space="0" w:color="auto"/>
              <w:right w:val="nil"/>
            </w:tcBorders>
            <w:shd w:val="clear" w:color="auto" w:fill="auto"/>
            <w:vAlign w:val="center"/>
            <w:hideMark/>
          </w:tcPr>
          <w:p w14:paraId="15E63AE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601" w:type="dxa"/>
            <w:tcBorders>
              <w:top w:val="nil"/>
              <w:left w:val="nil"/>
              <w:bottom w:val="single" w:sz="4" w:space="0" w:color="auto"/>
              <w:right w:val="nil"/>
            </w:tcBorders>
            <w:shd w:val="clear" w:color="auto" w:fill="auto"/>
            <w:vAlign w:val="center"/>
            <w:hideMark/>
          </w:tcPr>
          <w:p w14:paraId="3C6E957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533" w:type="dxa"/>
            <w:tcBorders>
              <w:top w:val="nil"/>
              <w:left w:val="nil"/>
              <w:bottom w:val="single" w:sz="4" w:space="0" w:color="auto"/>
              <w:right w:val="nil"/>
            </w:tcBorders>
            <w:shd w:val="clear" w:color="auto" w:fill="auto"/>
            <w:vAlign w:val="center"/>
            <w:hideMark/>
          </w:tcPr>
          <w:p w14:paraId="796814F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992" w:type="dxa"/>
            <w:tcBorders>
              <w:top w:val="nil"/>
              <w:left w:val="nil"/>
              <w:bottom w:val="single" w:sz="4" w:space="0" w:color="auto"/>
              <w:right w:val="nil"/>
            </w:tcBorders>
            <w:shd w:val="clear" w:color="auto" w:fill="auto"/>
            <w:vAlign w:val="center"/>
            <w:hideMark/>
          </w:tcPr>
          <w:p w14:paraId="28F9772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1" w:type="dxa"/>
            <w:tcBorders>
              <w:top w:val="nil"/>
              <w:left w:val="nil"/>
              <w:bottom w:val="single" w:sz="4" w:space="0" w:color="auto"/>
              <w:right w:val="nil"/>
            </w:tcBorders>
            <w:shd w:val="clear" w:color="auto" w:fill="auto"/>
            <w:vAlign w:val="center"/>
            <w:hideMark/>
          </w:tcPr>
          <w:p w14:paraId="055C5C1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nil"/>
            </w:tcBorders>
            <w:shd w:val="clear" w:color="auto" w:fill="auto"/>
            <w:vAlign w:val="center"/>
            <w:hideMark/>
          </w:tcPr>
          <w:p w14:paraId="4345F18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nil"/>
              <w:right w:val="nil"/>
            </w:tcBorders>
            <w:shd w:val="clear" w:color="auto" w:fill="auto"/>
            <w:noWrap/>
            <w:vAlign w:val="bottom"/>
            <w:hideMark/>
          </w:tcPr>
          <w:p w14:paraId="6D4F24E6" w14:textId="77777777" w:rsidR="00926EEE" w:rsidRPr="008859ED" w:rsidRDefault="00926EEE" w:rsidP="00926EEE">
            <w:pPr>
              <w:suppressAutoHyphens w:val="0"/>
              <w:rPr>
                <w:rFonts w:ascii="Arial Narrow" w:hAnsi="Arial Narrow"/>
                <w:color w:val="FF0000"/>
                <w:sz w:val="22"/>
                <w:lang w:eastAsia="ru-RU"/>
              </w:rPr>
            </w:pPr>
          </w:p>
        </w:tc>
        <w:tc>
          <w:tcPr>
            <w:tcW w:w="850" w:type="dxa"/>
            <w:tcBorders>
              <w:top w:val="nil"/>
              <w:left w:val="nil"/>
              <w:bottom w:val="nil"/>
              <w:right w:val="nil"/>
            </w:tcBorders>
            <w:shd w:val="clear" w:color="auto" w:fill="auto"/>
            <w:noWrap/>
            <w:vAlign w:val="bottom"/>
            <w:hideMark/>
          </w:tcPr>
          <w:p w14:paraId="1047847E" w14:textId="77777777" w:rsidR="00926EEE" w:rsidRPr="008859ED" w:rsidRDefault="00926EEE" w:rsidP="00926EEE">
            <w:pPr>
              <w:suppressAutoHyphens w:val="0"/>
              <w:rPr>
                <w:rFonts w:ascii="Arial Narrow" w:hAnsi="Arial Narrow"/>
                <w:color w:val="FF0000"/>
                <w:sz w:val="22"/>
                <w:lang w:eastAsia="ru-RU"/>
              </w:rPr>
            </w:pPr>
          </w:p>
        </w:tc>
        <w:tc>
          <w:tcPr>
            <w:tcW w:w="709" w:type="dxa"/>
            <w:tcBorders>
              <w:top w:val="nil"/>
              <w:left w:val="nil"/>
              <w:bottom w:val="nil"/>
              <w:right w:val="nil"/>
            </w:tcBorders>
            <w:shd w:val="clear" w:color="auto" w:fill="auto"/>
            <w:noWrap/>
            <w:vAlign w:val="bottom"/>
            <w:hideMark/>
          </w:tcPr>
          <w:p w14:paraId="22B28FD8" w14:textId="77777777" w:rsidR="00926EEE" w:rsidRPr="008859ED" w:rsidRDefault="00926EEE" w:rsidP="00926EEE">
            <w:pPr>
              <w:suppressAutoHyphens w:val="0"/>
              <w:rPr>
                <w:rFonts w:ascii="Arial Narrow" w:hAnsi="Arial Narrow"/>
                <w:color w:val="FF0000"/>
                <w:sz w:val="22"/>
                <w:lang w:eastAsia="ru-RU"/>
              </w:rPr>
            </w:pPr>
          </w:p>
        </w:tc>
        <w:tc>
          <w:tcPr>
            <w:tcW w:w="1134" w:type="dxa"/>
            <w:tcBorders>
              <w:top w:val="nil"/>
              <w:left w:val="nil"/>
              <w:bottom w:val="nil"/>
              <w:right w:val="nil"/>
            </w:tcBorders>
            <w:shd w:val="clear" w:color="auto" w:fill="auto"/>
            <w:noWrap/>
            <w:vAlign w:val="bottom"/>
            <w:hideMark/>
          </w:tcPr>
          <w:p w14:paraId="3745228B" w14:textId="77777777" w:rsidR="00926EEE" w:rsidRPr="008859ED" w:rsidRDefault="00926EEE" w:rsidP="00926EEE">
            <w:pPr>
              <w:suppressAutoHyphens w:val="0"/>
              <w:rPr>
                <w:rFonts w:ascii="Arial Narrow" w:hAnsi="Arial Narrow"/>
                <w:color w:val="FF0000"/>
                <w:sz w:val="22"/>
                <w:lang w:eastAsia="ru-RU"/>
              </w:rPr>
            </w:pPr>
          </w:p>
        </w:tc>
        <w:tc>
          <w:tcPr>
            <w:tcW w:w="1276" w:type="dxa"/>
            <w:tcBorders>
              <w:top w:val="nil"/>
              <w:left w:val="nil"/>
              <w:bottom w:val="single" w:sz="4" w:space="0" w:color="auto"/>
              <w:right w:val="nil"/>
            </w:tcBorders>
            <w:shd w:val="clear" w:color="000000" w:fill="FFFFFF"/>
            <w:vAlign w:val="center"/>
            <w:hideMark/>
          </w:tcPr>
          <w:p w14:paraId="724AF680" w14:textId="77777777" w:rsidR="00926EEE" w:rsidRPr="008859ED" w:rsidRDefault="00926EEE" w:rsidP="00926EEE">
            <w:pPr>
              <w:suppressAutoHyphens w:val="0"/>
              <w:jc w:val="right"/>
              <w:rPr>
                <w:rFonts w:ascii="Arial Narrow" w:hAnsi="Arial Narrow"/>
                <w:sz w:val="22"/>
                <w:lang w:eastAsia="ru-RU"/>
              </w:rPr>
            </w:pPr>
            <w:bookmarkStart w:id="7" w:name="_Hlk59614787"/>
            <w:r w:rsidRPr="008859ED">
              <w:rPr>
                <w:rFonts w:ascii="Arial Narrow" w:hAnsi="Arial Narrow"/>
                <w:sz w:val="22"/>
                <w:lang w:eastAsia="ru-RU"/>
              </w:rPr>
              <w:t xml:space="preserve">(рублей) </w:t>
            </w:r>
            <w:bookmarkEnd w:id="7"/>
          </w:p>
        </w:tc>
      </w:tr>
      <w:tr w:rsidR="00926EEE" w:rsidRPr="008859ED" w14:paraId="74F2E8D9" w14:textId="77777777" w:rsidTr="008859ED">
        <w:trPr>
          <w:trHeight w:val="72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9246B" w14:textId="77777777" w:rsidR="00926EEE" w:rsidRPr="008859ED" w:rsidRDefault="00926EEE" w:rsidP="00926EEE">
            <w:pPr>
              <w:suppressAutoHyphens w:val="0"/>
              <w:jc w:val="center"/>
              <w:rPr>
                <w:rFonts w:ascii="Arial Narrow" w:hAnsi="Arial Narrow"/>
                <w:sz w:val="22"/>
                <w:lang w:eastAsia="ru-RU"/>
              </w:rPr>
            </w:pPr>
            <w:bookmarkStart w:id="8" w:name="_Hlk59614811"/>
            <w:r w:rsidRPr="008859ED">
              <w:rPr>
                <w:rFonts w:ascii="Arial Narrow" w:hAnsi="Arial Narrow"/>
                <w:sz w:val="22"/>
                <w:lang w:eastAsia="ru-RU"/>
              </w:rPr>
              <w:t>№ п/п</w:t>
            </w:r>
          </w:p>
        </w:tc>
        <w:tc>
          <w:tcPr>
            <w:tcW w:w="1611" w:type="dxa"/>
            <w:vMerge w:val="restart"/>
            <w:tcBorders>
              <w:top w:val="nil"/>
              <w:left w:val="single" w:sz="4" w:space="0" w:color="auto"/>
              <w:bottom w:val="single" w:sz="4" w:space="0" w:color="auto"/>
              <w:right w:val="single" w:sz="4" w:space="0" w:color="auto"/>
            </w:tcBorders>
            <w:shd w:val="clear" w:color="auto" w:fill="auto"/>
            <w:vAlign w:val="center"/>
            <w:hideMark/>
          </w:tcPr>
          <w:p w14:paraId="0617050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Статус (муниципальная </w:t>
            </w:r>
            <w:r w:rsidRPr="008859ED">
              <w:rPr>
                <w:rFonts w:ascii="Arial Narrow" w:hAnsi="Arial Narrow"/>
                <w:sz w:val="22"/>
                <w:lang w:eastAsia="ru-RU"/>
              </w:rPr>
              <w:lastRenderedPageBreak/>
              <w:t>программа города Канска, подпрограмма)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C287D1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lastRenderedPageBreak/>
              <w:t xml:space="preserve">Наименование муниципальной </w:t>
            </w:r>
            <w:r w:rsidRPr="008859ED">
              <w:rPr>
                <w:rFonts w:ascii="Arial Narrow" w:hAnsi="Arial Narrow"/>
                <w:sz w:val="22"/>
                <w:lang w:eastAsia="ru-RU"/>
              </w:rPr>
              <w:lastRenderedPageBreak/>
              <w:t>программы города Канска, подпрограммы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853A0E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lastRenderedPageBreak/>
              <w:t xml:space="preserve">Наименование главного </w:t>
            </w:r>
            <w:r w:rsidRPr="008859ED">
              <w:rPr>
                <w:rFonts w:ascii="Arial Narrow" w:hAnsi="Arial Narrow"/>
                <w:sz w:val="22"/>
                <w:lang w:eastAsia="ru-RU"/>
              </w:rPr>
              <w:lastRenderedPageBreak/>
              <w:t>распорядителя бюджетных средств (далее - ГРБС)</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14:paraId="3B5013E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lastRenderedPageBreak/>
              <w:t>Код бюджетной классификации</w:t>
            </w:r>
          </w:p>
        </w:tc>
        <w:tc>
          <w:tcPr>
            <w:tcW w:w="4961" w:type="dxa"/>
            <w:gridSpan w:val="6"/>
            <w:tcBorders>
              <w:top w:val="single" w:sz="4" w:space="0" w:color="auto"/>
              <w:left w:val="nil"/>
              <w:bottom w:val="single" w:sz="4" w:space="0" w:color="auto"/>
              <w:right w:val="single" w:sz="4" w:space="0" w:color="000000"/>
            </w:tcBorders>
            <w:shd w:val="clear" w:color="auto" w:fill="auto"/>
            <w:vAlign w:val="center"/>
            <w:hideMark/>
          </w:tcPr>
          <w:p w14:paraId="0A17A2D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Объем бюджетных (внебюджетных) ассигнований, в том числе по годам реализации муниципальной </w:t>
            </w:r>
            <w:r w:rsidRPr="008859ED">
              <w:rPr>
                <w:rFonts w:ascii="Arial Narrow" w:hAnsi="Arial Narrow"/>
                <w:sz w:val="22"/>
                <w:lang w:eastAsia="ru-RU"/>
              </w:rPr>
              <w:lastRenderedPageBreak/>
              <w:t>программы города Канска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CECE7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lastRenderedPageBreak/>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D4C76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Итого на  период</w:t>
            </w:r>
          </w:p>
        </w:tc>
      </w:tr>
      <w:tr w:rsidR="00926EEE" w:rsidRPr="008859ED" w14:paraId="402508EA" w14:textId="77777777" w:rsidTr="008859ED">
        <w:trPr>
          <w:trHeight w:val="852"/>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25DBC7A4" w14:textId="77777777" w:rsidR="00926EEE" w:rsidRPr="008859ED" w:rsidRDefault="00926EEE" w:rsidP="00926EEE">
            <w:pPr>
              <w:suppressAutoHyphens w:val="0"/>
              <w:rPr>
                <w:rFonts w:ascii="Arial Narrow" w:hAnsi="Arial Narrow"/>
                <w:sz w:val="22"/>
                <w:lang w:eastAsia="ru-RU"/>
              </w:rPr>
            </w:pPr>
          </w:p>
        </w:tc>
        <w:tc>
          <w:tcPr>
            <w:tcW w:w="1611" w:type="dxa"/>
            <w:vMerge/>
            <w:tcBorders>
              <w:top w:val="nil"/>
              <w:left w:val="single" w:sz="4" w:space="0" w:color="auto"/>
              <w:bottom w:val="single" w:sz="4" w:space="0" w:color="auto"/>
              <w:right w:val="single" w:sz="4" w:space="0" w:color="auto"/>
            </w:tcBorders>
            <w:vAlign w:val="center"/>
            <w:hideMark/>
          </w:tcPr>
          <w:p w14:paraId="7B86AD53" w14:textId="77777777" w:rsidR="00926EEE" w:rsidRPr="008859ED" w:rsidRDefault="00926EEE" w:rsidP="00926EEE">
            <w:pPr>
              <w:suppressAutoHyphens w:val="0"/>
              <w:rPr>
                <w:rFonts w:ascii="Arial Narrow" w:hAnsi="Arial Narrow"/>
                <w:sz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78B445AE" w14:textId="77777777" w:rsidR="00926EEE" w:rsidRPr="008859ED" w:rsidRDefault="00926EEE" w:rsidP="00926EEE">
            <w:pPr>
              <w:suppressAutoHyphens w:val="0"/>
              <w:rPr>
                <w:rFonts w:ascii="Arial Narrow" w:hAnsi="Arial Narrow"/>
                <w:sz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36E22038" w14:textId="77777777" w:rsidR="00926EEE" w:rsidRPr="008859ED" w:rsidRDefault="00926EEE" w:rsidP="00926EEE">
            <w:pPr>
              <w:suppressAutoHyphens w:val="0"/>
              <w:rPr>
                <w:rFonts w:ascii="Arial Narrow" w:hAnsi="Arial Narrow"/>
                <w:sz w:val="22"/>
                <w:lang w:eastAsia="ru-RU"/>
              </w:rPr>
            </w:pPr>
          </w:p>
        </w:tc>
        <w:tc>
          <w:tcPr>
            <w:tcW w:w="736" w:type="dxa"/>
            <w:tcBorders>
              <w:top w:val="nil"/>
              <w:left w:val="nil"/>
              <w:bottom w:val="single" w:sz="4" w:space="0" w:color="auto"/>
              <w:right w:val="single" w:sz="4" w:space="0" w:color="auto"/>
            </w:tcBorders>
            <w:shd w:val="clear" w:color="auto" w:fill="auto"/>
            <w:vAlign w:val="center"/>
            <w:hideMark/>
          </w:tcPr>
          <w:p w14:paraId="1BFACF8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ГРБС</w:t>
            </w:r>
          </w:p>
        </w:tc>
        <w:tc>
          <w:tcPr>
            <w:tcW w:w="540" w:type="dxa"/>
            <w:tcBorders>
              <w:top w:val="nil"/>
              <w:left w:val="nil"/>
              <w:bottom w:val="single" w:sz="4" w:space="0" w:color="auto"/>
              <w:right w:val="single" w:sz="4" w:space="0" w:color="auto"/>
            </w:tcBorders>
            <w:shd w:val="clear" w:color="auto" w:fill="auto"/>
            <w:vAlign w:val="center"/>
            <w:hideMark/>
          </w:tcPr>
          <w:p w14:paraId="7FF71C17" w14:textId="77777777" w:rsidR="00926EEE" w:rsidRPr="008859ED" w:rsidRDefault="00926EEE" w:rsidP="00926EEE">
            <w:pPr>
              <w:suppressAutoHyphens w:val="0"/>
              <w:jc w:val="center"/>
              <w:rPr>
                <w:rFonts w:ascii="Arial Narrow" w:hAnsi="Arial Narrow"/>
                <w:sz w:val="22"/>
                <w:lang w:eastAsia="ru-RU"/>
              </w:rPr>
            </w:pPr>
            <w:proofErr w:type="spellStart"/>
            <w:r w:rsidRPr="008859ED">
              <w:rPr>
                <w:rFonts w:ascii="Arial Narrow" w:hAnsi="Arial Narrow"/>
                <w:sz w:val="22"/>
                <w:lang w:eastAsia="ru-RU"/>
              </w:rPr>
              <w:t>Рз</w:t>
            </w:r>
            <w:proofErr w:type="spellEnd"/>
            <w:r w:rsidRPr="008859ED">
              <w:rPr>
                <w:rFonts w:ascii="Arial Narrow" w:hAnsi="Arial Narrow"/>
                <w:sz w:val="22"/>
                <w:lang w:eastAsia="ru-RU"/>
              </w:rPr>
              <w:t xml:space="preserve"> </w:t>
            </w:r>
            <w:proofErr w:type="spellStart"/>
            <w:r w:rsidRPr="008859ED">
              <w:rPr>
                <w:rFonts w:ascii="Arial Narrow" w:hAnsi="Arial Narrow"/>
                <w:sz w:val="22"/>
                <w:lang w:eastAsia="ru-RU"/>
              </w:rPr>
              <w:t>Пр</w:t>
            </w:r>
            <w:proofErr w:type="spellEnd"/>
          </w:p>
        </w:tc>
        <w:tc>
          <w:tcPr>
            <w:tcW w:w="601" w:type="dxa"/>
            <w:tcBorders>
              <w:top w:val="nil"/>
              <w:left w:val="nil"/>
              <w:bottom w:val="single" w:sz="4" w:space="0" w:color="auto"/>
              <w:right w:val="single" w:sz="4" w:space="0" w:color="auto"/>
            </w:tcBorders>
            <w:shd w:val="clear" w:color="auto" w:fill="auto"/>
            <w:vAlign w:val="center"/>
            <w:hideMark/>
          </w:tcPr>
          <w:p w14:paraId="45FDA03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ЦСР</w:t>
            </w:r>
          </w:p>
        </w:tc>
        <w:tc>
          <w:tcPr>
            <w:tcW w:w="533" w:type="dxa"/>
            <w:tcBorders>
              <w:top w:val="nil"/>
              <w:left w:val="nil"/>
              <w:bottom w:val="single" w:sz="4" w:space="0" w:color="auto"/>
              <w:right w:val="single" w:sz="4" w:space="0" w:color="auto"/>
            </w:tcBorders>
            <w:shd w:val="clear" w:color="auto" w:fill="auto"/>
            <w:vAlign w:val="center"/>
            <w:hideMark/>
          </w:tcPr>
          <w:p w14:paraId="2DF7E2D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14:paraId="19C6979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2017</w:t>
            </w:r>
          </w:p>
        </w:tc>
        <w:tc>
          <w:tcPr>
            <w:tcW w:w="851" w:type="dxa"/>
            <w:tcBorders>
              <w:top w:val="nil"/>
              <w:left w:val="nil"/>
              <w:bottom w:val="single" w:sz="4" w:space="0" w:color="auto"/>
              <w:right w:val="single" w:sz="4" w:space="0" w:color="auto"/>
            </w:tcBorders>
            <w:shd w:val="clear" w:color="auto" w:fill="auto"/>
            <w:vAlign w:val="center"/>
            <w:hideMark/>
          </w:tcPr>
          <w:p w14:paraId="72B35AB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2018</w:t>
            </w:r>
          </w:p>
        </w:tc>
        <w:tc>
          <w:tcPr>
            <w:tcW w:w="850" w:type="dxa"/>
            <w:tcBorders>
              <w:top w:val="nil"/>
              <w:left w:val="nil"/>
              <w:bottom w:val="single" w:sz="4" w:space="0" w:color="auto"/>
              <w:right w:val="single" w:sz="4" w:space="0" w:color="auto"/>
            </w:tcBorders>
            <w:shd w:val="clear" w:color="auto" w:fill="auto"/>
            <w:vAlign w:val="center"/>
            <w:hideMark/>
          </w:tcPr>
          <w:p w14:paraId="65AD1CC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14:paraId="3D355AD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2020</w:t>
            </w:r>
          </w:p>
        </w:tc>
        <w:tc>
          <w:tcPr>
            <w:tcW w:w="850" w:type="dxa"/>
            <w:tcBorders>
              <w:top w:val="nil"/>
              <w:left w:val="nil"/>
              <w:bottom w:val="single" w:sz="4" w:space="0" w:color="auto"/>
              <w:right w:val="single" w:sz="4" w:space="0" w:color="auto"/>
            </w:tcBorders>
            <w:shd w:val="clear" w:color="auto" w:fill="auto"/>
            <w:vAlign w:val="center"/>
            <w:hideMark/>
          </w:tcPr>
          <w:p w14:paraId="42EB3A4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14:paraId="5526C06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br/>
              <w:t>2022</w:t>
            </w:r>
          </w:p>
        </w:tc>
        <w:tc>
          <w:tcPr>
            <w:tcW w:w="1134" w:type="dxa"/>
            <w:tcBorders>
              <w:top w:val="nil"/>
              <w:left w:val="nil"/>
              <w:bottom w:val="single" w:sz="4" w:space="0" w:color="auto"/>
              <w:right w:val="single" w:sz="4" w:space="0" w:color="auto"/>
            </w:tcBorders>
            <w:shd w:val="clear" w:color="auto" w:fill="auto"/>
            <w:vAlign w:val="center"/>
            <w:hideMark/>
          </w:tcPr>
          <w:p w14:paraId="4AAF313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2023</w:t>
            </w:r>
          </w:p>
        </w:tc>
        <w:tc>
          <w:tcPr>
            <w:tcW w:w="1276" w:type="dxa"/>
            <w:vMerge/>
            <w:tcBorders>
              <w:top w:val="nil"/>
              <w:left w:val="single" w:sz="4" w:space="0" w:color="auto"/>
              <w:bottom w:val="single" w:sz="4" w:space="0" w:color="auto"/>
              <w:right w:val="single" w:sz="4" w:space="0" w:color="auto"/>
            </w:tcBorders>
            <w:vAlign w:val="center"/>
            <w:hideMark/>
          </w:tcPr>
          <w:p w14:paraId="3E00CF7F" w14:textId="77777777" w:rsidR="00926EEE" w:rsidRPr="008859ED" w:rsidRDefault="00926EEE" w:rsidP="00926EEE">
            <w:pPr>
              <w:suppressAutoHyphens w:val="0"/>
              <w:rPr>
                <w:rFonts w:ascii="Arial Narrow" w:hAnsi="Arial Narrow"/>
                <w:sz w:val="22"/>
                <w:lang w:eastAsia="ru-RU"/>
              </w:rPr>
            </w:pPr>
          </w:p>
        </w:tc>
      </w:tr>
      <w:tr w:rsidR="00926EEE" w:rsidRPr="008859ED" w14:paraId="18C2ED88" w14:textId="77777777" w:rsidTr="008859ED">
        <w:trPr>
          <w:trHeight w:val="25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7D3C15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w:t>
            </w:r>
          </w:p>
        </w:tc>
        <w:tc>
          <w:tcPr>
            <w:tcW w:w="1611" w:type="dxa"/>
            <w:tcBorders>
              <w:top w:val="nil"/>
              <w:left w:val="nil"/>
              <w:bottom w:val="single" w:sz="4" w:space="0" w:color="auto"/>
              <w:right w:val="single" w:sz="4" w:space="0" w:color="auto"/>
            </w:tcBorders>
            <w:shd w:val="clear" w:color="auto" w:fill="auto"/>
            <w:vAlign w:val="center"/>
            <w:hideMark/>
          </w:tcPr>
          <w:p w14:paraId="41ABFEC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7E5983D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4B23926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4</w:t>
            </w:r>
          </w:p>
        </w:tc>
        <w:tc>
          <w:tcPr>
            <w:tcW w:w="736" w:type="dxa"/>
            <w:tcBorders>
              <w:top w:val="nil"/>
              <w:left w:val="nil"/>
              <w:bottom w:val="single" w:sz="4" w:space="0" w:color="auto"/>
              <w:right w:val="single" w:sz="4" w:space="0" w:color="auto"/>
            </w:tcBorders>
            <w:shd w:val="clear" w:color="auto" w:fill="auto"/>
            <w:vAlign w:val="center"/>
            <w:hideMark/>
          </w:tcPr>
          <w:p w14:paraId="2EB3E4A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5</w:t>
            </w:r>
          </w:p>
        </w:tc>
        <w:tc>
          <w:tcPr>
            <w:tcW w:w="540" w:type="dxa"/>
            <w:tcBorders>
              <w:top w:val="nil"/>
              <w:left w:val="nil"/>
              <w:bottom w:val="single" w:sz="4" w:space="0" w:color="auto"/>
              <w:right w:val="single" w:sz="4" w:space="0" w:color="auto"/>
            </w:tcBorders>
            <w:shd w:val="clear" w:color="auto" w:fill="auto"/>
            <w:vAlign w:val="center"/>
            <w:hideMark/>
          </w:tcPr>
          <w:p w14:paraId="46581B8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6</w:t>
            </w:r>
          </w:p>
        </w:tc>
        <w:tc>
          <w:tcPr>
            <w:tcW w:w="601" w:type="dxa"/>
            <w:tcBorders>
              <w:top w:val="nil"/>
              <w:left w:val="nil"/>
              <w:bottom w:val="single" w:sz="4" w:space="0" w:color="auto"/>
              <w:right w:val="single" w:sz="4" w:space="0" w:color="auto"/>
            </w:tcBorders>
            <w:shd w:val="clear" w:color="auto" w:fill="auto"/>
            <w:vAlign w:val="center"/>
            <w:hideMark/>
          </w:tcPr>
          <w:p w14:paraId="3D251F1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7</w:t>
            </w:r>
          </w:p>
        </w:tc>
        <w:tc>
          <w:tcPr>
            <w:tcW w:w="533" w:type="dxa"/>
            <w:tcBorders>
              <w:top w:val="nil"/>
              <w:left w:val="nil"/>
              <w:bottom w:val="single" w:sz="4" w:space="0" w:color="auto"/>
              <w:right w:val="single" w:sz="4" w:space="0" w:color="auto"/>
            </w:tcBorders>
            <w:shd w:val="clear" w:color="auto" w:fill="auto"/>
            <w:vAlign w:val="center"/>
            <w:hideMark/>
          </w:tcPr>
          <w:p w14:paraId="5426009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14:paraId="50F218F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14:paraId="72B3BF3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74BAE5B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410B5D6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14:paraId="6C0AC34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14:paraId="73F287F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14:paraId="3A56A3F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15</w:t>
            </w:r>
          </w:p>
        </w:tc>
        <w:tc>
          <w:tcPr>
            <w:tcW w:w="1276" w:type="dxa"/>
            <w:tcBorders>
              <w:top w:val="nil"/>
              <w:left w:val="nil"/>
              <w:bottom w:val="single" w:sz="4" w:space="0" w:color="auto"/>
              <w:right w:val="single" w:sz="4" w:space="0" w:color="auto"/>
            </w:tcBorders>
            <w:shd w:val="clear" w:color="000000" w:fill="FFFFFF"/>
            <w:vAlign w:val="center"/>
            <w:hideMark/>
          </w:tcPr>
          <w:p w14:paraId="28DBF14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16</w:t>
            </w:r>
          </w:p>
        </w:tc>
      </w:tr>
      <w:tr w:rsidR="00926EEE" w:rsidRPr="008859ED" w14:paraId="4D494D7C" w14:textId="77777777" w:rsidTr="008859ED">
        <w:trPr>
          <w:trHeight w:val="84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14:paraId="091F469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w:t>
            </w:r>
          </w:p>
        </w:tc>
        <w:tc>
          <w:tcPr>
            <w:tcW w:w="1611" w:type="dxa"/>
            <w:vMerge w:val="restart"/>
            <w:tcBorders>
              <w:top w:val="nil"/>
              <w:left w:val="single" w:sz="4" w:space="0" w:color="auto"/>
              <w:bottom w:val="nil"/>
              <w:right w:val="single" w:sz="4" w:space="0" w:color="auto"/>
            </w:tcBorders>
            <w:shd w:val="clear" w:color="auto" w:fill="auto"/>
            <w:vAlign w:val="center"/>
            <w:hideMark/>
          </w:tcPr>
          <w:p w14:paraId="0FE49E1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Муниципальная  программа</w:t>
            </w:r>
          </w:p>
        </w:tc>
        <w:tc>
          <w:tcPr>
            <w:tcW w:w="1701" w:type="dxa"/>
            <w:vMerge w:val="restart"/>
            <w:tcBorders>
              <w:top w:val="nil"/>
              <w:left w:val="single" w:sz="4" w:space="0" w:color="auto"/>
              <w:bottom w:val="nil"/>
              <w:right w:val="single" w:sz="4" w:space="0" w:color="auto"/>
            </w:tcBorders>
            <w:shd w:val="clear" w:color="auto" w:fill="auto"/>
            <w:vAlign w:val="center"/>
            <w:hideMark/>
          </w:tcPr>
          <w:p w14:paraId="5091ED3D"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«Развитие образования» </w:t>
            </w:r>
          </w:p>
        </w:tc>
        <w:tc>
          <w:tcPr>
            <w:tcW w:w="1559" w:type="dxa"/>
            <w:tcBorders>
              <w:top w:val="nil"/>
              <w:left w:val="nil"/>
              <w:bottom w:val="single" w:sz="4" w:space="0" w:color="auto"/>
              <w:right w:val="single" w:sz="4" w:space="0" w:color="auto"/>
            </w:tcBorders>
            <w:shd w:val="clear" w:color="auto" w:fill="auto"/>
            <w:vAlign w:val="center"/>
            <w:hideMark/>
          </w:tcPr>
          <w:p w14:paraId="094713EE"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всего расходное обязательство по программе</w:t>
            </w:r>
          </w:p>
        </w:tc>
        <w:tc>
          <w:tcPr>
            <w:tcW w:w="736" w:type="dxa"/>
            <w:tcBorders>
              <w:top w:val="nil"/>
              <w:left w:val="nil"/>
              <w:bottom w:val="single" w:sz="4" w:space="0" w:color="auto"/>
              <w:right w:val="single" w:sz="4" w:space="0" w:color="auto"/>
            </w:tcBorders>
            <w:shd w:val="clear" w:color="auto" w:fill="auto"/>
            <w:noWrap/>
            <w:vAlign w:val="center"/>
            <w:hideMark/>
          </w:tcPr>
          <w:p w14:paraId="06D451F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40" w:type="dxa"/>
            <w:tcBorders>
              <w:top w:val="nil"/>
              <w:left w:val="nil"/>
              <w:bottom w:val="single" w:sz="4" w:space="0" w:color="auto"/>
              <w:right w:val="single" w:sz="4" w:space="0" w:color="auto"/>
            </w:tcBorders>
            <w:shd w:val="clear" w:color="auto" w:fill="auto"/>
            <w:noWrap/>
            <w:vAlign w:val="center"/>
            <w:hideMark/>
          </w:tcPr>
          <w:p w14:paraId="1A59A65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601" w:type="dxa"/>
            <w:tcBorders>
              <w:top w:val="nil"/>
              <w:left w:val="nil"/>
              <w:bottom w:val="single" w:sz="4" w:space="0" w:color="auto"/>
              <w:right w:val="single" w:sz="4" w:space="0" w:color="auto"/>
            </w:tcBorders>
            <w:shd w:val="clear" w:color="auto" w:fill="auto"/>
            <w:noWrap/>
            <w:vAlign w:val="center"/>
            <w:hideMark/>
          </w:tcPr>
          <w:p w14:paraId="7C4FD64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14:paraId="1DDC979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32AF88F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1 149 635 637,11   </w:t>
            </w:r>
          </w:p>
        </w:tc>
        <w:tc>
          <w:tcPr>
            <w:tcW w:w="851" w:type="dxa"/>
            <w:tcBorders>
              <w:top w:val="nil"/>
              <w:left w:val="nil"/>
              <w:bottom w:val="single" w:sz="4" w:space="0" w:color="auto"/>
              <w:right w:val="single" w:sz="4" w:space="0" w:color="auto"/>
            </w:tcBorders>
            <w:shd w:val="clear" w:color="auto" w:fill="auto"/>
            <w:noWrap/>
            <w:vAlign w:val="center"/>
            <w:hideMark/>
          </w:tcPr>
          <w:p w14:paraId="132740A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1 237 349 933,17   </w:t>
            </w:r>
          </w:p>
        </w:tc>
        <w:tc>
          <w:tcPr>
            <w:tcW w:w="850" w:type="dxa"/>
            <w:tcBorders>
              <w:top w:val="nil"/>
              <w:left w:val="nil"/>
              <w:bottom w:val="single" w:sz="4" w:space="0" w:color="auto"/>
              <w:right w:val="single" w:sz="4" w:space="0" w:color="auto"/>
            </w:tcBorders>
            <w:shd w:val="clear" w:color="auto" w:fill="auto"/>
            <w:noWrap/>
            <w:vAlign w:val="center"/>
            <w:hideMark/>
          </w:tcPr>
          <w:p w14:paraId="63E8325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1 371 039 804,23   </w:t>
            </w:r>
          </w:p>
        </w:tc>
        <w:tc>
          <w:tcPr>
            <w:tcW w:w="709" w:type="dxa"/>
            <w:tcBorders>
              <w:top w:val="nil"/>
              <w:left w:val="nil"/>
              <w:bottom w:val="single" w:sz="4" w:space="0" w:color="auto"/>
              <w:right w:val="single" w:sz="4" w:space="0" w:color="auto"/>
            </w:tcBorders>
            <w:shd w:val="clear" w:color="auto" w:fill="auto"/>
            <w:noWrap/>
            <w:vAlign w:val="center"/>
            <w:hideMark/>
          </w:tcPr>
          <w:p w14:paraId="5DE00E1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1 484 425 135,50   </w:t>
            </w:r>
          </w:p>
        </w:tc>
        <w:tc>
          <w:tcPr>
            <w:tcW w:w="850" w:type="dxa"/>
            <w:tcBorders>
              <w:top w:val="nil"/>
              <w:left w:val="nil"/>
              <w:bottom w:val="single" w:sz="4" w:space="0" w:color="auto"/>
              <w:right w:val="single" w:sz="4" w:space="0" w:color="auto"/>
            </w:tcBorders>
            <w:shd w:val="clear" w:color="auto" w:fill="auto"/>
            <w:noWrap/>
            <w:vAlign w:val="center"/>
            <w:hideMark/>
          </w:tcPr>
          <w:p w14:paraId="778A7EE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1 521 103 559,00   </w:t>
            </w:r>
          </w:p>
        </w:tc>
        <w:tc>
          <w:tcPr>
            <w:tcW w:w="709" w:type="dxa"/>
            <w:tcBorders>
              <w:top w:val="nil"/>
              <w:left w:val="nil"/>
              <w:bottom w:val="single" w:sz="4" w:space="0" w:color="auto"/>
              <w:right w:val="single" w:sz="4" w:space="0" w:color="auto"/>
            </w:tcBorders>
            <w:shd w:val="clear" w:color="auto" w:fill="auto"/>
            <w:noWrap/>
            <w:vAlign w:val="center"/>
            <w:hideMark/>
          </w:tcPr>
          <w:p w14:paraId="1733FE6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1 509 654 359,00   </w:t>
            </w:r>
          </w:p>
        </w:tc>
        <w:tc>
          <w:tcPr>
            <w:tcW w:w="1134" w:type="dxa"/>
            <w:tcBorders>
              <w:top w:val="nil"/>
              <w:left w:val="nil"/>
              <w:bottom w:val="single" w:sz="4" w:space="0" w:color="auto"/>
              <w:right w:val="single" w:sz="4" w:space="0" w:color="auto"/>
            </w:tcBorders>
            <w:shd w:val="clear" w:color="auto" w:fill="auto"/>
            <w:noWrap/>
            <w:vAlign w:val="center"/>
            <w:hideMark/>
          </w:tcPr>
          <w:p w14:paraId="40B360C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1 461 676 672,00   </w:t>
            </w:r>
          </w:p>
        </w:tc>
        <w:tc>
          <w:tcPr>
            <w:tcW w:w="1276" w:type="dxa"/>
            <w:tcBorders>
              <w:top w:val="nil"/>
              <w:left w:val="nil"/>
              <w:bottom w:val="single" w:sz="4" w:space="0" w:color="auto"/>
              <w:right w:val="single" w:sz="4" w:space="0" w:color="auto"/>
            </w:tcBorders>
            <w:shd w:val="clear" w:color="000000" w:fill="FFFFFF"/>
            <w:noWrap/>
            <w:vAlign w:val="center"/>
            <w:hideMark/>
          </w:tcPr>
          <w:p w14:paraId="3C9578D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9 734 885 100,01   </w:t>
            </w:r>
          </w:p>
        </w:tc>
      </w:tr>
      <w:tr w:rsidR="00926EEE" w:rsidRPr="008859ED" w14:paraId="2A848FB1" w14:textId="77777777" w:rsidTr="008859ED">
        <w:trPr>
          <w:trHeight w:val="312"/>
        </w:trPr>
        <w:tc>
          <w:tcPr>
            <w:tcW w:w="516" w:type="dxa"/>
            <w:vMerge/>
            <w:tcBorders>
              <w:top w:val="nil"/>
              <w:left w:val="single" w:sz="4" w:space="0" w:color="auto"/>
              <w:bottom w:val="single" w:sz="4" w:space="0" w:color="auto"/>
              <w:right w:val="single" w:sz="4" w:space="0" w:color="auto"/>
            </w:tcBorders>
            <w:vAlign w:val="center"/>
            <w:hideMark/>
          </w:tcPr>
          <w:p w14:paraId="102E5A2D" w14:textId="77777777" w:rsidR="00926EEE" w:rsidRPr="008859ED" w:rsidRDefault="00926EEE" w:rsidP="00926EEE">
            <w:pPr>
              <w:suppressAutoHyphens w:val="0"/>
              <w:rPr>
                <w:rFonts w:ascii="Arial Narrow" w:hAnsi="Arial Narrow"/>
                <w:sz w:val="22"/>
                <w:lang w:eastAsia="ru-RU"/>
              </w:rPr>
            </w:pPr>
          </w:p>
        </w:tc>
        <w:tc>
          <w:tcPr>
            <w:tcW w:w="1611" w:type="dxa"/>
            <w:vMerge/>
            <w:tcBorders>
              <w:top w:val="nil"/>
              <w:left w:val="single" w:sz="4" w:space="0" w:color="auto"/>
              <w:bottom w:val="nil"/>
              <w:right w:val="single" w:sz="4" w:space="0" w:color="auto"/>
            </w:tcBorders>
            <w:vAlign w:val="center"/>
            <w:hideMark/>
          </w:tcPr>
          <w:p w14:paraId="5D4638CD" w14:textId="77777777" w:rsidR="00926EEE" w:rsidRPr="008859ED" w:rsidRDefault="00926EEE" w:rsidP="00926EEE">
            <w:pPr>
              <w:suppressAutoHyphens w:val="0"/>
              <w:rPr>
                <w:rFonts w:ascii="Arial Narrow" w:hAnsi="Arial Narrow"/>
                <w:sz w:val="22"/>
                <w:lang w:eastAsia="ru-RU"/>
              </w:rPr>
            </w:pPr>
          </w:p>
        </w:tc>
        <w:tc>
          <w:tcPr>
            <w:tcW w:w="1701" w:type="dxa"/>
            <w:vMerge/>
            <w:tcBorders>
              <w:top w:val="nil"/>
              <w:left w:val="single" w:sz="4" w:space="0" w:color="auto"/>
              <w:bottom w:val="nil"/>
              <w:right w:val="single" w:sz="4" w:space="0" w:color="auto"/>
            </w:tcBorders>
            <w:vAlign w:val="center"/>
            <w:hideMark/>
          </w:tcPr>
          <w:p w14:paraId="69FE031C"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50CA45ED"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в том числе по ГРБС:</w:t>
            </w:r>
          </w:p>
        </w:tc>
        <w:tc>
          <w:tcPr>
            <w:tcW w:w="736" w:type="dxa"/>
            <w:tcBorders>
              <w:top w:val="nil"/>
              <w:left w:val="nil"/>
              <w:bottom w:val="single" w:sz="4" w:space="0" w:color="auto"/>
              <w:right w:val="single" w:sz="4" w:space="0" w:color="auto"/>
            </w:tcBorders>
            <w:shd w:val="clear" w:color="auto" w:fill="auto"/>
            <w:noWrap/>
            <w:vAlign w:val="bottom"/>
            <w:hideMark/>
          </w:tcPr>
          <w:p w14:paraId="7AE97F7E"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14:paraId="6ACD0247"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14:paraId="55DD4139"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533" w:type="dxa"/>
            <w:tcBorders>
              <w:top w:val="nil"/>
              <w:left w:val="nil"/>
              <w:bottom w:val="single" w:sz="4" w:space="0" w:color="auto"/>
              <w:right w:val="single" w:sz="4" w:space="0" w:color="auto"/>
            </w:tcBorders>
            <w:shd w:val="clear" w:color="auto" w:fill="auto"/>
            <w:noWrap/>
            <w:vAlign w:val="bottom"/>
            <w:hideMark/>
          </w:tcPr>
          <w:p w14:paraId="241C030C"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1ADA6F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5DEA659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448E76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BE1B95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1D916DB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F2BF22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F5C41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670A55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r>
      <w:tr w:rsidR="00926EEE" w:rsidRPr="008859ED" w14:paraId="1A61C52B" w14:textId="77777777" w:rsidTr="008859ED">
        <w:trPr>
          <w:trHeight w:val="936"/>
        </w:trPr>
        <w:tc>
          <w:tcPr>
            <w:tcW w:w="516" w:type="dxa"/>
            <w:vMerge/>
            <w:tcBorders>
              <w:top w:val="nil"/>
              <w:left w:val="single" w:sz="4" w:space="0" w:color="auto"/>
              <w:bottom w:val="single" w:sz="4" w:space="0" w:color="auto"/>
              <w:right w:val="single" w:sz="4" w:space="0" w:color="auto"/>
            </w:tcBorders>
            <w:vAlign w:val="center"/>
            <w:hideMark/>
          </w:tcPr>
          <w:p w14:paraId="3A8947E7" w14:textId="77777777" w:rsidR="00926EEE" w:rsidRPr="008859ED" w:rsidRDefault="00926EEE" w:rsidP="00926EEE">
            <w:pPr>
              <w:suppressAutoHyphens w:val="0"/>
              <w:rPr>
                <w:rFonts w:ascii="Arial Narrow" w:hAnsi="Arial Narrow"/>
                <w:sz w:val="22"/>
                <w:lang w:eastAsia="ru-RU"/>
              </w:rPr>
            </w:pPr>
          </w:p>
        </w:tc>
        <w:tc>
          <w:tcPr>
            <w:tcW w:w="1611" w:type="dxa"/>
            <w:vMerge/>
            <w:tcBorders>
              <w:top w:val="nil"/>
              <w:left w:val="single" w:sz="4" w:space="0" w:color="auto"/>
              <w:bottom w:val="nil"/>
              <w:right w:val="single" w:sz="4" w:space="0" w:color="auto"/>
            </w:tcBorders>
            <w:vAlign w:val="center"/>
            <w:hideMark/>
          </w:tcPr>
          <w:p w14:paraId="3F983126" w14:textId="77777777" w:rsidR="00926EEE" w:rsidRPr="008859ED" w:rsidRDefault="00926EEE" w:rsidP="00926EEE">
            <w:pPr>
              <w:suppressAutoHyphens w:val="0"/>
              <w:rPr>
                <w:rFonts w:ascii="Arial Narrow" w:hAnsi="Arial Narrow"/>
                <w:sz w:val="22"/>
                <w:lang w:eastAsia="ru-RU"/>
              </w:rPr>
            </w:pPr>
          </w:p>
        </w:tc>
        <w:tc>
          <w:tcPr>
            <w:tcW w:w="1701" w:type="dxa"/>
            <w:vMerge/>
            <w:tcBorders>
              <w:top w:val="nil"/>
              <w:left w:val="single" w:sz="4" w:space="0" w:color="auto"/>
              <w:bottom w:val="nil"/>
              <w:right w:val="single" w:sz="4" w:space="0" w:color="auto"/>
            </w:tcBorders>
            <w:vAlign w:val="center"/>
            <w:hideMark/>
          </w:tcPr>
          <w:p w14:paraId="4CA25C8A"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0BC4FCE4"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Управление образования администрации города Канска </w:t>
            </w:r>
          </w:p>
        </w:tc>
        <w:tc>
          <w:tcPr>
            <w:tcW w:w="736" w:type="dxa"/>
            <w:tcBorders>
              <w:top w:val="nil"/>
              <w:left w:val="nil"/>
              <w:bottom w:val="single" w:sz="4" w:space="0" w:color="auto"/>
              <w:right w:val="single" w:sz="4" w:space="0" w:color="auto"/>
            </w:tcBorders>
            <w:shd w:val="clear" w:color="auto" w:fill="auto"/>
            <w:noWrap/>
            <w:vAlign w:val="center"/>
            <w:hideMark/>
          </w:tcPr>
          <w:p w14:paraId="1F2679B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906</w:t>
            </w:r>
          </w:p>
        </w:tc>
        <w:tc>
          <w:tcPr>
            <w:tcW w:w="540" w:type="dxa"/>
            <w:tcBorders>
              <w:top w:val="nil"/>
              <w:left w:val="nil"/>
              <w:bottom w:val="single" w:sz="4" w:space="0" w:color="auto"/>
              <w:right w:val="single" w:sz="4" w:space="0" w:color="auto"/>
            </w:tcBorders>
            <w:shd w:val="clear" w:color="auto" w:fill="auto"/>
            <w:noWrap/>
            <w:vAlign w:val="center"/>
            <w:hideMark/>
          </w:tcPr>
          <w:p w14:paraId="2219295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601" w:type="dxa"/>
            <w:tcBorders>
              <w:top w:val="nil"/>
              <w:left w:val="nil"/>
              <w:bottom w:val="single" w:sz="4" w:space="0" w:color="auto"/>
              <w:right w:val="single" w:sz="4" w:space="0" w:color="auto"/>
            </w:tcBorders>
            <w:shd w:val="clear" w:color="auto" w:fill="auto"/>
            <w:noWrap/>
            <w:vAlign w:val="center"/>
            <w:hideMark/>
          </w:tcPr>
          <w:p w14:paraId="3A54CF9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14:paraId="62ACC8E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19A3C86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1 149 635 637,11   </w:t>
            </w:r>
          </w:p>
        </w:tc>
        <w:tc>
          <w:tcPr>
            <w:tcW w:w="851" w:type="dxa"/>
            <w:tcBorders>
              <w:top w:val="nil"/>
              <w:left w:val="nil"/>
              <w:bottom w:val="single" w:sz="4" w:space="0" w:color="auto"/>
              <w:right w:val="single" w:sz="4" w:space="0" w:color="auto"/>
            </w:tcBorders>
            <w:shd w:val="clear" w:color="auto" w:fill="auto"/>
            <w:noWrap/>
            <w:vAlign w:val="center"/>
            <w:hideMark/>
          </w:tcPr>
          <w:p w14:paraId="3B4B7DF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1 237 349 933,17   </w:t>
            </w:r>
          </w:p>
        </w:tc>
        <w:tc>
          <w:tcPr>
            <w:tcW w:w="850" w:type="dxa"/>
            <w:tcBorders>
              <w:top w:val="nil"/>
              <w:left w:val="nil"/>
              <w:bottom w:val="single" w:sz="4" w:space="0" w:color="auto"/>
              <w:right w:val="single" w:sz="4" w:space="0" w:color="auto"/>
            </w:tcBorders>
            <w:shd w:val="clear" w:color="auto" w:fill="auto"/>
            <w:noWrap/>
            <w:vAlign w:val="center"/>
            <w:hideMark/>
          </w:tcPr>
          <w:p w14:paraId="5A2B69A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1 371 039 804,23   </w:t>
            </w:r>
          </w:p>
        </w:tc>
        <w:tc>
          <w:tcPr>
            <w:tcW w:w="709" w:type="dxa"/>
            <w:tcBorders>
              <w:top w:val="nil"/>
              <w:left w:val="nil"/>
              <w:bottom w:val="single" w:sz="4" w:space="0" w:color="auto"/>
              <w:right w:val="single" w:sz="4" w:space="0" w:color="auto"/>
            </w:tcBorders>
            <w:shd w:val="clear" w:color="auto" w:fill="auto"/>
            <w:noWrap/>
            <w:vAlign w:val="center"/>
            <w:hideMark/>
          </w:tcPr>
          <w:p w14:paraId="4E821DF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1 484 425 135,50   </w:t>
            </w:r>
          </w:p>
        </w:tc>
        <w:tc>
          <w:tcPr>
            <w:tcW w:w="850" w:type="dxa"/>
            <w:tcBorders>
              <w:top w:val="nil"/>
              <w:left w:val="nil"/>
              <w:bottom w:val="single" w:sz="4" w:space="0" w:color="auto"/>
              <w:right w:val="single" w:sz="4" w:space="0" w:color="auto"/>
            </w:tcBorders>
            <w:shd w:val="clear" w:color="auto" w:fill="auto"/>
            <w:noWrap/>
            <w:vAlign w:val="center"/>
            <w:hideMark/>
          </w:tcPr>
          <w:p w14:paraId="70C459D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1 521 103 559,00   </w:t>
            </w:r>
          </w:p>
        </w:tc>
        <w:tc>
          <w:tcPr>
            <w:tcW w:w="709" w:type="dxa"/>
            <w:tcBorders>
              <w:top w:val="nil"/>
              <w:left w:val="nil"/>
              <w:bottom w:val="single" w:sz="4" w:space="0" w:color="auto"/>
              <w:right w:val="single" w:sz="4" w:space="0" w:color="auto"/>
            </w:tcBorders>
            <w:shd w:val="clear" w:color="auto" w:fill="auto"/>
            <w:noWrap/>
            <w:vAlign w:val="center"/>
            <w:hideMark/>
          </w:tcPr>
          <w:p w14:paraId="37B716B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1 509 654 359,00   </w:t>
            </w:r>
          </w:p>
        </w:tc>
        <w:tc>
          <w:tcPr>
            <w:tcW w:w="1134" w:type="dxa"/>
            <w:tcBorders>
              <w:top w:val="nil"/>
              <w:left w:val="nil"/>
              <w:bottom w:val="single" w:sz="4" w:space="0" w:color="auto"/>
              <w:right w:val="single" w:sz="4" w:space="0" w:color="auto"/>
            </w:tcBorders>
            <w:shd w:val="clear" w:color="auto" w:fill="auto"/>
            <w:noWrap/>
            <w:vAlign w:val="center"/>
            <w:hideMark/>
          </w:tcPr>
          <w:p w14:paraId="05EE8E1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1 461 676 672,00   </w:t>
            </w:r>
          </w:p>
        </w:tc>
        <w:tc>
          <w:tcPr>
            <w:tcW w:w="1276" w:type="dxa"/>
            <w:tcBorders>
              <w:top w:val="nil"/>
              <w:left w:val="nil"/>
              <w:bottom w:val="single" w:sz="4" w:space="0" w:color="auto"/>
              <w:right w:val="single" w:sz="4" w:space="0" w:color="auto"/>
            </w:tcBorders>
            <w:shd w:val="clear" w:color="000000" w:fill="FFFFFF"/>
            <w:noWrap/>
            <w:vAlign w:val="center"/>
            <w:hideMark/>
          </w:tcPr>
          <w:p w14:paraId="2BCE09F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9 734 885 100,01   </w:t>
            </w:r>
          </w:p>
        </w:tc>
      </w:tr>
      <w:tr w:rsidR="00926EEE" w:rsidRPr="008859ED" w14:paraId="5301D466" w14:textId="77777777" w:rsidTr="008859ED">
        <w:trPr>
          <w:trHeight w:val="624"/>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14:paraId="33D5B41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w:t>
            </w:r>
          </w:p>
        </w:tc>
        <w:tc>
          <w:tcPr>
            <w:tcW w:w="1611" w:type="dxa"/>
            <w:vMerge w:val="restart"/>
            <w:tcBorders>
              <w:top w:val="single" w:sz="4" w:space="0" w:color="auto"/>
              <w:left w:val="single" w:sz="4" w:space="0" w:color="auto"/>
              <w:bottom w:val="nil"/>
              <w:right w:val="single" w:sz="4" w:space="0" w:color="auto"/>
            </w:tcBorders>
            <w:shd w:val="clear" w:color="auto" w:fill="auto"/>
            <w:vAlign w:val="center"/>
            <w:hideMark/>
          </w:tcPr>
          <w:p w14:paraId="286A123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Подпрограмма 1</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14:paraId="084AD075"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392BDC9D"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всего расходное обязательство по программе</w:t>
            </w:r>
          </w:p>
        </w:tc>
        <w:tc>
          <w:tcPr>
            <w:tcW w:w="736" w:type="dxa"/>
            <w:tcBorders>
              <w:top w:val="nil"/>
              <w:left w:val="nil"/>
              <w:bottom w:val="single" w:sz="4" w:space="0" w:color="auto"/>
              <w:right w:val="single" w:sz="4" w:space="0" w:color="auto"/>
            </w:tcBorders>
            <w:shd w:val="clear" w:color="auto" w:fill="auto"/>
            <w:noWrap/>
            <w:vAlign w:val="center"/>
            <w:hideMark/>
          </w:tcPr>
          <w:p w14:paraId="62BB512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40" w:type="dxa"/>
            <w:tcBorders>
              <w:top w:val="nil"/>
              <w:left w:val="nil"/>
              <w:bottom w:val="single" w:sz="4" w:space="0" w:color="auto"/>
              <w:right w:val="single" w:sz="4" w:space="0" w:color="auto"/>
            </w:tcBorders>
            <w:shd w:val="clear" w:color="auto" w:fill="auto"/>
            <w:noWrap/>
            <w:vAlign w:val="center"/>
            <w:hideMark/>
          </w:tcPr>
          <w:p w14:paraId="4724D7A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601" w:type="dxa"/>
            <w:tcBorders>
              <w:top w:val="nil"/>
              <w:left w:val="nil"/>
              <w:bottom w:val="single" w:sz="4" w:space="0" w:color="auto"/>
              <w:right w:val="single" w:sz="4" w:space="0" w:color="auto"/>
            </w:tcBorders>
            <w:shd w:val="clear" w:color="auto" w:fill="auto"/>
            <w:noWrap/>
            <w:vAlign w:val="center"/>
            <w:hideMark/>
          </w:tcPr>
          <w:p w14:paraId="6B72DC8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14:paraId="3082978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1CFC25A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1 105 007 116,81   </w:t>
            </w:r>
          </w:p>
        </w:tc>
        <w:tc>
          <w:tcPr>
            <w:tcW w:w="851" w:type="dxa"/>
            <w:tcBorders>
              <w:top w:val="nil"/>
              <w:left w:val="nil"/>
              <w:bottom w:val="single" w:sz="4" w:space="0" w:color="auto"/>
              <w:right w:val="single" w:sz="4" w:space="0" w:color="auto"/>
            </w:tcBorders>
            <w:shd w:val="clear" w:color="auto" w:fill="auto"/>
            <w:noWrap/>
            <w:vAlign w:val="center"/>
            <w:hideMark/>
          </w:tcPr>
          <w:p w14:paraId="103E65E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1 183 848 302,06   </w:t>
            </w:r>
          </w:p>
        </w:tc>
        <w:tc>
          <w:tcPr>
            <w:tcW w:w="850" w:type="dxa"/>
            <w:tcBorders>
              <w:top w:val="nil"/>
              <w:left w:val="nil"/>
              <w:bottom w:val="single" w:sz="4" w:space="0" w:color="auto"/>
              <w:right w:val="single" w:sz="4" w:space="0" w:color="auto"/>
            </w:tcBorders>
            <w:shd w:val="clear" w:color="auto" w:fill="auto"/>
            <w:noWrap/>
            <w:vAlign w:val="center"/>
            <w:hideMark/>
          </w:tcPr>
          <w:p w14:paraId="44D8BCD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1 317 218 118,82   </w:t>
            </w:r>
          </w:p>
        </w:tc>
        <w:tc>
          <w:tcPr>
            <w:tcW w:w="709" w:type="dxa"/>
            <w:tcBorders>
              <w:top w:val="nil"/>
              <w:left w:val="nil"/>
              <w:bottom w:val="single" w:sz="4" w:space="0" w:color="auto"/>
              <w:right w:val="single" w:sz="4" w:space="0" w:color="auto"/>
            </w:tcBorders>
            <w:shd w:val="clear" w:color="auto" w:fill="auto"/>
            <w:noWrap/>
            <w:vAlign w:val="center"/>
            <w:hideMark/>
          </w:tcPr>
          <w:p w14:paraId="49D06C9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1 421 585 562,50   </w:t>
            </w:r>
          </w:p>
        </w:tc>
        <w:tc>
          <w:tcPr>
            <w:tcW w:w="850" w:type="dxa"/>
            <w:tcBorders>
              <w:top w:val="nil"/>
              <w:left w:val="nil"/>
              <w:bottom w:val="single" w:sz="4" w:space="0" w:color="auto"/>
              <w:right w:val="single" w:sz="4" w:space="0" w:color="auto"/>
            </w:tcBorders>
            <w:shd w:val="clear" w:color="auto" w:fill="auto"/>
            <w:noWrap/>
            <w:vAlign w:val="center"/>
            <w:hideMark/>
          </w:tcPr>
          <w:p w14:paraId="5BE31F2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1 454 520 606,00   </w:t>
            </w:r>
          </w:p>
        </w:tc>
        <w:tc>
          <w:tcPr>
            <w:tcW w:w="709" w:type="dxa"/>
            <w:tcBorders>
              <w:top w:val="nil"/>
              <w:left w:val="nil"/>
              <w:bottom w:val="single" w:sz="4" w:space="0" w:color="auto"/>
              <w:right w:val="single" w:sz="4" w:space="0" w:color="auto"/>
            </w:tcBorders>
            <w:shd w:val="clear" w:color="auto" w:fill="auto"/>
            <w:noWrap/>
            <w:vAlign w:val="center"/>
            <w:hideMark/>
          </w:tcPr>
          <w:p w14:paraId="332EA80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1 443 071 406,00   </w:t>
            </w:r>
          </w:p>
        </w:tc>
        <w:tc>
          <w:tcPr>
            <w:tcW w:w="1134" w:type="dxa"/>
            <w:tcBorders>
              <w:top w:val="nil"/>
              <w:left w:val="nil"/>
              <w:bottom w:val="single" w:sz="4" w:space="0" w:color="auto"/>
              <w:right w:val="single" w:sz="4" w:space="0" w:color="auto"/>
            </w:tcBorders>
            <w:shd w:val="clear" w:color="auto" w:fill="auto"/>
            <w:noWrap/>
            <w:vAlign w:val="center"/>
            <w:hideMark/>
          </w:tcPr>
          <w:p w14:paraId="1FF2043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1 395 093 719,00   </w:t>
            </w:r>
          </w:p>
        </w:tc>
        <w:tc>
          <w:tcPr>
            <w:tcW w:w="1276" w:type="dxa"/>
            <w:tcBorders>
              <w:top w:val="nil"/>
              <w:left w:val="nil"/>
              <w:bottom w:val="single" w:sz="4" w:space="0" w:color="auto"/>
              <w:right w:val="single" w:sz="4" w:space="0" w:color="auto"/>
            </w:tcBorders>
            <w:shd w:val="clear" w:color="000000" w:fill="FFFFFF"/>
            <w:noWrap/>
            <w:vAlign w:val="center"/>
            <w:hideMark/>
          </w:tcPr>
          <w:p w14:paraId="229897B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9 320 344 831,19   </w:t>
            </w:r>
          </w:p>
        </w:tc>
      </w:tr>
      <w:tr w:rsidR="00926EEE" w:rsidRPr="008859ED" w14:paraId="70C58C11" w14:textId="77777777" w:rsidTr="008859ED">
        <w:trPr>
          <w:trHeight w:val="312"/>
        </w:trPr>
        <w:tc>
          <w:tcPr>
            <w:tcW w:w="516" w:type="dxa"/>
            <w:vMerge/>
            <w:tcBorders>
              <w:top w:val="nil"/>
              <w:left w:val="single" w:sz="4" w:space="0" w:color="auto"/>
              <w:bottom w:val="single" w:sz="4" w:space="0" w:color="auto"/>
              <w:right w:val="single" w:sz="4" w:space="0" w:color="auto"/>
            </w:tcBorders>
            <w:vAlign w:val="center"/>
            <w:hideMark/>
          </w:tcPr>
          <w:p w14:paraId="083E2360" w14:textId="77777777" w:rsidR="00926EEE" w:rsidRPr="008859ED" w:rsidRDefault="00926EEE" w:rsidP="00926EEE">
            <w:pPr>
              <w:suppressAutoHyphens w:val="0"/>
              <w:rPr>
                <w:rFonts w:ascii="Arial Narrow" w:hAnsi="Arial Narrow"/>
                <w:sz w:val="22"/>
                <w:lang w:eastAsia="ru-RU"/>
              </w:rPr>
            </w:pPr>
          </w:p>
        </w:tc>
        <w:tc>
          <w:tcPr>
            <w:tcW w:w="1611" w:type="dxa"/>
            <w:vMerge/>
            <w:tcBorders>
              <w:top w:val="single" w:sz="4" w:space="0" w:color="auto"/>
              <w:left w:val="single" w:sz="4" w:space="0" w:color="auto"/>
              <w:bottom w:val="nil"/>
              <w:right w:val="single" w:sz="4" w:space="0" w:color="auto"/>
            </w:tcBorders>
            <w:vAlign w:val="center"/>
            <w:hideMark/>
          </w:tcPr>
          <w:p w14:paraId="52DFD6F1" w14:textId="77777777" w:rsidR="00926EEE" w:rsidRPr="008859ED" w:rsidRDefault="00926EEE" w:rsidP="00926EEE">
            <w:pPr>
              <w:suppressAutoHyphens w:val="0"/>
              <w:rPr>
                <w:rFonts w:ascii="Arial Narrow" w:hAnsi="Arial Narrow"/>
                <w:sz w:val="22"/>
                <w:lang w:eastAsia="ru-RU"/>
              </w:rPr>
            </w:pPr>
          </w:p>
        </w:tc>
        <w:tc>
          <w:tcPr>
            <w:tcW w:w="1701" w:type="dxa"/>
            <w:vMerge/>
            <w:tcBorders>
              <w:top w:val="single" w:sz="4" w:space="0" w:color="auto"/>
              <w:left w:val="single" w:sz="4" w:space="0" w:color="auto"/>
              <w:bottom w:val="nil"/>
              <w:right w:val="single" w:sz="4" w:space="0" w:color="auto"/>
            </w:tcBorders>
            <w:vAlign w:val="center"/>
            <w:hideMark/>
          </w:tcPr>
          <w:p w14:paraId="7045B6D0"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3D832C8B"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в том числе по ГРБС:</w:t>
            </w:r>
          </w:p>
        </w:tc>
        <w:tc>
          <w:tcPr>
            <w:tcW w:w="736" w:type="dxa"/>
            <w:tcBorders>
              <w:top w:val="nil"/>
              <w:left w:val="nil"/>
              <w:bottom w:val="single" w:sz="4" w:space="0" w:color="auto"/>
              <w:right w:val="single" w:sz="4" w:space="0" w:color="auto"/>
            </w:tcBorders>
            <w:shd w:val="clear" w:color="auto" w:fill="auto"/>
            <w:noWrap/>
            <w:vAlign w:val="bottom"/>
            <w:hideMark/>
          </w:tcPr>
          <w:p w14:paraId="6C50A862"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14:paraId="6D58BA46"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14:paraId="7FEF073D"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533" w:type="dxa"/>
            <w:tcBorders>
              <w:top w:val="nil"/>
              <w:left w:val="nil"/>
              <w:bottom w:val="single" w:sz="4" w:space="0" w:color="auto"/>
              <w:right w:val="single" w:sz="4" w:space="0" w:color="auto"/>
            </w:tcBorders>
            <w:shd w:val="clear" w:color="auto" w:fill="auto"/>
            <w:noWrap/>
            <w:vAlign w:val="bottom"/>
            <w:hideMark/>
          </w:tcPr>
          <w:p w14:paraId="0FF59A16"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4F942"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117B4CD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423EC0B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C74480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13FC380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DFECF7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690CE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020AE2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r>
      <w:tr w:rsidR="00926EEE" w:rsidRPr="008859ED" w14:paraId="288C5C49" w14:textId="77777777" w:rsidTr="008859ED">
        <w:trPr>
          <w:trHeight w:val="936"/>
        </w:trPr>
        <w:tc>
          <w:tcPr>
            <w:tcW w:w="516" w:type="dxa"/>
            <w:vMerge/>
            <w:tcBorders>
              <w:top w:val="nil"/>
              <w:left w:val="single" w:sz="4" w:space="0" w:color="auto"/>
              <w:bottom w:val="single" w:sz="4" w:space="0" w:color="auto"/>
              <w:right w:val="single" w:sz="4" w:space="0" w:color="auto"/>
            </w:tcBorders>
            <w:vAlign w:val="center"/>
            <w:hideMark/>
          </w:tcPr>
          <w:p w14:paraId="659B6514" w14:textId="77777777" w:rsidR="00926EEE" w:rsidRPr="008859ED" w:rsidRDefault="00926EEE" w:rsidP="00926EEE">
            <w:pPr>
              <w:suppressAutoHyphens w:val="0"/>
              <w:rPr>
                <w:rFonts w:ascii="Arial Narrow" w:hAnsi="Arial Narrow"/>
                <w:sz w:val="22"/>
                <w:lang w:eastAsia="ru-RU"/>
              </w:rPr>
            </w:pPr>
          </w:p>
        </w:tc>
        <w:tc>
          <w:tcPr>
            <w:tcW w:w="1611" w:type="dxa"/>
            <w:vMerge/>
            <w:tcBorders>
              <w:top w:val="single" w:sz="4" w:space="0" w:color="auto"/>
              <w:left w:val="single" w:sz="4" w:space="0" w:color="auto"/>
              <w:bottom w:val="nil"/>
              <w:right w:val="single" w:sz="4" w:space="0" w:color="auto"/>
            </w:tcBorders>
            <w:vAlign w:val="center"/>
            <w:hideMark/>
          </w:tcPr>
          <w:p w14:paraId="1581A8AE" w14:textId="77777777" w:rsidR="00926EEE" w:rsidRPr="008859ED" w:rsidRDefault="00926EEE" w:rsidP="00926EEE">
            <w:pPr>
              <w:suppressAutoHyphens w:val="0"/>
              <w:rPr>
                <w:rFonts w:ascii="Arial Narrow" w:hAnsi="Arial Narrow"/>
                <w:sz w:val="22"/>
                <w:lang w:eastAsia="ru-RU"/>
              </w:rPr>
            </w:pPr>
          </w:p>
        </w:tc>
        <w:tc>
          <w:tcPr>
            <w:tcW w:w="1701" w:type="dxa"/>
            <w:vMerge/>
            <w:tcBorders>
              <w:top w:val="single" w:sz="4" w:space="0" w:color="auto"/>
              <w:left w:val="single" w:sz="4" w:space="0" w:color="auto"/>
              <w:bottom w:val="nil"/>
              <w:right w:val="single" w:sz="4" w:space="0" w:color="auto"/>
            </w:tcBorders>
            <w:vAlign w:val="center"/>
            <w:hideMark/>
          </w:tcPr>
          <w:p w14:paraId="2A30CAB8"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2CDDAE77"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Управление образования администрации города Канска </w:t>
            </w:r>
          </w:p>
        </w:tc>
        <w:tc>
          <w:tcPr>
            <w:tcW w:w="736" w:type="dxa"/>
            <w:tcBorders>
              <w:top w:val="nil"/>
              <w:left w:val="nil"/>
              <w:bottom w:val="single" w:sz="4" w:space="0" w:color="auto"/>
              <w:right w:val="single" w:sz="4" w:space="0" w:color="auto"/>
            </w:tcBorders>
            <w:shd w:val="clear" w:color="auto" w:fill="auto"/>
            <w:noWrap/>
            <w:vAlign w:val="center"/>
            <w:hideMark/>
          </w:tcPr>
          <w:p w14:paraId="4F7AD8D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906</w:t>
            </w:r>
          </w:p>
        </w:tc>
        <w:tc>
          <w:tcPr>
            <w:tcW w:w="540" w:type="dxa"/>
            <w:tcBorders>
              <w:top w:val="nil"/>
              <w:left w:val="nil"/>
              <w:bottom w:val="single" w:sz="4" w:space="0" w:color="auto"/>
              <w:right w:val="single" w:sz="4" w:space="0" w:color="auto"/>
            </w:tcBorders>
            <w:shd w:val="clear" w:color="auto" w:fill="auto"/>
            <w:noWrap/>
            <w:vAlign w:val="center"/>
            <w:hideMark/>
          </w:tcPr>
          <w:p w14:paraId="36DE2A4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601" w:type="dxa"/>
            <w:tcBorders>
              <w:top w:val="nil"/>
              <w:left w:val="nil"/>
              <w:bottom w:val="single" w:sz="4" w:space="0" w:color="auto"/>
              <w:right w:val="single" w:sz="4" w:space="0" w:color="auto"/>
            </w:tcBorders>
            <w:shd w:val="clear" w:color="auto" w:fill="auto"/>
            <w:noWrap/>
            <w:vAlign w:val="center"/>
            <w:hideMark/>
          </w:tcPr>
          <w:p w14:paraId="040945D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14:paraId="72C8B3E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18AA6F4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1 105 007 116,81   </w:t>
            </w:r>
          </w:p>
        </w:tc>
        <w:tc>
          <w:tcPr>
            <w:tcW w:w="851" w:type="dxa"/>
            <w:tcBorders>
              <w:top w:val="nil"/>
              <w:left w:val="nil"/>
              <w:bottom w:val="single" w:sz="4" w:space="0" w:color="auto"/>
              <w:right w:val="single" w:sz="4" w:space="0" w:color="auto"/>
            </w:tcBorders>
            <w:shd w:val="clear" w:color="auto" w:fill="auto"/>
            <w:noWrap/>
            <w:vAlign w:val="center"/>
            <w:hideMark/>
          </w:tcPr>
          <w:p w14:paraId="5D7AA4E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1 183 848 302,06   </w:t>
            </w:r>
          </w:p>
        </w:tc>
        <w:tc>
          <w:tcPr>
            <w:tcW w:w="850" w:type="dxa"/>
            <w:tcBorders>
              <w:top w:val="nil"/>
              <w:left w:val="nil"/>
              <w:bottom w:val="single" w:sz="4" w:space="0" w:color="auto"/>
              <w:right w:val="single" w:sz="4" w:space="0" w:color="auto"/>
            </w:tcBorders>
            <w:shd w:val="clear" w:color="auto" w:fill="auto"/>
            <w:noWrap/>
            <w:vAlign w:val="center"/>
            <w:hideMark/>
          </w:tcPr>
          <w:p w14:paraId="4515ADD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1 317 218 118,82   </w:t>
            </w:r>
          </w:p>
        </w:tc>
        <w:tc>
          <w:tcPr>
            <w:tcW w:w="709" w:type="dxa"/>
            <w:tcBorders>
              <w:top w:val="nil"/>
              <w:left w:val="nil"/>
              <w:bottom w:val="single" w:sz="4" w:space="0" w:color="auto"/>
              <w:right w:val="single" w:sz="4" w:space="0" w:color="auto"/>
            </w:tcBorders>
            <w:shd w:val="clear" w:color="auto" w:fill="auto"/>
            <w:noWrap/>
            <w:vAlign w:val="center"/>
            <w:hideMark/>
          </w:tcPr>
          <w:p w14:paraId="6BBA6B6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1 421 585 562,50   </w:t>
            </w:r>
          </w:p>
        </w:tc>
        <w:tc>
          <w:tcPr>
            <w:tcW w:w="850" w:type="dxa"/>
            <w:tcBorders>
              <w:top w:val="nil"/>
              <w:left w:val="nil"/>
              <w:bottom w:val="single" w:sz="4" w:space="0" w:color="auto"/>
              <w:right w:val="single" w:sz="4" w:space="0" w:color="auto"/>
            </w:tcBorders>
            <w:shd w:val="clear" w:color="auto" w:fill="auto"/>
            <w:noWrap/>
            <w:vAlign w:val="center"/>
            <w:hideMark/>
          </w:tcPr>
          <w:p w14:paraId="69B7B3B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1 454 520 606,00   </w:t>
            </w:r>
          </w:p>
        </w:tc>
        <w:tc>
          <w:tcPr>
            <w:tcW w:w="709" w:type="dxa"/>
            <w:tcBorders>
              <w:top w:val="nil"/>
              <w:left w:val="nil"/>
              <w:bottom w:val="single" w:sz="4" w:space="0" w:color="auto"/>
              <w:right w:val="single" w:sz="4" w:space="0" w:color="auto"/>
            </w:tcBorders>
            <w:shd w:val="clear" w:color="auto" w:fill="auto"/>
            <w:noWrap/>
            <w:vAlign w:val="center"/>
            <w:hideMark/>
          </w:tcPr>
          <w:p w14:paraId="4775ACF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1 443 071 406,00   </w:t>
            </w:r>
          </w:p>
        </w:tc>
        <w:tc>
          <w:tcPr>
            <w:tcW w:w="1134" w:type="dxa"/>
            <w:tcBorders>
              <w:top w:val="nil"/>
              <w:left w:val="nil"/>
              <w:bottom w:val="single" w:sz="4" w:space="0" w:color="auto"/>
              <w:right w:val="single" w:sz="4" w:space="0" w:color="auto"/>
            </w:tcBorders>
            <w:shd w:val="clear" w:color="auto" w:fill="auto"/>
            <w:noWrap/>
            <w:vAlign w:val="center"/>
            <w:hideMark/>
          </w:tcPr>
          <w:p w14:paraId="0879A93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1 395 093 719,00   </w:t>
            </w:r>
          </w:p>
        </w:tc>
        <w:tc>
          <w:tcPr>
            <w:tcW w:w="1276" w:type="dxa"/>
            <w:tcBorders>
              <w:top w:val="nil"/>
              <w:left w:val="nil"/>
              <w:bottom w:val="single" w:sz="4" w:space="0" w:color="auto"/>
              <w:right w:val="single" w:sz="4" w:space="0" w:color="auto"/>
            </w:tcBorders>
            <w:shd w:val="clear" w:color="000000" w:fill="FFFFFF"/>
            <w:noWrap/>
            <w:vAlign w:val="center"/>
            <w:hideMark/>
          </w:tcPr>
          <w:p w14:paraId="3E5D9E3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9 320 344 831,19   </w:t>
            </w:r>
          </w:p>
        </w:tc>
      </w:tr>
      <w:tr w:rsidR="00926EEE" w:rsidRPr="008859ED" w14:paraId="204CDDD0" w14:textId="77777777" w:rsidTr="008859ED">
        <w:trPr>
          <w:trHeight w:val="624"/>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14:paraId="2BBD12F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3</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E7624"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6EAB7"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«Обеспечение реализации муниципальной программы и прочие мероприятия в </w:t>
            </w:r>
            <w:r w:rsidRPr="008859ED">
              <w:rPr>
                <w:rFonts w:ascii="Arial Narrow" w:hAnsi="Arial Narrow"/>
                <w:sz w:val="22"/>
                <w:lang w:eastAsia="ru-RU"/>
              </w:rPr>
              <w:lastRenderedPageBreak/>
              <w:t>области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0C774BB2"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lastRenderedPageBreak/>
              <w:t>всего расходное обязательство по программе</w:t>
            </w:r>
          </w:p>
        </w:tc>
        <w:tc>
          <w:tcPr>
            <w:tcW w:w="736" w:type="dxa"/>
            <w:tcBorders>
              <w:top w:val="nil"/>
              <w:left w:val="nil"/>
              <w:bottom w:val="single" w:sz="4" w:space="0" w:color="auto"/>
              <w:right w:val="single" w:sz="4" w:space="0" w:color="auto"/>
            </w:tcBorders>
            <w:shd w:val="clear" w:color="auto" w:fill="auto"/>
            <w:noWrap/>
            <w:vAlign w:val="center"/>
            <w:hideMark/>
          </w:tcPr>
          <w:p w14:paraId="579F9DA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40" w:type="dxa"/>
            <w:tcBorders>
              <w:top w:val="nil"/>
              <w:left w:val="nil"/>
              <w:bottom w:val="single" w:sz="4" w:space="0" w:color="auto"/>
              <w:right w:val="single" w:sz="4" w:space="0" w:color="auto"/>
            </w:tcBorders>
            <w:shd w:val="clear" w:color="auto" w:fill="auto"/>
            <w:noWrap/>
            <w:vAlign w:val="center"/>
            <w:hideMark/>
          </w:tcPr>
          <w:p w14:paraId="216F7C5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601" w:type="dxa"/>
            <w:tcBorders>
              <w:top w:val="nil"/>
              <w:left w:val="nil"/>
              <w:bottom w:val="single" w:sz="4" w:space="0" w:color="auto"/>
              <w:right w:val="single" w:sz="4" w:space="0" w:color="auto"/>
            </w:tcBorders>
            <w:shd w:val="clear" w:color="auto" w:fill="auto"/>
            <w:noWrap/>
            <w:vAlign w:val="center"/>
            <w:hideMark/>
          </w:tcPr>
          <w:p w14:paraId="4D01CE5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14:paraId="5955333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349BE3B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44 628 520,30   </w:t>
            </w:r>
          </w:p>
        </w:tc>
        <w:tc>
          <w:tcPr>
            <w:tcW w:w="851" w:type="dxa"/>
            <w:tcBorders>
              <w:top w:val="nil"/>
              <w:left w:val="nil"/>
              <w:bottom w:val="single" w:sz="4" w:space="0" w:color="auto"/>
              <w:right w:val="single" w:sz="4" w:space="0" w:color="auto"/>
            </w:tcBorders>
            <w:shd w:val="clear" w:color="auto" w:fill="auto"/>
            <w:noWrap/>
            <w:vAlign w:val="center"/>
            <w:hideMark/>
          </w:tcPr>
          <w:p w14:paraId="5B7B7F3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53 501 631,11   </w:t>
            </w:r>
          </w:p>
        </w:tc>
        <w:tc>
          <w:tcPr>
            <w:tcW w:w="850" w:type="dxa"/>
            <w:tcBorders>
              <w:top w:val="nil"/>
              <w:left w:val="nil"/>
              <w:bottom w:val="single" w:sz="4" w:space="0" w:color="auto"/>
              <w:right w:val="single" w:sz="4" w:space="0" w:color="auto"/>
            </w:tcBorders>
            <w:shd w:val="clear" w:color="auto" w:fill="auto"/>
            <w:noWrap/>
            <w:vAlign w:val="center"/>
            <w:hideMark/>
          </w:tcPr>
          <w:p w14:paraId="2BCBCFA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53 821 685,41   </w:t>
            </w:r>
          </w:p>
        </w:tc>
        <w:tc>
          <w:tcPr>
            <w:tcW w:w="709" w:type="dxa"/>
            <w:tcBorders>
              <w:top w:val="nil"/>
              <w:left w:val="nil"/>
              <w:bottom w:val="single" w:sz="4" w:space="0" w:color="auto"/>
              <w:right w:val="single" w:sz="4" w:space="0" w:color="auto"/>
            </w:tcBorders>
            <w:shd w:val="clear" w:color="auto" w:fill="auto"/>
            <w:noWrap/>
            <w:vAlign w:val="center"/>
            <w:hideMark/>
          </w:tcPr>
          <w:p w14:paraId="44EAD4E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62 839 573,00   </w:t>
            </w:r>
          </w:p>
        </w:tc>
        <w:tc>
          <w:tcPr>
            <w:tcW w:w="850" w:type="dxa"/>
            <w:tcBorders>
              <w:top w:val="nil"/>
              <w:left w:val="nil"/>
              <w:bottom w:val="single" w:sz="4" w:space="0" w:color="auto"/>
              <w:right w:val="single" w:sz="4" w:space="0" w:color="auto"/>
            </w:tcBorders>
            <w:shd w:val="clear" w:color="auto" w:fill="auto"/>
            <w:noWrap/>
            <w:vAlign w:val="center"/>
            <w:hideMark/>
          </w:tcPr>
          <w:p w14:paraId="7FF6461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709" w:type="dxa"/>
            <w:tcBorders>
              <w:top w:val="nil"/>
              <w:left w:val="nil"/>
              <w:bottom w:val="single" w:sz="4" w:space="0" w:color="auto"/>
              <w:right w:val="single" w:sz="4" w:space="0" w:color="auto"/>
            </w:tcBorders>
            <w:shd w:val="clear" w:color="auto" w:fill="auto"/>
            <w:noWrap/>
            <w:vAlign w:val="center"/>
            <w:hideMark/>
          </w:tcPr>
          <w:p w14:paraId="25EC6FB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134" w:type="dxa"/>
            <w:tcBorders>
              <w:top w:val="nil"/>
              <w:left w:val="nil"/>
              <w:bottom w:val="single" w:sz="4" w:space="0" w:color="auto"/>
              <w:right w:val="single" w:sz="4" w:space="0" w:color="auto"/>
            </w:tcBorders>
            <w:shd w:val="clear" w:color="auto" w:fill="auto"/>
            <w:noWrap/>
            <w:vAlign w:val="center"/>
            <w:hideMark/>
          </w:tcPr>
          <w:p w14:paraId="7A87C8A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276" w:type="dxa"/>
            <w:tcBorders>
              <w:top w:val="nil"/>
              <w:left w:val="nil"/>
              <w:bottom w:val="single" w:sz="4" w:space="0" w:color="auto"/>
              <w:right w:val="single" w:sz="4" w:space="0" w:color="auto"/>
            </w:tcBorders>
            <w:shd w:val="clear" w:color="000000" w:fill="FFFFFF"/>
            <w:noWrap/>
            <w:vAlign w:val="center"/>
            <w:hideMark/>
          </w:tcPr>
          <w:p w14:paraId="4628A4F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414 540 268,82   </w:t>
            </w:r>
          </w:p>
        </w:tc>
      </w:tr>
      <w:tr w:rsidR="00926EEE" w:rsidRPr="008859ED" w14:paraId="234F4BC6" w14:textId="77777777" w:rsidTr="008859ED">
        <w:trPr>
          <w:trHeight w:val="312"/>
        </w:trPr>
        <w:tc>
          <w:tcPr>
            <w:tcW w:w="516" w:type="dxa"/>
            <w:vMerge/>
            <w:tcBorders>
              <w:top w:val="nil"/>
              <w:left w:val="single" w:sz="4" w:space="0" w:color="auto"/>
              <w:bottom w:val="single" w:sz="4" w:space="0" w:color="auto"/>
              <w:right w:val="single" w:sz="4" w:space="0" w:color="auto"/>
            </w:tcBorders>
            <w:vAlign w:val="center"/>
            <w:hideMark/>
          </w:tcPr>
          <w:p w14:paraId="3FE63EBE" w14:textId="77777777" w:rsidR="00926EEE" w:rsidRPr="008859ED" w:rsidRDefault="00926EEE" w:rsidP="00926EEE">
            <w:pPr>
              <w:suppressAutoHyphens w:val="0"/>
              <w:rPr>
                <w:rFonts w:ascii="Arial Narrow" w:hAnsi="Arial Narrow"/>
                <w:sz w:val="22"/>
                <w:lang w:eastAsia="ru-RU"/>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7F01D21E" w14:textId="77777777" w:rsidR="00926EEE" w:rsidRPr="008859ED" w:rsidRDefault="00926EEE" w:rsidP="00926EEE">
            <w:pPr>
              <w:suppressAutoHyphens w:val="0"/>
              <w:rPr>
                <w:rFonts w:ascii="Arial Narrow" w:hAnsi="Arial Narrow"/>
                <w:sz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E6B39A"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4484C13C"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в том числе по </w:t>
            </w:r>
            <w:r w:rsidRPr="008859ED">
              <w:rPr>
                <w:rFonts w:ascii="Arial Narrow" w:hAnsi="Arial Narrow"/>
                <w:sz w:val="22"/>
                <w:lang w:eastAsia="ru-RU"/>
              </w:rPr>
              <w:lastRenderedPageBreak/>
              <w:t>ГРБС:</w:t>
            </w:r>
          </w:p>
        </w:tc>
        <w:tc>
          <w:tcPr>
            <w:tcW w:w="736" w:type="dxa"/>
            <w:tcBorders>
              <w:top w:val="nil"/>
              <w:left w:val="nil"/>
              <w:bottom w:val="single" w:sz="4" w:space="0" w:color="auto"/>
              <w:right w:val="single" w:sz="4" w:space="0" w:color="auto"/>
            </w:tcBorders>
            <w:shd w:val="clear" w:color="auto" w:fill="auto"/>
            <w:noWrap/>
            <w:vAlign w:val="bottom"/>
            <w:hideMark/>
          </w:tcPr>
          <w:p w14:paraId="33F5EDAB"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lastRenderedPageBreak/>
              <w:t> </w:t>
            </w:r>
          </w:p>
        </w:tc>
        <w:tc>
          <w:tcPr>
            <w:tcW w:w="540" w:type="dxa"/>
            <w:tcBorders>
              <w:top w:val="nil"/>
              <w:left w:val="nil"/>
              <w:bottom w:val="single" w:sz="4" w:space="0" w:color="auto"/>
              <w:right w:val="single" w:sz="4" w:space="0" w:color="auto"/>
            </w:tcBorders>
            <w:shd w:val="clear" w:color="auto" w:fill="auto"/>
            <w:noWrap/>
            <w:vAlign w:val="bottom"/>
            <w:hideMark/>
          </w:tcPr>
          <w:p w14:paraId="7CAB8EE9"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14:paraId="5C968005"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533" w:type="dxa"/>
            <w:tcBorders>
              <w:top w:val="nil"/>
              <w:left w:val="nil"/>
              <w:bottom w:val="single" w:sz="4" w:space="0" w:color="auto"/>
              <w:right w:val="single" w:sz="4" w:space="0" w:color="auto"/>
            </w:tcBorders>
            <w:shd w:val="clear" w:color="auto" w:fill="auto"/>
            <w:noWrap/>
            <w:vAlign w:val="bottom"/>
            <w:hideMark/>
          </w:tcPr>
          <w:p w14:paraId="14BA37EE"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7005F75"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745AD59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5BC18DC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B69B9E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120EABB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7DF480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DC051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2BD4D6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r>
      <w:tr w:rsidR="00926EEE" w:rsidRPr="008859ED" w14:paraId="16D241F4" w14:textId="77777777" w:rsidTr="008859ED">
        <w:trPr>
          <w:trHeight w:val="936"/>
        </w:trPr>
        <w:tc>
          <w:tcPr>
            <w:tcW w:w="516" w:type="dxa"/>
            <w:vMerge/>
            <w:tcBorders>
              <w:top w:val="nil"/>
              <w:left w:val="single" w:sz="4" w:space="0" w:color="auto"/>
              <w:bottom w:val="single" w:sz="4" w:space="0" w:color="auto"/>
              <w:right w:val="single" w:sz="4" w:space="0" w:color="auto"/>
            </w:tcBorders>
            <w:vAlign w:val="center"/>
            <w:hideMark/>
          </w:tcPr>
          <w:p w14:paraId="341ABF3A" w14:textId="77777777" w:rsidR="00926EEE" w:rsidRPr="008859ED" w:rsidRDefault="00926EEE" w:rsidP="00926EEE">
            <w:pPr>
              <w:suppressAutoHyphens w:val="0"/>
              <w:rPr>
                <w:rFonts w:ascii="Arial Narrow" w:hAnsi="Arial Narrow"/>
                <w:sz w:val="22"/>
                <w:lang w:eastAsia="ru-RU"/>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0126D4D0" w14:textId="77777777" w:rsidR="00926EEE" w:rsidRPr="008859ED" w:rsidRDefault="00926EEE" w:rsidP="00926EEE">
            <w:pPr>
              <w:suppressAutoHyphens w:val="0"/>
              <w:rPr>
                <w:rFonts w:ascii="Arial Narrow" w:hAnsi="Arial Narrow"/>
                <w:sz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BEE0A4" w14:textId="77777777" w:rsidR="00926EEE" w:rsidRPr="008859ED" w:rsidRDefault="00926EEE" w:rsidP="00926EEE">
            <w:pPr>
              <w:suppressAutoHyphens w:val="0"/>
              <w:rPr>
                <w:rFonts w:ascii="Arial Narrow" w:hAnsi="Arial Narrow"/>
                <w:sz w:val="22"/>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3ABCCC72"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Управление образования администрации города Канска </w:t>
            </w:r>
          </w:p>
        </w:tc>
        <w:tc>
          <w:tcPr>
            <w:tcW w:w="736" w:type="dxa"/>
            <w:tcBorders>
              <w:top w:val="nil"/>
              <w:left w:val="nil"/>
              <w:bottom w:val="single" w:sz="4" w:space="0" w:color="auto"/>
              <w:right w:val="single" w:sz="4" w:space="0" w:color="auto"/>
            </w:tcBorders>
            <w:shd w:val="clear" w:color="auto" w:fill="auto"/>
            <w:noWrap/>
            <w:vAlign w:val="center"/>
            <w:hideMark/>
          </w:tcPr>
          <w:p w14:paraId="77FC00A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906</w:t>
            </w:r>
          </w:p>
        </w:tc>
        <w:tc>
          <w:tcPr>
            <w:tcW w:w="540" w:type="dxa"/>
            <w:tcBorders>
              <w:top w:val="nil"/>
              <w:left w:val="nil"/>
              <w:bottom w:val="single" w:sz="4" w:space="0" w:color="auto"/>
              <w:right w:val="single" w:sz="4" w:space="0" w:color="auto"/>
            </w:tcBorders>
            <w:shd w:val="clear" w:color="auto" w:fill="auto"/>
            <w:noWrap/>
            <w:vAlign w:val="center"/>
            <w:hideMark/>
          </w:tcPr>
          <w:p w14:paraId="19B3408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601" w:type="dxa"/>
            <w:tcBorders>
              <w:top w:val="nil"/>
              <w:left w:val="nil"/>
              <w:bottom w:val="single" w:sz="4" w:space="0" w:color="auto"/>
              <w:right w:val="single" w:sz="4" w:space="0" w:color="auto"/>
            </w:tcBorders>
            <w:shd w:val="clear" w:color="auto" w:fill="auto"/>
            <w:noWrap/>
            <w:vAlign w:val="center"/>
            <w:hideMark/>
          </w:tcPr>
          <w:p w14:paraId="0CBF0D6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533" w:type="dxa"/>
            <w:tcBorders>
              <w:top w:val="nil"/>
              <w:left w:val="nil"/>
              <w:bottom w:val="single" w:sz="4" w:space="0" w:color="auto"/>
              <w:right w:val="single" w:sz="4" w:space="0" w:color="auto"/>
            </w:tcBorders>
            <w:shd w:val="clear" w:color="auto" w:fill="auto"/>
            <w:noWrap/>
            <w:vAlign w:val="center"/>
            <w:hideMark/>
          </w:tcPr>
          <w:p w14:paraId="1871EF2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14:paraId="65F070A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44 628 520,30   </w:t>
            </w:r>
          </w:p>
        </w:tc>
        <w:tc>
          <w:tcPr>
            <w:tcW w:w="851" w:type="dxa"/>
            <w:tcBorders>
              <w:top w:val="nil"/>
              <w:left w:val="nil"/>
              <w:bottom w:val="single" w:sz="4" w:space="0" w:color="auto"/>
              <w:right w:val="single" w:sz="4" w:space="0" w:color="auto"/>
            </w:tcBorders>
            <w:shd w:val="clear" w:color="auto" w:fill="auto"/>
            <w:noWrap/>
            <w:vAlign w:val="center"/>
            <w:hideMark/>
          </w:tcPr>
          <w:p w14:paraId="541D929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53 501 631,11   </w:t>
            </w:r>
          </w:p>
        </w:tc>
        <w:tc>
          <w:tcPr>
            <w:tcW w:w="850" w:type="dxa"/>
            <w:tcBorders>
              <w:top w:val="nil"/>
              <w:left w:val="nil"/>
              <w:bottom w:val="single" w:sz="4" w:space="0" w:color="auto"/>
              <w:right w:val="single" w:sz="4" w:space="0" w:color="auto"/>
            </w:tcBorders>
            <w:shd w:val="clear" w:color="auto" w:fill="auto"/>
            <w:noWrap/>
            <w:vAlign w:val="center"/>
            <w:hideMark/>
          </w:tcPr>
          <w:p w14:paraId="0D8CF33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53 821 685,41   </w:t>
            </w:r>
          </w:p>
        </w:tc>
        <w:tc>
          <w:tcPr>
            <w:tcW w:w="709" w:type="dxa"/>
            <w:tcBorders>
              <w:top w:val="nil"/>
              <w:left w:val="nil"/>
              <w:bottom w:val="single" w:sz="4" w:space="0" w:color="auto"/>
              <w:right w:val="single" w:sz="4" w:space="0" w:color="auto"/>
            </w:tcBorders>
            <w:shd w:val="clear" w:color="auto" w:fill="auto"/>
            <w:noWrap/>
            <w:vAlign w:val="center"/>
            <w:hideMark/>
          </w:tcPr>
          <w:p w14:paraId="735A2D7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62 839 573,00   </w:t>
            </w:r>
          </w:p>
        </w:tc>
        <w:tc>
          <w:tcPr>
            <w:tcW w:w="850" w:type="dxa"/>
            <w:tcBorders>
              <w:top w:val="nil"/>
              <w:left w:val="nil"/>
              <w:bottom w:val="single" w:sz="4" w:space="0" w:color="auto"/>
              <w:right w:val="single" w:sz="4" w:space="0" w:color="auto"/>
            </w:tcBorders>
            <w:shd w:val="clear" w:color="auto" w:fill="auto"/>
            <w:noWrap/>
            <w:vAlign w:val="center"/>
            <w:hideMark/>
          </w:tcPr>
          <w:p w14:paraId="658FDEF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709" w:type="dxa"/>
            <w:tcBorders>
              <w:top w:val="nil"/>
              <w:left w:val="nil"/>
              <w:bottom w:val="single" w:sz="4" w:space="0" w:color="auto"/>
              <w:right w:val="single" w:sz="4" w:space="0" w:color="auto"/>
            </w:tcBorders>
            <w:shd w:val="clear" w:color="auto" w:fill="auto"/>
            <w:noWrap/>
            <w:vAlign w:val="center"/>
            <w:hideMark/>
          </w:tcPr>
          <w:p w14:paraId="5B69796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134" w:type="dxa"/>
            <w:tcBorders>
              <w:top w:val="nil"/>
              <w:left w:val="nil"/>
              <w:bottom w:val="single" w:sz="4" w:space="0" w:color="auto"/>
              <w:right w:val="single" w:sz="4" w:space="0" w:color="auto"/>
            </w:tcBorders>
            <w:shd w:val="clear" w:color="auto" w:fill="auto"/>
            <w:noWrap/>
            <w:vAlign w:val="center"/>
            <w:hideMark/>
          </w:tcPr>
          <w:p w14:paraId="78625B4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276" w:type="dxa"/>
            <w:tcBorders>
              <w:top w:val="nil"/>
              <w:left w:val="nil"/>
              <w:bottom w:val="single" w:sz="4" w:space="0" w:color="auto"/>
              <w:right w:val="single" w:sz="4" w:space="0" w:color="auto"/>
            </w:tcBorders>
            <w:shd w:val="clear" w:color="000000" w:fill="FFFFFF"/>
            <w:noWrap/>
            <w:vAlign w:val="center"/>
            <w:hideMark/>
          </w:tcPr>
          <w:p w14:paraId="7055636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414 540 268,82   </w:t>
            </w:r>
          </w:p>
        </w:tc>
      </w:tr>
      <w:bookmarkEnd w:id="8"/>
    </w:tbl>
    <w:p w14:paraId="58A0ED49" w14:textId="77777777" w:rsidR="00926EEE" w:rsidRPr="00926EEE" w:rsidRDefault="00926EEE" w:rsidP="008A2292">
      <w:pPr>
        <w:tabs>
          <w:tab w:val="left" w:pos="7693"/>
        </w:tabs>
        <w:jc w:val="both"/>
        <w:rPr>
          <w:rFonts w:ascii="Arial Narrow" w:hAnsi="Arial Narrow"/>
        </w:rPr>
      </w:pPr>
    </w:p>
    <w:tbl>
      <w:tblPr>
        <w:tblW w:w="15451" w:type="dxa"/>
        <w:tblInd w:w="108" w:type="dxa"/>
        <w:tblLayout w:type="fixed"/>
        <w:tblLook w:val="04A0" w:firstRow="1" w:lastRow="0" w:firstColumn="1" w:lastColumn="0" w:noHBand="0" w:noVBand="1"/>
      </w:tblPr>
      <w:tblGrid>
        <w:gridCol w:w="426"/>
        <w:gridCol w:w="1103"/>
        <w:gridCol w:w="1134"/>
        <w:gridCol w:w="1701"/>
        <w:gridCol w:w="1417"/>
        <w:gridCol w:w="1276"/>
        <w:gridCol w:w="1276"/>
        <w:gridCol w:w="1560"/>
        <w:gridCol w:w="1417"/>
        <w:gridCol w:w="1276"/>
        <w:gridCol w:w="1134"/>
        <w:gridCol w:w="1731"/>
      </w:tblGrid>
      <w:tr w:rsidR="00926EEE" w:rsidRPr="008859ED" w14:paraId="0321F576" w14:textId="77777777" w:rsidTr="003E05B4">
        <w:trPr>
          <w:trHeight w:val="900"/>
        </w:trPr>
        <w:tc>
          <w:tcPr>
            <w:tcW w:w="426" w:type="dxa"/>
            <w:tcBorders>
              <w:top w:val="nil"/>
              <w:left w:val="nil"/>
              <w:bottom w:val="nil"/>
              <w:right w:val="nil"/>
            </w:tcBorders>
            <w:shd w:val="clear" w:color="auto" w:fill="auto"/>
            <w:noWrap/>
            <w:vAlign w:val="bottom"/>
            <w:hideMark/>
          </w:tcPr>
          <w:p w14:paraId="6AE869FD" w14:textId="77777777" w:rsidR="00926EEE" w:rsidRPr="008859ED" w:rsidRDefault="00926EEE" w:rsidP="00926EEE">
            <w:pPr>
              <w:suppressAutoHyphens w:val="0"/>
              <w:rPr>
                <w:rFonts w:ascii="Arial Narrow" w:hAnsi="Arial Narrow" w:cs="Arial CYR"/>
                <w:sz w:val="22"/>
                <w:lang w:eastAsia="ru-RU"/>
              </w:rPr>
            </w:pPr>
            <w:bookmarkStart w:id="9" w:name="RANGE!A1:L23"/>
            <w:bookmarkEnd w:id="9"/>
          </w:p>
        </w:tc>
        <w:tc>
          <w:tcPr>
            <w:tcW w:w="1103" w:type="dxa"/>
            <w:tcBorders>
              <w:top w:val="nil"/>
              <w:left w:val="nil"/>
              <w:bottom w:val="nil"/>
              <w:right w:val="nil"/>
            </w:tcBorders>
            <w:shd w:val="clear" w:color="auto" w:fill="auto"/>
            <w:noWrap/>
            <w:vAlign w:val="bottom"/>
            <w:hideMark/>
          </w:tcPr>
          <w:p w14:paraId="7136F1E3" w14:textId="77777777" w:rsidR="00926EEE" w:rsidRPr="008859ED" w:rsidRDefault="00926EEE" w:rsidP="00926EEE">
            <w:pPr>
              <w:suppressAutoHyphens w:val="0"/>
              <w:rPr>
                <w:rFonts w:ascii="Arial Narrow" w:hAnsi="Arial Narrow" w:cs="Arial CYR"/>
                <w:sz w:val="22"/>
                <w:lang w:eastAsia="ru-RU"/>
              </w:rPr>
            </w:pPr>
          </w:p>
        </w:tc>
        <w:tc>
          <w:tcPr>
            <w:tcW w:w="1134" w:type="dxa"/>
            <w:tcBorders>
              <w:top w:val="nil"/>
              <w:left w:val="nil"/>
              <w:bottom w:val="nil"/>
              <w:right w:val="nil"/>
            </w:tcBorders>
            <w:shd w:val="clear" w:color="auto" w:fill="auto"/>
            <w:noWrap/>
            <w:vAlign w:val="bottom"/>
            <w:hideMark/>
          </w:tcPr>
          <w:p w14:paraId="63EA8FB8" w14:textId="77777777" w:rsidR="00926EEE" w:rsidRPr="008859ED" w:rsidRDefault="00926EEE" w:rsidP="00926EEE">
            <w:pPr>
              <w:suppressAutoHyphens w:val="0"/>
              <w:rPr>
                <w:rFonts w:ascii="Arial Narrow" w:hAnsi="Arial Narrow" w:cs="Arial CYR"/>
                <w:sz w:val="22"/>
                <w:lang w:eastAsia="ru-RU"/>
              </w:rPr>
            </w:pPr>
          </w:p>
        </w:tc>
        <w:tc>
          <w:tcPr>
            <w:tcW w:w="1701" w:type="dxa"/>
            <w:tcBorders>
              <w:top w:val="nil"/>
              <w:left w:val="nil"/>
              <w:bottom w:val="nil"/>
              <w:right w:val="nil"/>
            </w:tcBorders>
            <w:shd w:val="clear" w:color="auto" w:fill="auto"/>
            <w:noWrap/>
            <w:vAlign w:val="bottom"/>
            <w:hideMark/>
          </w:tcPr>
          <w:p w14:paraId="3898623B" w14:textId="77777777" w:rsidR="00926EEE" w:rsidRPr="008859ED" w:rsidRDefault="00926EEE" w:rsidP="00926EEE">
            <w:pPr>
              <w:suppressAutoHyphens w:val="0"/>
              <w:rPr>
                <w:rFonts w:ascii="Arial Narrow" w:hAnsi="Arial Narrow"/>
                <w:sz w:val="22"/>
                <w:lang w:eastAsia="ru-RU"/>
              </w:rPr>
            </w:pPr>
          </w:p>
        </w:tc>
        <w:tc>
          <w:tcPr>
            <w:tcW w:w="1417" w:type="dxa"/>
            <w:tcBorders>
              <w:top w:val="nil"/>
              <w:left w:val="nil"/>
              <w:bottom w:val="nil"/>
              <w:right w:val="nil"/>
            </w:tcBorders>
            <w:shd w:val="clear" w:color="auto" w:fill="auto"/>
            <w:noWrap/>
            <w:vAlign w:val="bottom"/>
            <w:hideMark/>
          </w:tcPr>
          <w:p w14:paraId="48FD49D9" w14:textId="77777777" w:rsidR="00926EEE" w:rsidRPr="008859ED" w:rsidRDefault="00926EEE" w:rsidP="00926EEE">
            <w:pPr>
              <w:suppressAutoHyphens w:val="0"/>
              <w:rPr>
                <w:rFonts w:ascii="Arial Narrow" w:hAnsi="Arial Narrow"/>
                <w:sz w:val="22"/>
                <w:lang w:eastAsia="ru-RU"/>
              </w:rPr>
            </w:pPr>
          </w:p>
        </w:tc>
        <w:tc>
          <w:tcPr>
            <w:tcW w:w="1276" w:type="dxa"/>
            <w:tcBorders>
              <w:top w:val="nil"/>
              <w:left w:val="nil"/>
              <w:bottom w:val="nil"/>
              <w:right w:val="nil"/>
            </w:tcBorders>
            <w:shd w:val="clear" w:color="auto" w:fill="auto"/>
            <w:noWrap/>
            <w:vAlign w:val="bottom"/>
            <w:hideMark/>
          </w:tcPr>
          <w:p w14:paraId="3806F08F" w14:textId="77777777" w:rsidR="00926EEE" w:rsidRPr="008859ED" w:rsidRDefault="00926EEE" w:rsidP="00926EEE">
            <w:pPr>
              <w:suppressAutoHyphens w:val="0"/>
              <w:rPr>
                <w:rFonts w:ascii="Arial Narrow" w:hAnsi="Arial Narrow" w:cs="Arial CYR"/>
                <w:sz w:val="22"/>
                <w:lang w:eastAsia="ru-RU"/>
              </w:rPr>
            </w:pPr>
          </w:p>
        </w:tc>
        <w:tc>
          <w:tcPr>
            <w:tcW w:w="1276" w:type="dxa"/>
            <w:tcBorders>
              <w:top w:val="nil"/>
              <w:left w:val="nil"/>
              <w:bottom w:val="nil"/>
              <w:right w:val="nil"/>
            </w:tcBorders>
            <w:shd w:val="clear" w:color="auto" w:fill="auto"/>
            <w:noWrap/>
            <w:vAlign w:val="bottom"/>
            <w:hideMark/>
          </w:tcPr>
          <w:p w14:paraId="7D4778E9" w14:textId="77777777" w:rsidR="00926EEE" w:rsidRPr="008859ED" w:rsidRDefault="00926EEE" w:rsidP="00926EEE">
            <w:pPr>
              <w:suppressAutoHyphens w:val="0"/>
              <w:rPr>
                <w:rFonts w:ascii="Arial Narrow" w:hAnsi="Arial Narrow" w:cs="Arial CYR"/>
                <w:sz w:val="22"/>
                <w:lang w:eastAsia="ru-RU"/>
              </w:rPr>
            </w:pPr>
          </w:p>
        </w:tc>
        <w:tc>
          <w:tcPr>
            <w:tcW w:w="1560" w:type="dxa"/>
            <w:tcBorders>
              <w:top w:val="nil"/>
              <w:left w:val="nil"/>
              <w:bottom w:val="nil"/>
              <w:right w:val="nil"/>
            </w:tcBorders>
            <w:shd w:val="clear" w:color="auto" w:fill="auto"/>
            <w:hideMark/>
          </w:tcPr>
          <w:p w14:paraId="39F6701E" w14:textId="77777777" w:rsidR="00926EEE" w:rsidRPr="008859ED" w:rsidRDefault="00926EEE" w:rsidP="00926EEE">
            <w:pPr>
              <w:suppressAutoHyphens w:val="0"/>
              <w:rPr>
                <w:rFonts w:ascii="Arial Narrow" w:hAnsi="Arial Narrow"/>
                <w:color w:val="000000"/>
                <w:sz w:val="22"/>
                <w:lang w:eastAsia="ru-RU"/>
              </w:rPr>
            </w:pPr>
          </w:p>
        </w:tc>
        <w:tc>
          <w:tcPr>
            <w:tcW w:w="5558" w:type="dxa"/>
            <w:gridSpan w:val="4"/>
            <w:tcBorders>
              <w:top w:val="nil"/>
              <w:left w:val="nil"/>
              <w:bottom w:val="nil"/>
              <w:right w:val="nil"/>
            </w:tcBorders>
            <w:shd w:val="clear" w:color="auto" w:fill="auto"/>
            <w:hideMark/>
          </w:tcPr>
          <w:p w14:paraId="3E37F0E9" w14:textId="77777777" w:rsidR="00926EEE" w:rsidRPr="008859ED" w:rsidRDefault="00926EEE" w:rsidP="00926EEE">
            <w:pPr>
              <w:suppressAutoHyphens w:val="0"/>
              <w:rPr>
                <w:rFonts w:ascii="Arial Narrow" w:hAnsi="Arial Narrow"/>
                <w:color w:val="000000"/>
                <w:sz w:val="22"/>
                <w:lang w:eastAsia="ru-RU"/>
              </w:rPr>
            </w:pPr>
            <w:bookmarkStart w:id="10" w:name="_Hlk59614857"/>
            <w:r w:rsidRPr="008859ED">
              <w:rPr>
                <w:rFonts w:ascii="Arial Narrow" w:hAnsi="Arial Narrow"/>
                <w:color w:val="000000"/>
                <w:sz w:val="22"/>
                <w:lang w:eastAsia="ru-RU"/>
              </w:rPr>
              <w:t>Приложение № 2 к муниципальной программе «Развитие образования»</w:t>
            </w:r>
            <w:bookmarkEnd w:id="10"/>
          </w:p>
        </w:tc>
      </w:tr>
      <w:tr w:rsidR="00926EEE" w:rsidRPr="008859ED" w14:paraId="4B146ED0" w14:textId="77777777" w:rsidTr="003E05B4">
        <w:trPr>
          <w:trHeight w:val="1212"/>
        </w:trPr>
        <w:tc>
          <w:tcPr>
            <w:tcW w:w="15451" w:type="dxa"/>
            <w:gridSpan w:val="12"/>
            <w:tcBorders>
              <w:top w:val="nil"/>
              <w:left w:val="nil"/>
              <w:bottom w:val="nil"/>
              <w:right w:val="nil"/>
            </w:tcBorders>
            <w:shd w:val="clear" w:color="auto" w:fill="auto"/>
            <w:vAlign w:val="center"/>
            <w:hideMark/>
          </w:tcPr>
          <w:p w14:paraId="48D2690A" w14:textId="77777777" w:rsidR="00926EEE" w:rsidRPr="008859ED" w:rsidRDefault="00926EEE" w:rsidP="00926EEE">
            <w:pPr>
              <w:suppressAutoHyphens w:val="0"/>
              <w:jc w:val="center"/>
              <w:rPr>
                <w:rFonts w:ascii="Arial Narrow" w:hAnsi="Arial Narrow"/>
                <w:sz w:val="22"/>
                <w:lang w:eastAsia="ru-RU"/>
              </w:rPr>
            </w:pPr>
            <w:bookmarkStart w:id="11" w:name="_Hlk59614874"/>
            <w:r w:rsidRPr="008859ED">
              <w:rPr>
                <w:rFonts w:ascii="Arial Narrow" w:hAnsi="Arial Narrow"/>
                <w:sz w:val="22"/>
                <w:lang w:eastAsia="ru-RU"/>
              </w:rPr>
              <w:t>ИНФОРМАЦИЯ ОБ ИСТОЧНИКАХ ФИНАНСИРОВАНИЯ ПОДПРОГРАММ, ОТДЕЛЬНЫХ</w:t>
            </w:r>
            <w:r w:rsidRPr="008859ED">
              <w:rPr>
                <w:rFonts w:ascii="Arial Narrow" w:hAnsi="Arial Narrow"/>
                <w:sz w:val="22"/>
                <w:lang w:eastAsia="ru-RU"/>
              </w:rPr>
              <w:br/>
              <w:t>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bookmarkEnd w:id="11"/>
          </w:p>
        </w:tc>
      </w:tr>
      <w:tr w:rsidR="00926EEE" w:rsidRPr="008859ED" w14:paraId="057DB554" w14:textId="77777777" w:rsidTr="003E05B4">
        <w:trPr>
          <w:trHeight w:val="360"/>
        </w:trPr>
        <w:tc>
          <w:tcPr>
            <w:tcW w:w="426" w:type="dxa"/>
            <w:tcBorders>
              <w:top w:val="nil"/>
              <w:left w:val="nil"/>
              <w:bottom w:val="single" w:sz="4" w:space="0" w:color="auto"/>
              <w:right w:val="nil"/>
            </w:tcBorders>
            <w:shd w:val="clear" w:color="auto" w:fill="auto"/>
            <w:vAlign w:val="center"/>
            <w:hideMark/>
          </w:tcPr>
          <w:p w14:paraId="69EC0BA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03" w:type="dxa"/>
            <w:tcBorders>
              <w:top w:val="nil"/>
              <w:left w:val="nil"/>
              <w:bottom w:val="single" w:sz="4" w:space="0" w:color="auto"/>
              <w:right w:val="nil"/>
            </w:tcBorders>
            <w:shd w:val="clear" w:color="auto" w:fill="auto"/>
            <w:vAlign w:val="center"/>
            <w:hideMark/>
          </w:tcPr>
          <w:p w14:paraId="1F88340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nil"/>
            </w:tcBorders>
            <w:shd w:val="clear" w:color="auto" w:fill="auto"/>
            <w:vAlign w:val="center"/>
            <w:hideMark/>
          </w:tcPr>
          <w:p w14:paraId="4740BE0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701" w:type="dxa"/>
            <w:tcBorders>
              <w:top w:val="nil"/>
              <w:left w:val="nil"/>
              <w:bottom w:val="single" w:sz="4" w:space="0" w:color="auto"/>
              <w:right w:val="nil"/>
            </w:tcBorders>
            <w:shd w:val="clear" w:color="auto" w:fill="auto"/>
            <w:vAlign w:val="center"/>
            <w:hideMark/>
          </w:tcPr>
          <w:p w14:paraId="19C6989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417" w:type="dxa"/>
            <w:tcBorders>
              <w:top w:val="nil"/>
              <w:left w:val="nil"/>
              <w:bottom w:val="single" w:sz="4" w:space="0" w:color="auto"/>
              <w:right w:val="nil"/>
            </w:tcBorders>
            <w:shd w:val="clear" w:color="auto" w:fill="auto"/>
            <w:vAlign w:val="center"/>
            <w:hideMark/>
          </w:tcPr>
          <w:p w14:paraId="72D98DD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nil"/>
            </w:tcBorders>
            <w:shd w:val="clear" w:color="auto" w:fill="auto"/>
            <w:vAlign w:val="center"/>
            <w:hideMark/>
          </w:tcPr>
          <w:p w14:paraId="1F240E0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nil"/>
            </w:tcBorders>
            <w:shd w:val="clear" w:color="auto" w:fill="auto"/>
            <w:vAlign w:val="center"/>
            <w:hideMark/>
          </w:tcPr>
          <w:p w14:paraId="453C26E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560" w:type="dxa"/>
            <w:tcBorders>
              <w:top w:val="nil"/>
              <w:left w:val="nil"/>
              <w:bottom w:val="single" w:sz="4" w:space="0" w:color="auto"/>
              <w:right w:val="nil"/>
            </w:tcBorders>
            <w:shd w:val="clear" w:color="auto" w:fill="auto"/>
            <w:vAlign w:val="center"/>
            <w:hideMark/>
          </w:tcPr>
          <w:p w14:paraId="2FAD0A0A" w14:textId="77777777" w:rsidR="00926EEE" w:rsidRPr="008859ED" w:rsidRDefault="00926EEE" w:rsidP="00926EEE">
            <w:pPr>
              <w:suppressAutoHyphens w:val="0"/>
              <w:jc w:val="center"/>
              <w:rPr>
                <w:rFonts w:ascii="Arial Narrow" w:hAnsi="Arial Narrow"/>
                <w:color w:val="FF0000"/>
                <w:sz w:val="22"/>
                <w:lang w:eastAsia="ru-RU"/>
              </w:rPr>
            </w:pPr>
            <w:r w:rsidRPr="008859ED">
              <w:rPr>
                <w:rFonts w:ascii="Arial Narrow" w:hAnsi="Arial Narrow"/>
                <w:color w:val="FF0000"/>
                <w:sz w:val="22"/>
                <w:lang w:eastAsia="ru-RU"/>
              </w:rPr>
              <w:t> </w:t>
            </w:r>
          </w:p>
        </w:tc>
        <w:tc>
          <w:tcPr>
            <w:tcW w:w="1417" w:type="dxa"/>
            <w:tcBorders>
              <w:top w:val="nil"/>
              <w:left w:val="nil"/>
              <w:bottom w:val="single" w:sz="4" w:space="0" w:color="auto"/>
              <w:right w:val="nil"/>
            </w:tcBorders>
            <w:shd w:val="clear" w:color="auto" w:fill="auto"/>
            <w:vAlign w:val="center"/>
            <w:hideMark/>
          </w:tcPr>
          <w:p w14:paraId="1C66FC39" w14:textId="77777777" w:rsidR="00926EEE" w:rsidRPr="008859ED" w:rsidRDefault="00926EEE" w:rsidP="00926EEE">
            <w:pPr>
              <w:suppressAutoHyphens w:val="0"/>
              <w:jc w:val="center"/>
              <w:rPr>
                <w:rFonts w:ascii="Arial Narrow" w:hAnsi="Arial Narrow"/>
                <w:color w:val="FF0000"/>
                <w:sz w:val="22"/>
                <w:lang w:eastAsia="ru-RU"/>
              </w:rPr>
            </w:pPr>
            <w:r w:rsidRPr="008859ED">
              <w:rPr>
                <w:rFonts w:ascii="Arial Narrow" w:hAnsi="Arial Narrow"/>
                <w:color w:val="FF0000"/>
                <w:sz w:val="22"/>
                <w:lang w:eastAsia="ru-RU"/>
              </w:rPr>
              <w:t> </w:t>
            </w:r>
          </w:p>
        </w:tc>
        <w:tc>
          <w:tcPr>
            <w:tcW w:w="1276" w:type="dxa"/>
            <w:tcBorders>
              <w:top w:val="nil"/>
              <w:left w:val="nil"/>
              <w:bottom w:val="single" w:sz="4" w:space="0" w:color="auto"/>
              <w:right w:val="nil"/>
            </w:tcBorders>
            <w:shd w:val="clear" w:color="auto" w:fill="auto"/>
            <w:vAlign w:val="center"/>
            <w:hideMark/>
          </w:tcPr>
          <w:p w14:paraId="35E6E156" w14:textId="77777777" w:rsidR="00926EEE" w:rsidRPr="008859ED" w:rsidRDefault="00926EEE" w:rsidP="00926EEE">
            <w:pPr>
              <w:suppressAutoHyphens w:val="0"/>
              <w:jc w:val="center"/>
              <w:rPr>
                <w:rFonts w:ascii="Arial Narrow" w:hAnsi="Arial Narrow"/>
                <w:color w:val="FF0000"/>
                <w:sz w:val="22"/>
                <w:lang w:eastAsia="ru-RU"/>
              </w:rPr>
            </w:pPr>
            <w:r w:rsidRPr="008859ED">
              <w:rPr>
                <w:rFonts w:ascii="Arial Narrow" w:hAnsi="Arial Narrow"/>
                <w:color w:val="FF0000"/>
                <w:sz w:val="22"/>
                <w:lang w:eastAsia="ru-RU"/>
              </w:rPr>
              <w:t> </w:t>
            </w:r>
          </w:p>
        </w:tc>
        <w:tc>
          <w:tcPr>
            <w:tcW w:w="1134" w:type="dxa"/>
            <w:tcBorders>
              <w:top w:val="nil"/>
              <w:left w:val="nil"/>
              <w:bottom w:val="single" w:sz="4" w:space="0" w:color="auto"/>
              <w:right w:val="nil"/>
            </w:tcBorders>
            <w:shd w:val="clear" w:color="auto" w:fill="auto"/>
            <w:vAlign w:val="center"/>
            <w:hideMark/>
          </w:tcPr>
          <w:p w14:paraId="755F76C8" w14:textId="77777777" w:rsidR="00926EEE" w:rsidRPr="008859ED" w:rsidRDefault="00926EEE" w:rsidP="00926EEE">
            <w:pPr>
              <w:suppressAutoHyphens w:val="0"/>
              <w:jc w:val="center"/>
              <w:rPr>
                <w:rFonts w:ascii="Arial Narrow" w:hAnsi="Arial Narrow"/>
                <w:color w:val="FF0000"/>
                <w:sz w:val="22"/>
                <w:lang w:eastAsia="ru-RU"/>
              </w:rPr>
            </w:pPr>
            <w:r w:rsidRPr="008859ED">
              <w:rPr>
                <w:rFonts w:ascii="Arial Narrow" w:hAnsi="Arial Narrow"/>
                <w:color w:val="FF0000"/>
                <w:sz w:val="22"/>
                <w:lang w:eastAsia="ru-RU"/>
              </w:rPr>
              <w:t> </w:t>
            </w:r>
          </w:p>
        </w:tc>
        <w:tc>
          <w:tcPr>
            <w:tcW w:w="1731" w:type="dxa"/>
            <w:tcBorders>
              <w:top w:val="nil"/>
              <w:left w:val="nil"/>
              <w:bottom w:val="single" w:sz="4" w:space="0" w:color="auto"/>
              <w:right w:val="nil"/>
            </w:tcBorders>
            <w:shd w:val="clear" w:color="auto" w:fill="auto"/>
            <w:vAlign w:val="center"/>
            <w:hideMark/>
          </w:tcPr>
          <w:p w14:paraId="6A5CCEFD" w14:textId="77777777" w:rsidR="00926EEE" w:rsidRPr="008859ED" w:rsidRDefault="00926EEE" w:rsidP="00926EEE">
            <w:pPr>
              <w:suppressAutoHyphens w:val="0"/>
              <w:jc w:val="right"/>
              <w:rPr>
                <w:rFonts w:ascii="Arial Narrow" w:hAnsi="Arial Narrow"/>
                <w:sz w:val="22"/>
                <w:lang w:eastAsia="ru-RU"/>
              </w:rPr>
            </w:pPr>
            <w:bookmarkStart w:id="12" w:name="_Hlk59614892"/>
            <w:r w:rsidRPr="008859ED">
              <w:rPr>
                <w:rFonts w:ascii="Arial Narrow" w:hAnsi="Arial Narrow"/>
                <w:sz w:val="22"/>
                <w:lang w:eastAsia="ru-RU"/>
              </w:rPr>
              <w:t xml:space="preserve">(рублей) </w:t>
            </w:r>
            <w:bookmarkEnd w:id="12"/>
          </w:p>
        </w:tc>
      </w:tr>
      <w:tr w:rsidR="00926EEE" w:rsidRPr="008859ED" w14:paraId="16389DDD" w14:textId="77777777" w:rsidTr="003E05B4">
        <w:trPr>
          <w:trHeight w:val="768"/>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42A1FCD5" w14:textId="77777777" w:rsidR="00926EEE" w:rsidRPr="008859ED" w:rsidRDefault="00926EEE" w:rsidP="00926EEE">
            <w:pPr>
              <w:suppressAutoHyphens w:val="0"/>
              <w:jc w:val="center"/>
              <w:rPr>
                <w:rFonts w:ascii="Arial Narrow" w:hAnsi="Arial Narrow"/>
                <w:sz w:val="22"/>
                <w:lang w:eastAsia="ru-RU"/>
              </w:rPr>
            </w:pPr>
            <w:bookmarkStart w:id="13" w:name="_Hlk59614914"/>
            <w:r w:rsidRPr="008859ED">
              <w:rPr>
                <w:rFonts w:ascii="Arial Narrow" w:hAnsi="Arial Narrow"/>
                <w:sz w:val="22"/>
                <w:lang w:eastAsia="ru-RU"/>
              </w:rPr>
              <w:t>№ п/п</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14:paraId="5B6D3C6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Статус (муниципальная программа города Канска, подпрограмма)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8B286F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Наименование муниципальной программы города Канска,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F0AC3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Уровень бюджетной системы/источники финансирования</w:t>
            </w:r>
          </w:p>
        </w:tc>
        <w:tc>
          <w:tcPr>
            <w:tcW w:w="9356" w:type="dxa"/>
            <w:gridSpan w:val="7"/>
            <w:tcBorders>
              <w:top w:val="single" w:sz="4" w:space="0" w:color="auto"/>
              <w:left w:val="nil"/>
              <w:bottom w:val="single" w:sz="4" w:space="0" w:color="auto"/>
              <w:right w:val="single" w:sz="4" w:space="0" w:color="000000"/>
            </w:tcBorders>
            <w:shd w:val="clear" w:color="auto" w:fill="auto"/>
            <w:vAlign w:val="center"/>
            <w:hideMark/>
          </w:tcPr>
          <w:p w14:paraId="030C795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Объем бюджетных (внебюджетных) ассигнований, в том числе по годам реализации муниципальной программы города Канска</w:t>
            </w:r>
          </w:p>
        </w:tc>
        <w:tc>
          <w:tcPr>
            <w:tcW w:w="1731" w:type="dxa"/>
            <w:vMerge w:val="restart"/>
            <w:tcBorders>
              <w:top w:val="nil"/>
              <w:left w:val="single" w:sz="4" w:space="0" w:color="auto"/>
              <w:bottom w:val="single" w:sz="4" w:space="0" w:color="auto"/>
              <w:right w:val="single" w:sz="4" w:space="0" w:color="auto"/>
            </w:tcBorders>
            <w:shd w:val="clear" w:color="auto" w:fill="auto"/>
            <w:vAlign w:val="center"/>
            <w:hideMark/>
          </w:tcPr>
          <w:p w14:paraId="109744D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Итого на период</w:t>
            </w:r>
          </w:p>
        </w:tc>
      </w:tr>
      <w:tr w:rsidR="00926EEE" w:rsidRPr="008859ED" w14:paraId="1109783C" w14:textId="77777777" w:rsidTr="003E05B4">
        <w:trPr>
          <w:trHeight w:val="645"/>
        </w:trPr>
        <w:tc>
          <w:tcPr>
            <w:tcW w:w="426" w:type="dxa"/>
            <w:vMerge/>
            <w:tcBorders>
              <w:top w:val="nil"/>
              <w:left w:val="single" w:sz="4" w:space="0" w:color="auto"/>
              <w:bottom w:val="single" w:sz="4" w:space="0" w:color="auto"/>
              <w:right w:val="single" w:sz="4" w:space="0" w:color="auto"/>
            </w:tcBorders>
            <w:vAlign w:val="center"/>
            <w:hideMark/>
          </w:tcPr>
          <w:p w14:paraId="150CE2C8"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2A64CEAD"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8598947" w14:textId="77777777" w:rsidR="00926EEE" w:rsidRPr="008859ED" w:rsidRDefault="00926EEE" w:rsidP="00926EEE">
            <w:pPr>
              <w:suppressAutoHyphens w:val="0"/>
              <w:rPr>
                <w:rFonts w:ascii="Arial Narrow" w:hAnsi="Arial Narrow"/>
                <w:sz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DF45F1B" w14:textId="77777777" w:rsidR="00926EEE" w:rsidRPr="008859ED" w:rsidRDefault="00926EEE" w:rsidP="00926EEE">
            <w:pPr>
              <w:suppressAutoHyphens w:val="0"/>
              <w:rPr>
                <w:rFonts w:ascii="Arial Narrow" w:hAnsi="Arial Narrow"/>
                <w:sz w:val="22"/>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42F1617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2017</w:t>
            </w:r>
          </w:p>
        </w:tc>
        <w:tc>
          <w:tcPr>
            <w:tcW w:w="1276" w:type="dxa"/>
            <w:tcBorders>
              <w:top w:val="nil"/>
              <w:left w:val="nil"/>
              <w:bottom w:val="single" w:sz="4" w:space="0" w:color="auto"/>
              <w:right w:val="single" w:sz="4" w:space="0" w:color="auto"/>
            </w:tcBorders>
            <w:shd w:val="clear" w:color="auto" w:fill="auto"/>
            <w:vAlign w:val="center"/>
            <w:hideMark/>
          </w:tcPr>
          <w:p w14:paraId="4134866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14:paraId="17148FB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2019</w:t>
            </w:r>
          </w:p>
        </w:tc>
        <w:tc>
          <w:tcPr>
            <w:tcW w:w="1560" w:type="dxa"/>
            <w:tcBorders>
              <w:top w:val="nil"/>
              <w:left w:val="nil"/>
              <w:bottom w:val="single" w:sz="4" w:space="0" w:color="auto"/>
              <w:right w:val="single" w:sz="4" w:space="0" w:color="auto"/>
            </w:tcBorders>
            <w:shd w:val="clear" w:color="auto" w:fill="auto"/>
            <w:vAlign w:val="center"/>
            <w:hideMark/>
          </w:tcPr>
          <w:p w14:paraId="0AD9E36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2020</w:t>
            </w:r>
          </w:p>
        </w:tc>
        <w:tc>
          <w:tcPr>
            <w:tcW w:w="1417" w:type="dxa"/>
            <w:tcBorders>
              <w:top w:val="nil"/>
              <w:left w:val="nil"/>
              <w:bottom w:val="single" w:sz="4" w:space="0" w:color="auto"/>
              <w:right w:val="single" w:sz="4" w:space="0" w:color="auto"/>
            </w:tcBorders>
            <w:shd w:val="clear" w:color="auto" w:fill="auto"/>
            <w:vAlign w:val="center"/>
            <w:hideMark/>
          </w:tcPr>
          <w:p w14:paraId="63F4C4C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402EA7A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58E311A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2023</w:t>
            </w:r>
          </w:p>
        </w:tc>
        <w:tc>
          <w:tcPr>
            <w:tcW w:w="1731" w:type="dxa"/>
            <w:vMerge/>
            <w:tcBorders>
              <w:top w:val="nil"/>
              <w:left w:val="single" w:sz="4" w:space="0" w:color="auto"/>
              <w:bottom w:val="single" w:sz="4" w:space="0" w:color="auto"/>
              <w:right w:val="single" w:sz="4" w:space="0" w:color="auto"/>
            </w:tcBorders>
            <w:vAlign w:val="center"/>
            <w:hideMark/>
          </w:tcPr>
          <w:p w14:paraId="1A282468" w14:textId="77777777" w:rsidR="00926EEE" w:rsidRPr="008859ED" w:rsidRDefault="00926EEE" w:rsidP="00926EEE">
            <w:pPr>
              <w:suppressAutoHyphens w:val="0"/>
              <w:rPr>
                <w:rFonts w:ascii="Arial Narrow" w:hAnsi="Arial Narrow"/>
                <w:sz w:val="22"/>
                <w:lang w:eastAsia="ru-RU"/>
              </w:rPr>
            </w:pPr>
          </w:p>
        </w:tc>
      </w:tr>
      <w:tr w:rsidR="00926EEE" w:rsidRPr="008859ED" w14:paraId="27855200" w14:textId="77777777" w:rsidTr="003E05B4">
        <w:trPr>
          <w:trHeight w:val="31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3356501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1</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14:paraId="114B685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Муниципальная  программа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4EE66E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«Развитие образования»</w:t>
            </w:r>
          </w:p>
        </w:tc>
        <w:tc>
          <w:tcPr>
            <w:tcW w:w="1701" w:type="dxa"/>
            <w:tcBorders>
              <w:top w:val="nil"/>
              <w:left w:val="nil"/>
              <w:bottom w:val="single" w:sz="4" w:space="0" w:color="auto"/>
              <w:right w:val="single" w:sz="4" w:space="0" w:color="auto"/>
            </w:tcBorders>
            <w:shd w:val="clear" w:color="auto" w:fill="auto"/>
            <w:hideMark/>
          </w:tcPr>
          <w:p w14:paraId="18EDDC6C" w14:textId="77777777" w:rsidR="00926EEE" w:rsidRPr="008859ED" w:rsidRDefault="00926EEE" w:rsidP="00926EEE">
            <w:pPr>
              <w:suppressAutoHyphens w:val="0"/>
              <w:rPr>
                <w:rFonts w:ascii="Arial Narrow" w:hAnsi="Arial Narrow"/>
                <w:color w:val="000000"/>
                <w:sz w:val="22"/>
                <w:lang w:eastAsia="ru-RU"/>
              </w:rPr>
            </w:pPr>
            <w:r w:rsidRPr="008859ED">
              <w:rPr>
                <w:rFonts w:ascii="Arial Narrow" w:hAnsi="Arial Narrow"/>
                <w:color w:val="000000"/>
                <w:sz w:val="22"/>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14:paraId="782DD96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1 149 635 637,11   </w:t>
            </w:r>
          </w:p>
        </w:tc>
        <w:tc>
          <w:tcPr>
            <w:tcW w:w="1276" w:type="dxa"/>
            <w:tcBorders>
              <w:top w:val="nil"/>
              <w:left w:val="nil"/>
              <w:bottom w:val="single" w:sz="4" w:space="0" w:color="auto"/>
              <w:right w:val="single" w:sz="4" w:space="0" w:color="auto"/>
            </w:tcBorders>
            <w:shd w:val="clear" w:color="auto" w:fill="auto"/>
            <w:vAlign w:val="center"/>
            <w:hideMark/>
          </w:tcPr>
          <w:p w14:paraId="11FAFB4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1 237 349 933,17   </w:t>
            </w:r>
          </w:p>
        </w:tc>
        <w:tc>
          <w:tcPr>
            <w:tcW w:w="1276" w:type="dxa"/>
            <w:tcBorders>
              <w:top w:val="nil"/>
              <w:left w:val="nil"/>
              <w:bottom w:val="single" w:sz="4" w:space="0" w:color="auto"/>
              <w:right w:val="single" w:sz="4" w:space="0" w:color="auto"/>
            </w:tcBorders>
            <w:shd w:val="clear" w:color="auto" w:fill="auto"/>
            <w:vAlign w:val="center"/>
            <w:hideMark/>
          </w:tcPr>
          <w:p w14:paraId="64875E3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1 371 039 804,23   </w:t>
            </w:r>
          </w:p>
        </w:tc>
        <w:tc>
          <w:tcPr>
            <w:tcW w:w="1560" w:type="dxa"/>
            <w:tcBorders>
              <w:top w:val="nil"/>
              <w:left w:val="nil"/>
              <w:bottom w:val="single" w:sz="4" w:space="0" w:color="auto"/>
              <w:right w:val="single" w:sz="4" w:space="0" w:color="auto"/>
            </w:tcBorders>
            <w:shd w:val="clear" w:color="auto" w:fill="auto"/>
            <w:vAlign w:val="center"/>
            <w:hideMark/>
          </w:tcPr>
          <w:p w14:paraId="38362206" w14:textId="791901CD" w:rsidR="00926EEE" w:rsidRPr="008859ED" w:rsidRDefault="00926EEE" w:rsidP="003E05B4">
            <w:pPr>
              <w:suppressAutoHyphens w:val="0"/>
              <w:rPr>
                <w:rFonts w:ascii="Arial Narrow" w:hAnsi="Arial Narrow"/>
                <w:sz w:val="22"/>
                <w:lang w:eastAsia="ru-RU"/>
              </w:rPr>
            </w:pPr>
            <w:r w:rsidRPr="008859ED">
              <w:rPr>
                <w:rFonts w:ascii="Arial Narrow" w:hAnsi="Arial Narrow"/>
                <w:sz w:val="22"/>
                <w:lang w:eastAsia="ru-RU"/>
              </w:rPr>
              <w:t xml:space="preserve">1 484 425 135,50   </w:t>
            </w:r>
          </w:p>
        </w:tc>
        <w:tc>
          <w:tcPr>
            <w:tcW w:w="1417" w:type="dxa"/>
            <w:tcBorders>
              <w:top w:val="nil"/>
              <w:left w:val="nil"/>
              <w:bottom w:val="single" w:sz="4" w:space="0" w:color="auto"/>
              <w:right w:val="single" w:sz="4" w:space="0" w:color="auto"/>
            </w:tcBorders>
            <w:shd w:val="clear" w:color="auto" w:fill="auto"/>
            <w:vAlign w:val="center"/>
            <w:hideMark/>
          </w:tcPr>
          <w:p w14:paraId="0FC402F2" w14:textId="77777777" w:rsidR="00926EEE" w:rsidRPr="008859ED" w:rsidRDefault="00926EEE" w:rsidP="003E05B4">
            <w:pPr>
              <w:suppressAutoHyphens w:val="0"/>
              <w:rPr>
                <w:rFonts w:ascii="Arial Narrow" w:hAnsi="Arial Narrow"/>
                <w:sz w:val="22"/>
                <w:lang w:eastAsia="ru-RU"/>
              </w:rPr>
            </w:pPr>
            <w:r w:rsidRPr="008859ED">
              <w:rPr>
                <w:rFonts w:ascii="Arial Narrow" w:hAnsi="Arial Narrow"/>
                <w:sz w:val="22"/>
                <w:lang w:eastAsia="ru-RU"/>
              </w:rPr>
              <w:t xml:space="preserve">  1 521 103 559,00   </w:t>
            </w:r>
          </w:p>
        </w:tc>
        <w:tc>
          <w:tcPr>
            <w:tcW w:w="1276" w:type="dxa"/>
            <w:tcBorders>
              <w:top w:val="nil"/>
              <w:left w:val="nil"/>
              <w:bottom w:val="single" w:sz="4" w:space="0" w:color="auto"/>
              <w:right w:val="single" w:sz="4" w:space="0" w:color="auto"/>
            </w:tcBorders>
            <w:shd w:val="clear" w:color="auto" w:fill="auto"/>
            <w:vAlign w:val="center"/>
            <w:hideMark/>
          </w:tcPr>
          <w:p w14:paraId="6DB1AB5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1 509 654 359,00   </w:t>
            </w:r>
          </w:p>
        </w:tc>
        <w:tc>
          <w:tcPr>
            <w:tcW w:w="1134" w:type="dxa"/>
            <w:tcBorders>
              <w:top w:val="nil"/>
              <w:left w:val="nil"/>
              <w:bottom w:val="single" w:sz="4" w:space="0" w:color="auto"/>
              <w:right w:val="single" w:sz="4" w:space="0" w:color="auto"/>
            </w:tcBorders>
            <w:shd w:val="clear" w:color="auto" w:fill="auto"/>
            <w:vAlign w:val="center"/>
            <w:hideMark/>
          </w:tcPr>
          <w:p w14:paraId="5406457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1 461 676 672,00   </w:t>
            </w:r>
          </w:p>
        </w:tc>
        <w:tc>
          <w:tcPr>
            <w:tcW w:w="1731" w:type="dxa"/>
            <w:tcBorders>
              <w:top w:val="nil"/>
              <w:left w:val="nil"/>
              <w:bottom w:val="single" w:sz="4" w:space="0" w:color="auto"/>
              <w:right w:val="single" w:sz="4" w:space="0" w:color="auto"/>
            </w:tcBorders>
            <w:shd w:val="clear" w:color="auto" w:fill="auto"/>
            <w:vAlign w:val="center"/>
            <w:hideMark/>
          </w:tcPr>
          <w:p w14:paraId="0FA4275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9 734 885 100,01   </w:t>
            </w:r>
          </w:p>
        </w:tc>
      </w:tr>
      <w:tr w:rsidR="00926EEE" w:rsidRPr="008859ED" w14:paraId="37E52F5E"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40A7A257"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7A0BC35C"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052A5DF"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6DB222D1" w14:textId="77777777" w:rsidR="00926EEE" w:rsidRPr="008859ED" w:rsidRDefault="00926EEE" w:rsidP="008859ED">
            <w:pPr>
              <w:suppressAutoHyphens w:val="0"/>
              <w:ind w:left="-438" w:firstLineChars="299" w:firstLine="658"/>
              <w:rPr>
                <w:rFonts w:ascii="Arial Narrow" w:hAnsi="Arial Narrow"/>
                <w:color w:val="000000"/>
                <w:sz w:val="22"/>
                <w:lang w:eastAsia="ru-RU"/>
              </w:rPr>
            </w:pPr>
            <w:r w:rsidRPr="008859ED">
              <w:rPr>
                <w:rFonts w:ascii="Arial Narrow" w:hAnsi="Arial Narrow"/>
                <w:color w:val="000000"/>
                <w:sz w:val="22"/>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14:paraId="65EE9EB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4BB6D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B1055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274BF3"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998596"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A6C34E"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9F4BD2"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14:paraId="3B2C91E1"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r>
      <w:tr w:rsidR="00926EEE" w:rsidRPr="008859ED" w14:paraId="1EA4E70E"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6E56FFB0"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1A9BFB46"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D037B7A"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39A4E95D"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городской бюджет</w:t>
            </w:r>
          </w:p>
        </w:tc>
        <w:tc>
          <w:tcPr>
            <w:tcW w:w="1417" w:type="dxa"/>
            <w:tcBorders>
              <w:top w:val="nil"/>
              <w:left w:val="nil"/>
              <w:bottom w:val="single" w:sz="4" w:space="0" w:color="auto"/>
              <w:right w:val="single" w:sz="4" w:space="0" w:color="auto"/>
            </w:tcBorders>
            <w:shd w:val="clear" w:color="auto" w:fill="auto"/>
            <w:vAlign w:val="center"/>
            <w:hideMark/>
          </w:tcPr>
          <w:p w14:paraId="069959F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339 298 944,21 </w:t>
            </w:r>
          </w:p>
        </w:tc>
        <w:tc>
          <w:tcPr>
            <w:tcW w:w="1276" w:type="dxa"/>
            <w:tcBorders>
              <w:top w:val="nil"/>
              <w:left w:val="nil"/>
              <w:bottom w:val="single" w:sz="4" w:space="0" w:color="auto"/>
              <w:right w:val="single" w:sz="4" w:space="0" w:color="auto"/>
            </w:tcBorders>
            <w:shd w:val="clear" w:color="auto" w:fill="auto"/>
            <w:vAlign w:val="center"/>
            <w:hideMark/>
          </w:tcPr>
          <w:p w14:paraId="441C657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348 468 012,61 </w:t>
            </w:r>
          </w:p>
        </w:tc>
        <w:tc>
          <w:tcPr>
            <w:tcW w:w="1276" w:type="dxa"/>
            <w:tcBorders>
              <w:top w:val="nil"/>
              <w:left w:val="nil"/>
              <w:bottom w:val="single" w:sz="4" w:space="0" w:color="auto"/>
              <w:right w:val="single" w:sz="4" w:space="0" w:color="auto"/>
            </w:tcBorders>
            <w:shd w:val="clear" w:color="auto" w:fill="auto"/>
            <w:vAlign w:val="center"/>
            <w:hideMark/>
          </w:tcPr>
          <w:p w14:paraId="106E5EA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411 609 970,23 </w:t>
            </w:r>
          </w:p>
        </w:tc>
        <w:tc>
          <w:tcPr>
            <w:tcW w:w="1560" w:type="dxa"/>
            <w:tcBorders>
              <w:top w:val="nil"/>
              <w:left w:val="nil"/>
              <w:bottom w:val="single" w:sz="4" w:space="0" w:color="auto"/>
              <w:right w:val="single" w:sz="4" w:space="0" w:color="auto"/>
            </w:tcBorders>
            <w:shd w:val="clear" w:color="auto" w:fill="auto"/>
            <w:vAlign w:val="center"/>
            <w:hideMark/>
          </w:tcPr>
          <w:p w14:paraId="7532ECC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449 744 469,50 </w:t>
            </w:r>
          </w:p>
        </w:tc>
        <w:tc>
          <w:tcPr>
            <w:tcW w:w="1417" w:type="dxa"/>
            <w:tcBorders>
              <w:top w:val="nil"/>
              <w:left w:val="nil"/>
              <w:bottom w:val="single" w:sz="4" w:space="0" w:color="auto"/>
              <w:right w:val="single" w:sz="4" w:space="0" w:color="auto"/>
            </w:tcBorders>
            <w:shd w:val="clear" w:color="auto" w:fill="auto"/>
            <w:vAlign w:val="center"/>
            <w:hideMark/>
          </w:tcPr>
          <w:p w14:paraId="3DB1CD7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472 943 859,00 </w:t>
            </w:r>
          </w:p>
        </w:tc>
        <w:tc>
          <w:tcPr>
            <w:tcW w:w="1276" w:type="dxa"/>
            <w:tcBorders>
              <w:top w:val="nil"/>
              <w:left w:val="nil"/>
              <w:bottom w:val="single" w:sz="4" w:space="0" w:color="auto"/>
              <w:right w:val="single" w:sz="4" w:space="0" w:color="auto"/>
            </w:tcBorders>
            <w:shd w:val="clear" w:color="auto" w:fill="auto"/>
            <w:vAlign w:val="center"/>
            <w:hideMark/>
          </w:tcPr>
          <w:p w14:paraId="6924BD0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468 077 859,00 </w:t>
            </w:r>
          </w:p>
        </w:tc>
        <w:tc>
          <w:tcPr>
            <w:tcW w:w="1134" w:type="dxa"/>
            <w:tcBorders>
              <w:top w:val="nil"/>
              <w:left w:val="nil"/>
              <w:bottom w:val="single" w:sz="4" w:space="0" w:color="auto"/>
              <w:right w:val="single" w:sz="4" w:space="0" w:color="auto"/>
            </w:tcBorders>
            <w:shd w:val="clear" w:color="auto" w:fill="auto"/>
            <w:vAlign w:val="center"/>
            <w:hideMark/>
          </w:tcPr>
          <w:p w14:paraId="41748B1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454 865 272,00 </w:t>
            </w:r>
          </w:p>
        </w:tc>
        <w:tc>
          <w:tcPr>
            <w:tcW w:w="1731" w:type="dxa"/>
            <w:tcBorders>
              <w:top w:val="nil"/>
              <w:left w:val="nil"/>
              <w:bottom w:val="single" w:sz="4" w:space="0" w:color="auto"/>
              <w:right w:val="single" w:sz="4" w:space="0" w:color="auto"/>
            </w:tcBorders>
            <w:shd w:val="clear" w:color="auto" w:fill="auto"/>
            <w:vAlign w:val="center"/>
            <w:hideMark/>
          </w:tcPr>
          <w:p w14:paraId="2F099BA5" w14:textId="77777777" w:rsidR="00926EEE" w:rsidRPr="008859ED" w:rsidRDefault="00926EEE" w:rsidP="00926EEE">
            <w:pPr>
              <w:suppressAutoHyphens w:val="0"/>
              <w:jc w:val="right"/>
              <w:rPr>
                <w:rFonts w:ascii="Arial Narrow" w:hAnsi="Arial Narrow"/>
                <w:sz w:val="22"/>
                <w:lang w:eastAsia="ru-RU"/>
              </w:rPr>
            </w:pPr>
            <w:r w:rsidRPr="008859ED">
              <w:rPr>
                <w:rFonts w:ascii="Arial Narrow" w:hAnsi="Arial Narrow"/>
                <w:sz w:val="22"/>
                <w:lang w:eastAsia="ru-RU"/>
              </w:rPr>
              <w:t xml:space="preserve">2 945 008 386,55 </w:t>
            </w:r>
          </w:p>
        </w:tc>
      </w:tr>
      <w:tr w:rsidR="00926EEE" w:rsidRPr="008859ED" w14:paraId="5E69C899"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3740BCF5"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499DD7AC"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767C510"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72FFE002"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14:paraId="5D41ADD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809 788 067,90 </w:t>
            </w:r>
          </w:p>
        </w:tc>
        <w:tc>
          <w:tcPr>
            <w:tcW w:w="1276" w:type="dxa"/>
            <w:tcBorders>
              <w:top w:val="nil"/>
              <w:left w:val="nil"/>
              <w:bottom w:val="single" w:sz="4" w:space="0" w:color="auto"/>
              <w:right w:val="single" w:sz="4" w:space="0" w:color="auto"/>
            </w:tcBorders>
            <w:shd w:val="clear" w:color="auto" w:fill="auto"/>
            <w:vAlign w:val="center"/>
            <w:hideMark/>
          </w:tcPr>
          <w:p w14:paraId="3BB676A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888 881 920,56 </w:t>
            </w:r>
          </w:p>
        </w:tc>
        <w:tc>
          <w:tcPr>
            <w:tcW w:w="1276" w:type="dxa"/>
            <w:tcBorders>
              <w:top w:val="nil"/>
              <w:left w:val="nil"/>
              <w:bottom w:val="single" w:sz="4" w:space="0" w:color="auto"/>
              <w:right w:val="single" w:sz="4" w:space="0" w:color="auto"/>
            </w:tcBorders>
            <w:shd w:val="clear" w:color="auto" w:fill="auto"/>
            <w:vAlign w:val="center"/>
            <w:hideMark/>
          </w:tcPr>
          <w:p w14:paraId="61F2E04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959 429 834,00 </w:t>
            </w:r>
          </w:p>
        </w:tc>
        <w:tc>
          <w:tcPr>
            <w:tcW w:w="1560" w:type="dxa"/>
            <w:tcBorders>
              <w:top w:val="nil"/>
              <w:left w:val="nil"/>
              <w:bottom w:val="single" w:sz="4" w:space="0" w:color="auto"/>
              <w:right w:val="single" w:sz="4" w:space="0" w:color="auto"/>
            </w:tcBorders>
            <w:shd w:val="clear" w:color="auto" w:fill="auto"/>
            <w:vAlign w:val="center"/>
            <w:hideMark/>
          </w:tcPr>
          <w:p w14:paraId="3D93B89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997 673 787,85 </w:t>
            </w:r>
          </w:p>
        </w:tc>
        <w:tc>
          <w:tcPr>
            <w:tcW w:w="1417" w:type="dxa"/>
            <w:tcBorders>
              <w:top w:val="nil"/>
              <w:left w:val="nil"/>
              <w:bottom w:val="single" w:sz="4" w:space="0" w:color="auto"/>
              <w:right w:val="single" w:sz="4" w:space="0" w:color="auto"/>
            </w:tcBorders>
            <w:shd w:val="clear" w:color="auto" w:fill="auto"/>
            <w:vAlign w:val="center"/>
            <w:hideMark/>
          </w:tcPr>
          <w:p w14:paraId="671CA7A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1 000 634 694,99 </w:t>
            </w:r>
          </w:p>
        </w:tc>
        <w:tc>
          <w:tcPr>
            <w:tcW w:w="1276" w:type="dxa"/>
            <w:tcBorders>
              <w:top w:val="nil"/>
              <w:left w:val="nil"/>
              <w:bottom w:val="single" w:sz="4" w:space="0" w:color="auto"/>
              <w:right w:val="single" w:sz="4" w:space="0" w:color="auto"/>
            </w:tcBorders>
            <w:shd w:val="clear" w:color="auto" w:fill="auto"/>
            <w:vAlign w:val="center"/>
            <w:hideMark/>
          </w:tcPr>
          <w:p w14:paraId="5157CF9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998 130 350,00 </w:t>
            </w:r>
          </w:p>
        </w:tc>
        <w:tc>
          <w:tcPr>
            <w:tcW w:w="1134" w:type="dxa"/>
            <w:tcBorders>
              <w:top w:val="nil"/>
              <w:left w:val="nil"/>
              <w:bottom w:val="single" w:sz="4" w:space="0" w:color="auto"/>
              <w:right w:val="single" w:sz="4" w:space="0" w:color="auto"/>
            </w:tcBorders>
            <w:shd w:val="clear" w:color="auto" w:fill="auto"/>
            <w:vAlign w:val="center"/>
            <w:hideMark/>
          </w:tcPr>
          <w:p w14:paraId="30C3904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993 851 550,01 </w:t>
            </w:r>
          </w:p>
        </w:tc>
        <w:tc>
          <w:tcPr>
            <w:tcW w:w="1731" w:type="dxa"/>
            <w:tcBorders>
              <w:top w:val="nil"/>
              <w:left w:val="nil"/>
              <w:bottom w:val="single" w:sz="4" w:space="0" w:color="auto"/>
              <w:right w:val="single" w:sz="4" w:space="0" w:color="auto"/>
            </w:tcBorders>
            <w:shd w:val="clear" w:color="auto" w:fill="auto"/>
            <w:vAlign w:val="center"/>
            <w:hideMark/>
          </w:tcPr>
          <w:p w14:paraId="5981AA29" w14:textId="77777777" w:rsidR="00926EEE" w:rsidRPr="008859ED" w:rsidRDefault="00926EEE" w:rsidP="00926EEE">
            <w:pPr>
              <w:suppressAutoHyphens w:val="0"/>
              <w:jc w:val="right"/>
              <w:rPr>
                <w:rFonts w:ascii="Arial Narrow" w:hAnsi="Arial Narrow"/>
                <w:sz w:val="22"/>
                <w:lang w:eastAsia="ru-RU"/>
              </w:rPr>
            </w:pPr>
            <w:r w:rsidRPr="008859ED">
              <w:rPr>
                <w:rFonts w:ascii="Arial Narrow" w:hAnsi="Arial Narrow"/>
                <w:sz w:val="22"/>
                <w:lang w:eastAsia="ru-RU"/>
              </w:rPr>
              <w:t xml:space="preserve">6 648 390 205,31 </w:t>
            </w:r>
          </w:p>
        </w:tc>
      </w:tr>
      <w:tr w:rsidR="00926EEE" w:rsidRPr="008859ED" w14:paraId="3E911813" w14:textId="77777777" w:rsidTr="003E05B4">
        <w:trPr>
          <w:trHeight w:val="315"/>
        </w:trPr>
        <w:tc>
          <w:tcPr>
            <w:tcW w:w="426" w:type="dxa"/>
            <w:vMerge/>
            <w:tcBorders>
              <w:top w:val="nil"/>
              <w:left w:val="single" w:sz="4" w:space="0" w:color="auto"/>
              <w:bottom w:val="single" w:sz="4" w:space="0" w:color="auto"/>
              <w:right w:val="single" w:sz="4" w:space="0" w:color="auto"/>
            </w:tcBorders>
            <w:vAlign w:val="center"/>
            <w:hideMark/>
          </w:tcPr>
          <w:p w14:paraId="1B419064"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3D4D1B01"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211C490"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0EAEA1EE"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14:paraId="5C86E43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548 625,00   </w:t>
            </w:r>
          </w:p>
        </w:tc>
        <w:tc>
          <w:tcPr>
            <w:tcW w:w="1276" w:type="dxa"/>
            <w:tcBorders>
              <w:top w:val="nil"/>
              <w:left w:val="nil"/>
              <w:bottom w:val="single" w:sz="4" w:space="0" w:color="auto"/>
              <w:right w:val="single" w:sz="4" w:space="0" w:color="auto"/>
            </w:tcBorders>
            <w:shd w:val="clear" w:color="auto" w:fill="auto"/>
            <w:vAlign w:val="center"/>
            <w:hideMark/>
          </w:tcPr>
          <w:p w14:paraId="3DEE6AD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7E84EDC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560" w:type="dxa"/>
            <w:tcBorders>
              <w:top w:val="nil"/>
              <w:left w:val="nil"/>
              <w:bottom w:val="single" w:sz="4" w:space="0" w:color="auto"/>
              <w:right w:val="single" w:sz="4" w:space="0" w:color="auto"/>
            </w:tcBorders>
            <w:shd w:val="clear" w:color="auto" w:fill="auto"/>
            <w:vAlign w:val="center"/>
            <w:hideMark/>
          </w:tcPr>
          <w:p w14:paraId="4CA1DB6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37 006 878,15 </w:t>
            </w:r>
          </w:p>
        </w:tc>
        <w:tc>
          <w:tcPr>
            <w:tcW w:w="1417" w:type="dxa"/>
            <w:tcBorders>
              <w:top w:val="nil"/>
              <w:left w:val="nil"/>
              <w:bottom w:val="single" w:sz="4" w:space="0" w:color="auto"/>
              <w:right w:val="single" w:sz="4" w:space="0" w:color="auto"/>
            </w:tcBorders>
            <w:shd w:val="clear" w:color="auto" w:fill="auto"/>
            <w:vAlign w:val="center"/>
            <w:hideMark/>
          </w:tcPr>
          <w:p w14:paraId="786BEE6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47 525 005,01 </w:t>
            </w:r>
          </w:p>
        </w:tc>
        <w:tc>
          <w:tcPr>
            <w:tcW w:w="1276" w:type="dxa"/>
            <w:tcBorders>
              <w:top w:val="nil"/>
              <w:left w:val="nil"/>
              <w:bottom w:val="single" w:sz="4" w:space="0" w:color="auto"/>
              <w:right w:val="single" w:sz="4" w:space="0" w:color="auto"/>
            </w:tcBorders>
            <w:shd w:val="clear" w:color="auto" w:fill="auto"/>
            <w:vAlign w:val="center"/>
            <w:hideMark/>
          </w:tcPr>
          <w:p w14:paraId="5FA54D9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43 446 150,00 </w:t>
            </w:r>
          </w:p>
        </w:tc>
        <w:tc>
          <w:tcPr>
            <w:tcW w:w="1134" w:type="dxa"/>
            <w:tcBorders>
              <w:top w:val="nil"/>
              <w:left w:val="nil"/>
              <w:bottom w:val="single" w:sz="4" w:space="0" w:color="auto"/>
              <w:right w:val="single" w:sz="4" w:space="0" w:color="auto"/>
            </w:tcBorders>
            <w:shd w:val="clear" w:color="auto" w:fill="auto"/>
            <w:vAlign w:val="center"/>
            <w:hideMark/>
          </w:tcPr>
          <w:p w14:paraId="639E7CF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12 959 849,99 </w:t>
            </w:r>
          </w:p>
        </w:tc>
        <w:tc>
          <w:tcPr>
            <w:tcW w:w="1731" w:type="dxa"/>
            <w:tcBorders>
              <w:top w:val="nil"/>
              <w:left w:val="nil"/>
              <w:bottom w:val="single" w:sz="4" w:space="0" w:color="auto"/>
              <w:right w:val="single" w:sz="4" w:space="0" w:color="auto"/>
            </w:tcBorders>
            <w:shd w:val="clear" w:color="auto" w:fill="auto"/>
            <w:vAlign w:val="center"/>
            <w:hideMark/>
          </w:tcPr>
          <w:p w14:paraId="522DB54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141 486 508,15 </w:t>
            </w:r>
          </w:p>
        </w:tc>
      </w:tr>
      <w:tr w:rsidR="00926EEE" w:rsidRPr="008859ED" w14:paraId="5C9E7CC1" w14:textId="77777777" w:rsidTr="003E05B4">
        <w:trPr>
          <w:trHeight w:val="300"/>
        </w:trPr>
        <w:tc>
          <w:tcPr>
            <w:tcW w:w="426" w:type="dxa"/>
            <w:vMerge/>
            <w:tcBorders>
              <w:top w:val="nil"/>
              <w:left w:val="single" w:sz="4" w:space="0" w:color="auto"/>
              <w:bottom w:val="single" w:sz="4" w:space="0" w:color="auto"/>
              <w:right w:val="single" w:sz="4" w:space="0" w:color="auto"/>
            </w:tcBorders>
            <w:vAlign w:val="center"/>
            <w:hideMark/>
          </w:tcPr>
          <w:p w14:paraId="5F556738"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6A65B2C5"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A883131"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35D407C8"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14:paraId="223B5B7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5A31064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25CB8D8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560" w:type="dxa"/>
            <w:tcBorders>
              <w:top w:val="nil"/>
              <w:left w:val="nil"/>
              <w:bottom w:val="single" w:sz="4" w:space="0" w:color="auto"/>
              <w:right w:val="single" w:sz="4" w:space="0" w:color="auto"/>
            </w:tcBorders>
            <w:shd w:val="clear" w:color="auto" w:fill="auto"/>
            <w:vAlign w:val="center"/>
            <w:hideMark/>
          </w:tcPr>
          <w:p w14:paraId="0D01D19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14:paraId="19D3056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4F83B91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14:paraId="0B61157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731" w:type="dxa"/>
            <w:tcBorders>
              <w:top w:val="nil"/>
              <w:left w:val="nil"/>
              <w:bottom w:val="single" w:sz="4" w:space="0" w:color="auto"/>
              <w:right w:val="single" w:sz="4" w:space="0" w:color="auto"/>
            </w:tcBorders>
            <w:shd w:val="clear" w:color="auto" w:fill="auto"/>
            <w:vAlign w:val="center"/>
            <w:hideMark/>
          </w:tcPr>
          <w:p w14:paraId="2681CCE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r>
      <w:tr w:rsidR="00926EEE" w:rsidRPr="008859ED" w14:paraId="6F77B4B7" w14:textId="77777777" w:rsidTr="003E05B4">
        <w:trPr>
          <w:trHeight w:val="31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4724D2D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lastRenderedPageBreak/>
              <w:t>2</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14:paraId="6AB9CDC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Подпрограмма 1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17802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«Развитие дошкольного, общего и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14:paraId="219BB7CD" w14:textId="77777777" w:rsidR="00926EEE" w:rsidRPr="008859ED" w:rsidRDefault="00926EEE" w:rsidP="00926EEE">
            <w:pPr>
              <w:suppressAutoHyphens w:val="0"/>
              <w:rPr>
                <w:rFonts w:ascii="Arial Narrow" w:hAnsi="Arial Narrow"/>
                <w:color w:val="000000"/>
                <w:sz w:val="22"/>
                <w:lang w:eastAsia="ru-RU"/>
              </w:rPr>
            </w:pPr>
            <w:r w:rsidRPr="008859ED">
              <w:rPr>
                <w:rFonts w:ascii="Arial Narrow" w:hAnsi="Arial Narrow"/>
                <w:color w:val="000000"/>
                <w:sz w:val="22"/>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14:paraId="6DE6FB5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1 105 007 116,81   </w:t>
            </w:r>
          </w:p>
        </w:tc>
        <w:tc>
          <w:tcPr>
            <w:tcW w:w="1276" w:type="dxa"/>
            <w:tcBorders>
              <w:top w:val="nil"/>
              <w:left w:val="nil"/>
              <w:bottom w:val="single" w:sz="4" w:space="0" w:color="auto"/>
              <w:right w:val="single" w:sz="4" w:space="0" w:color="auto"/>
            </w:tcBorders>
            <w:shd w:val="clear" w:color="auto" w:fill="auto"/>
            <w:vAlign w:val="center"/>
            <w:hideMark/>
          </w:tcPr>
          <w:p w14:paraId="5144A6C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1 183 848 302,06   </w:t>
            </w:r>
          </w:p>
        </w:tc>
        <w:tc>
          <w:tcPr>
            <w:tcW w:w="1276" w:type="dxa"/>
            <w:tcBorders>
              <w:top w:val="nil"/>
              <w:left w:val="nil"/>
              <w:bottom w:val="single" w:sz="4" w:space="0" w:color="auto"/>
              <w:right w:val="single" w:sz="4" w:space="0" w:color="auto"/>
            </w:tcBorders>
            <w:shd w:val="clear" w:color="auto" w:fill="auto"/>
            <w:vAlign w:val="center"/>
            <w:hideMark/>
          </w:tcPr>
          <w:p w14:paraId="51BECB1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1 317 218 118,82   </w:t>
            </w:r>
          </w:p>
        </w:tc>
        <w:tc>
          <w:tcPr>
            <w:tcW w:w="1560" w:type="dxa"/>
            <w:tcBorders>
              <w:top w:val="nil"/>
              <w:left w:val="nil"/>
              <w:bottom w:val="single" w:sz="4" w:space="0" w:color="auto"/>
              <w:right w:val="single" w:sz="4" w:space="0" w:color="auto"/>
            </w:tcBorders>
            <w:shd w:val="clear" w:color="auto" w:fill="auto"/>
            <w:vAlign w:val="center"/>
            <w:hideMark/>
          </w:tcPr>
          <w:p w14:paraId="1F818D3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1 421 585 562,50   </w:t>
            </w:r>
          </w:p>
        </w:tc>
        <w:tc>
          <w:tcPr>
            <w:tcW w:w="1417" w:type="dxa"/>
            <w:tcBorders>
              <w:top w:val="nil"/>
              <w:left w:val="nil"/>
              <w:bottom w:val="single" w:sz="4" w:space="0" w:color="auto"/>
              <w:right w:val="single" w:sz="4" w:space="0" w:color="auto"/>
            </w:tcBorders>
            <w:shd w:val="clear" w:color="auto" w:fill="auto"/>
            <w:vAlign w:val="center"/>
            <w:hideMark/>
          </w:tcPr>
          <w:p w14:paraId="4814483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1 454 520 606,00   </w:t>
            </w:r>
          </w:p>
        </w:tc>
        <w:tc>
          <w:tcPr>
            <w:tcW w:w="1276" w:type="dxa"/>
            <w:tcBorders>
              <w:top w:val="nil"/>
              <w:left w:val="nil"/>
              <w:bottom w:val="single" w:sz="4" w:space="0" w:color="auto"/>
              <w:right w:val="single" w:sz="4" w:space="0" w:color="auto"/>
            </w:tcBorders>
            <w:shd w:val="clear" w:color="auto" w:fill="auto"/>
            <w:vAlign w:val="center"/>
            <w:hideMark/>
          </w:tcPr>
          <w:p w14:paraId="4D23EEE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1 443 071 406,00   </w:t>
            </w:r>
          </w:p>
        </w:tc>
        <w:tc>
          <w:tcPr>
            <w:tcW w:w="1134" w:type="dxa"/>
            <w:tcBorders>
              <w:top w:val="nil"/>
              <w:left w:val="nil"/>
              <w:bottom w:val="single" w:sz="4" w:space="0" w:color="auto"/>
              <w:right w:val="single" w:sz="4" w:space="0" w:color="auto"/>
            </w:tcBorders>
            <w:shd w:val="clear" w:color="auto" w:fill="auto"/>
            <w:vAlign w:val="center"/>
            <w:hideMark/>
          </w:tcPr>
          <w:p w14:paraId="7691DEB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1 395 093 719,00   </w:t>
            </w:r>
          </w:p>
        </w:tc>
        <w:tc>
          <w:tcPr>
            <w:tcW w:w="1731" w:type="dxa"/>
            <w:tcBorders>
              <w:top w:val="nil"/>
              <w:left w:val="nil"/>
              <w:bottom w:val="single" w:sz="4" w:space="0" w:color="auto"/>
              <w:right w:val="single" w:sz="4" w:space="0" w:color="auto"/>
            </w:tcBorders>
            <w:shd w:val="clear" w:color="auto" w:fill="auto"/>
            <w:vAlign w:val="center"/>
            <w:hideMark/>
          </w:tcPr>
          <w:p w14:paraId="551A5D3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9 320 344 831,19   </w:t>
            </w:r>
          </w:p>
        </w:tc>
      </w:tr>
      <w:tr w:rsidR="00926EEE" w:rsidRPr="008859ED" w14:paraId="1AE8AE2B"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5E5CBC3A"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26ADDEB4"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7456CDD"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3D6E5372" w14:textId="77777777" w:rsidR="00926EEE" w:rsidRPr="008859ED" w:rsidRDefault="00926EEE" w:rsidP="008859ED">
            <w:pPr>
              <w:suppressAutoHyphens w:val="0"/>
              <w:ind w:firstLineChars="100" w:firstLine="220"/>
              <w:rPr>
                <w:rFonts w:ascii="Arial Narrow" w:hAnsi="Arial Narrow"/>
                <w:color w:val="000000"/>
                <w:sz w:val="22"/>
                <w:lang w:eastAsia="ru-RU"/>
              </w:rPr>
            </w:pPr>
            <w:r w:rsidRPr="008859ED">
              <w:rPr>
                <w:rFonts w:ascii="Arial Narrow" w:hAnsi="Arial Narrow"/>
                <w:color w:val="000000"/>
                <w:sz w:val="22"/>
                <w:lang w:eastAsia="ru-RU"/>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14:paraId="4C840B50"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B2E02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4E9ED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31B54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03D85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8FEF0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D2B76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14:paraId="16D23FDD"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r>
      <w:tr w:rsidR="00926EEE" w:rsidRPr="008859ED" w14:paraId="645D8CC6"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6B6E79E4"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08470A9B"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86E89A4"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33A32E4C"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городской бюджет</w:t>
            </w:r>
          </w:p>
        </w:tc>
        <w:tc>
          <w:tcPr>
            <w:tcW w:w="1417" w:type="dxa"/>
            <w:tcBorders>
              <w:top w:val="nil"/>
              <w:left w:val="nil"/>
              <w:bottom w:val="single" w:sz="4" w:space="0" w:color="auto"/>
              <w:right w:val="single" w:sz="4" w:space="0" w:color="auto"/>
            </w:tcBorders>
            <w:shd w:val="clear" w:color="auto" w:fill="auto"/>
            <w:vAlign w:val="center"/>
            <w:hideMark/>
          </w:tcPr>
          <w:p w14:paraId="1633EBA9"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xml:space="preserve">       297 919 645,81   </w:t>
            </w:r>
          </w:p>
        </w:tc>
        <w:tc>
          <w:tcPr>
            <w:tcW w:w="1276" w:type="dxa"/>
            <w:tcBorders>
              <w:top w:val="nil"/>
              <w:left w:val="nil"/>
              <w:bottom w:val="single" w:sz="4" w:space="0" w:color="auto"/>
              <w:right w:val="single" w:sz="4" w:space="0" w:color="auto"/>
            </w:tcBorders>
            <w:shd w:val="clear" w:color="auto" w:fill="auto"/>
            <w:vAlign w:val="center"/>
            <w:hideMark/>
          </w:tcPr>
          <w:p w14:paraId="60E461E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300 324 235,50   </w:t>
            </w:r>
          </w:p>
        </w:tc>
        <w:tc>
          <w:tcPr>
            <w:tcW w:w="1276" w:type="dxa"/>
            <w:tcBorders>
              <w:top w:val="nil"/>
              <w:left w:val="nil"/>
              <w:bottom w:val="single" w:sz="4" w:space="0" w:color="auto"/>
              <w:right w:val="single" w:sz="4" w:space="0" w:color="auto"/>
            </w:tcBorders>
            <w:shd w:val="clear" w:color="auto" w:fill="auto"/>
            <w:vAlign w:val="center"/>
            <w:hideMark/>
          </w:tcPr>
          <w:p w14:paraId="348C948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367 346 332,23   </w:t>
            </w:r>
          </w:p>
        </w:tc>
        <w:tc>
          <w:tcPr>
            <w:tcW w:w="1560" w:type="dxa"/>
            <w:tcBorders>
              <w:top w:val="nil"/>
              <w:left w:val="nil"/>
              <w:bottom w:val="single" w:sz="4" w:space="0" w:color="auto"/>
              <w:right w:val="single" w:sz="4" w:space="0" w:color="auto"/>
            </w:tcBorders>
            <w:shd w:val="clear" w:color="auto" w:fill="auto"/>
            <w:vAlign w:val="center"/>
            <w:hideMark/>
          </w:tcPr>
          <w:p w14:paraId="102B3FC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402 058 862,50   </w:t>
            </w:r>
          </w:p>
        </w:tc>
        <w:tc>
          <w:tcPr>
            <w:tcW w:w="1417" w:type="dxa"/>
            <w:tcBorders>
              <w:top w:val="nil"/>
              <w:left w:val="nil"/>
              <w:bottom w:val="single" w:sz="4" w:space="0" w:color="auto"/>
              <w:right w:val="single" w:sz="4" w:space="0" w:color="auto"/>
            </w:tcBorders>
            <w:shd w:val="clear" w:color="auto" w:fill="auto"/>
            <w:vAlign w:val="center"/>
            <w:hideMark/>
          </w:tcPr>
          <w:p w14:paraId="6639D63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415 670 006,00   </w:t>
            </w:r>
          </w:p>
        </w:tc>
        <w:tc>
          <w:tcPr>
            <w:tcW w:w="1276" w:type="dxa"/>
            <w:tcBorders>
              <w:top w:val="nil"/>
              <w:left w:val="nil"/>
              <w:bottom w:val="single" w:sz="4" w:space="0" w:color="auto"/>
              <w:right w:val="single" w:sz="4" w:space="0" w:color="auto"/>
            </w:tcBorders>
            <w:shd w:val="clear" w:color="auto" w:fill="auto"/>
            <w:vAlign w:val="center"/>
            <w:hideMark/>
          </w:tcPr>
          <w:p w14:paraId="53DB9C3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410 804 006,00   </w:t>
            </w:r>
          </w:p>
        </w:tc>
        <w:tc>
          <w:tcPr>
            <w:tcW w:w="1134" w:type="dxa"/>
            <w:tcBorders>
              <w:top w:val="nil"/>
              <w:left w:val="nil"/>
              <w:bottom w:val="single" w:sz="4" w:space="0" w:color="auto"/>
              <w:right w:val="single" w:sz="4" w:space="0" w:color="auto"/>
            </w:tcBorders>
            <w:shd w:val="clear" w:color="auto" w:fill="auto"/>
            <w:vAlign w:val="center"/>
            <w:hideMark/>
          </w:tcPr>
          <w:p w14:paraId="2B042E6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397 591 419,00   </w:t>
            </w:r>
          </w:p>
        </w:tc>
        <w:tc>
          <w:tcPr>
            <w:tcW w:w="1731" w:type="dxa"/>
            <w:tcBorders>
              <w:top w:val="nil"/>
              <w:left w:val="nil"/>
              <w:bottom w:val="single" w:sz="4" w:space="0" w:color="auto"/>
              <w:right w:val="single" w:sz="4" w:space="0" w:color="auto"/>
            </w:tcBorders>
            <w:shd w:val="clear" w:color="auto" w:fill="auto"/>
            <w:vAlign w:val="center"/>
            <w:hideMark/>
          </w:tcPr>
          <w:p w14:paraId="5A7562D6"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2 591 714 507,04   </w:t>
            </w:r>
          </w:p>
        </w:tc>
      </w:tr>
      <w:tr w:rsidR="00926EEE" w:rsidRPr="008859ED" w14:paraId="1D9E8E77"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73EE6A62"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1C74255E"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ECA530D"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22E0F3A4"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14:paraId="2AEF8CDB"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xml:space="preserve">       806 538 846,00   </w:t>
            </w:r>
          </w:p>
        </w:tc>
        <w:tc>
          <w:tcPr>
            <w:tcW w:w="1276" w:type="dxa"/>
            <w:tcBorders>
              <w:top w:val="nil"/>
              <w:left w:val="nil"/>
              <w:bottom w:val="single" w:sz="4" w:space="0" w:color="auto"/>
              <w:right w:val="single" w:sz="4" w:space="0" w:color="auto"/>
            </w:tcBorders>
            <w:shd w:val="clear" w:color="auto" w:fill="auto"/>
            <w:vAlign w:val="center"/>
            <w:hideMark/>
          </w:tcPr>
          <w:p w14:paraId="42FB82D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883 524 066,56   </w:t>
            </w:r>
          </w:p>
        </w:tc>
        <w:tc>
          <w:tcPr>
            <w:tcW w:w="1276" w:type="dxa"/>
            <w:tcBorders>
              <w:top w:val="nil"/>
              <w:left w:val="nil"/>
              <w:bottom w:val="single" w:sz="4" w:space="0" w:color="auto"/>
              <w:right w:val="single" w:sz="4" w:space="0" w:color="auto"/>
            </w:tcBorders>
            <w:shd w:val="clear" w:color="auto" w:fill="auto"/>
            <w:vAlign w:val="center"/>
            <w:hideMark/>
          </w:tcPr>
          <w:p w14:paraId="45D6CD9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949 871 786,59   </w:t>
            </w:r>
          </w:p>
        </w:tc>
        <w:tc>
          <w:tcPr>
            <w:tcW w:w="1560" w:type="dxa"/>
            <w:tcBorders>
              <w:top w:val="nil"/>
              <w:left w:val="nil"/>
              <w:bottom w:val="single" w:sz="4" w:space="0" w:color="auto"/>
              <w:right w:val="single" w:sz="4" w:space="0" w:color="auto"/>
            </w:tcBorders>
            <w:shd w:val="clear" w:color="auto" w:fill="auto"/>
            <w:vAlign w:val="center"/>
            <w:hideMark/>
          </w:tcPr>
          <w:p w14:paraId="5C9AEEA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982 519 821,85   </w:t>
            </w:r>
          </w:p>
        </w:tc>
        <w:tc>
          <w:tcPr>
            <w:tcW w:w="1417" w:type="dxa"/>
            <w:tcBorders>
              <w:top w:val="nil"/>
              <w:left w:val="nil"/>
              <w:bottom w:val="single" w:sz="4" w:space="0" w:color="auto"/>
              <w:right w:val="single" w:sz="4" w:space="0" w:color="auto"/>
            </w:tcBorders>
            <w:shd w:val="clear" w:color="auto" w:fill="auto"/>
            <w:vAlign w:val="center"/>
            <w:hideMark/>
          </w:tcPr>
          <w:p w14:paraId="3EC1743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991 325 594,99   </w:t>
            </w:r>
          </w:p>
        </w:tc>
        <w:tc>
          <w:tcPr>
            <w:tcW w:w="1276" w:type="dxa"/>
            <w:tcBorders>
              <w:top w:val="nil"/>
              <w:left w:val="nil"/>
              <w:bottom w:val="single" w:sz="4" w:space="0" w:color="auto"/>
              <w:right w:val="single" w:sz="4" w:space="0" w:color="auto"/>
            </w:tcBorders>
            <w:shd w:val="clear" w:color="auto" w:fill="auto"/>
            <w:vAlign w:val="center"/>
            <w:hideMark/>
          </w:tcPr>
          <w:p w14:paraId="1E94917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988 821 250,00   </w:t>
            </w:r>
          </w:p>
        </w:tc>
        <w:tc>
          <w:tcPr>
            <w:tcW w:w="1134" w:type="dxa"/>
            <w:tcBorders>
              <w:top w:val="nil"/>
              <w:left w:val="nil"/>
              <w:bottom w:val="single" w:sz="4" w:space="0" w:color="auto"/>
              <w:right w:val="single" w:sz="4" w:space="0" w:color="auto"/>
            </w:tcBorders>
            <w:shd w:val="clear" w:color="auto" w:fill="auto"/>
            <w:vAlign w:val="center"/>
            <w:hideMark/>
          </w:tcPr>
          <w:p w14:paraId="449D452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984 542 450,01   </w:t>
            </w:r>
          </w:p>
        </w:tc>
        <w:tc>
          <w:tcPr>
            <w:tcW w:w="1731" w:type="dxa"/>
            <w:tcBorders>
              <w:top w:val="nil"/>
              <w:left w:val="nil"/>
              <w:bottom w:val="single" w:sz="4" w:space="0" w:color="auto"/>
              <w:right w:val="single" w:sz="4" w:space="0" w:color="auto"/>
            </w:tcBorders>
            <w:shd w:val="clear" w:color="auto" w:fill="auto"/>
            <w:vAlign w:val="center"/>
            <w:hideMark/>
          </w:tcPr>
          <w:p w14:paraId="607257C8"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6 587 143 816,00   </w:t>
            </w:r>
          </w:p>
        </w:tc>
      </w:tr>
      <w:tr w:rsidR="00926EEE" w:rsidRPr="008859ED" w14:paraId="615C02AB"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66CC39E7"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43D6487B"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EA7704D"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488BF6BD"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14:paraId="3C85966A"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xml:space="preserve">              548 625,00   </w:t>
            </w:r>
          </w:p>
        </w:tc>
        <w:tc>
          <w:tcPr>
            <w:tcW w:w="1276" w:type="dxa"/>
            <w:tcBorders>
              <w:top w:val="nil"/>
              <w:left w:val="nil"/>
              <w:bottom w:val="single" w:sz="4" w:space="0" w:color="auto"/>
              <w:right w:val="single" w:sz="4" w:space="0" w:color="auto"/>
            </w:tcBorders>
            <w:shd w:val="clear" w:color="auto" w:fill="auto"/>
            <w:vAlign w:val="center"/>
            <w:hideMark/>
          </w:tcPr>
          <w:p w14:paraId="6BE82D9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14:paraId="452A8FF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560" w:type="dxa"/>
            <w:tcBorders>
              <w:top w:val="nil"/>
              <w:left w:val="nil"/>
              <w:bottom w:val="single" w:sz="4" w:space="0" w:color="auto"/>
              <w:right w:val="single" w:sz="4" w:space="0" w:color="auto"/>
            </w:tcBorders>
            <w:shd w:val="clear" w:color="auto" w:fill="auto"/>
            <w:noWrap/>
            <w:vAlign w:val="center"/>
            <w:hideMark/>
          </w:tcPr>
          <w:p w14:paraId="0CE2C05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37 006 878,15 </w:t>
            </w:r>
          </w:p>
        </w:tc>
        <w:tc>
          <w:tcPr>
            <w:tcW w:w="1417" w:type="dxa"/>
            <w:tcBorders>
              <w:top w:val="nil"/>
              <w:left w:val="nil"/>
              <w:bottom w:val="single" w:sz="4" w:space="0" w:color="auto"/>
              <w:right w:val="single" w:sz="4" w:space="0" w:color="auto"/>
            </w:tcBorders>
            <w:shd w:val="clear" w:color="auto" w:fill="auto"/>
            <w:noWrap/>
            <w:vAlign w:val="center"/>
            <w:hideMark/>
          </w:tcPr>
          <w:p w14:paraId="71F9A4D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47 525 005,01 </w:t>
            </w:r>
          </w:p>
        </w:tc>
        <w:tc>
          <w:tcPr>
            <w:tcW w:w="1276" w:type="dxa"/>
            <w:tcBorders>
              <w:top w:val="nil"/>
              <w:left w:val="nil"/>
              <w:bottom w:val="single" w:sz="4" w:space="0" w:color="auto"/>
              <w:right w:val="single" w:sz="4" w:space="0" w:color="auto"/>
            </w:tcBorders>
            <w:shd w:val="clear" w:color="auto" w:fill="auto"/>
            <w:noWrap/>
            <w:vAlign w:val="center"/>
            <w:hideMark/>
          </w:tcPr>
          <w:p w14:paraId="1136BBA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43 446 150,00 </w:t>
            </w:r>
          </w:p>
        </w:tc>
        <w:tc>
          <w:tcPr>
            <w:tcW w:w="1134" w:type="dxa"/>
            <w:tcBorders>
              <w:top w:val="nil"/>
              <w:left w:val="nil"/>
              <w:bottom w:val="single" w:sz="4" w:space="0" w:color="auto"/>
              <w:right w:val="single" w:sz="4" w:space="0" w:color="auto"/>
            </w:tcBorders>
            <w:shd w:val="clear" w:color="auto" w:fill="auto"/>
            <w:noWrap/>
            <w:vAlign w:val="center"/>
            <w:hideMark/>
          </w:tcPr>
          <w:p w14:paraId="7BC8E76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12 959 849,99 </w:t>
            </w:r>
          </w:p>
        </w:tc>
        <w:tc>
          <w:tcPr>
            <w:tcW w:w="1731" w:type="dxa"/>
            <w:tcBorders>
              <w:top w:val="nil"/>
              <w:left w:val="nil"/>
              <w:bottom w:val="single" w:sz="4" w:space="0" w:color="auto"/>
              <w:right w:val="single" w:sz="4" w:space="0" w:color="auto"/>
            </w:tcBorders>
            <w:shd w:val="clear" w:color="auto" w:fill="auto"/>
            <w:vAlign w:val="center"/>
            <w:hideMark/>
          </w:tcPr>
          <w:p w14:paraId="6561508C"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141 486 508,15   </w:t>
            </w:r>
          </w:p>
        </w:tc>
      </w:tr>
      <w:tr w:rsidR="00926EEE" w:rsidRPr="008859ED" w14:paraId="4BD35D50" w14:textId="77777777" w:rsidTr="003E05B4">
        <w:trPr>
          <w:trHeight w:val="324"/>
        </w:trPr>
        <w:tc>
          <w:tcPr>
            <w:tcW w:w="426" w:type="dxa"/>
            <w:vMerge/>
            <w:tcBorders>
              <w:top w:val="nil"/>
              <w:left w:val="single" w:sz="4" w:space="0" w:color="auto"/>
              <w:bottom w:val="single" w:sz="4" w:space="0" w:color="auto"/>
              <w:right w:val="single" w:sz="4" w:space="0" w:color="auto"/>
            </w:tcBorders>
            <w:vAlign w:val="center"/>
            <w:hideMark/>
          </w:tcPr>
          <w:p w14:paraId="21DF44F9"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0D65B8AF"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126ADC35"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288E8D6F"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14:paraId="7FD4AD4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1D090B8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7F0B5E67"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560" w:type="dxa"/>
            <w:tcBorders>
              <w:top w:val="nil"/>
              <w:left w:val="nil"/>
              <w:bottom w:val="single" w:sz="4" w:space="0" w:color="auto"/>
              <w:right w:val="single" w:sz="4" w:space="0" w:color="auto"/>
            </w:tcBorders>
            <w:shd w:val="clear" w:color="auto" w:fill="auto"/>
            <w:vAlign w:val="center"/>
            <w:hideMark/>
          </w:tcPr>
          <w:p w14:paraId="72318FF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14:paraId="726E302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083963F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14:paraId="1CBDC07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731" w:type="dxa"/>
            <w:tcBorders>
              <w:top w:val="nil"/>
              <w:left w:val="nil"/>
              <w:bottom w:val="single" w:sz="4" w:space="0" w:color="auto"/>
              <w:right w:val="single" w:sz="4" w:space="0" w:color="auto"/>
            </w:tcBorders>
            <w:shd w:val="clear" w:color="auto" w:fill="auto"/>
            <w:vAlign w:val="center"/>
            <w:hideMark/>
          </w:tcPr>
          <w:p w14:paraId="368C9F9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r>
      <w:tr w:rsidR="00926EEE" w:rsidRPr="008859ED" w14:paraId="451F815D" w14:textId="77777777" w:rsidTr="003E05B4">
        <w:trPr>
          <w:trHeight w:val="31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06AFB0C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3</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14:paraId="1D1CF57E"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Подпрограмма 2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B02B5A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«Обеспечение реализации муниципальной программы и прочие мероприятия в области образования»</w:t>
            </w:r>
          </w:p>
        </w:tc>
        <w:tc>
          <w:tcPr>
            <w:tcW w:w="1701" w:type="dxa"/>
            <w:tcBorders>
              <w:top w:val="nil"/>
              <w:left w:val="nil"/>
              <w:bottom w:val="single" w:sz="4" w:space="0" w:color="auto"/>
              <w:right w:val="single" w:sz="4" w:space="0" w:color="auto"/>
            </w:tcBorders>
            <w:shd w:val="clear" w:color="auto" w:fill="auto"/>
            <w:hideMark/>
          </w:tcPr>
          <w:p w14:paraId="31FF50BC" w14:textId="77777777" w:rsidR="00926EEE" w:rsidRPr="008859ED" w:rsidRDefault="00926EEE" w:rsidP="00926EEE">
            <w:pPr>
              <w:suppressAutoHyphens w:val="0"/>
              <w:rPr>
                <w:rFonts w:ascii="Arial Narrow" w:hAnsi="Arial Narrow"/>
                <w:color w:val="000000"/>
                <w:sz w:val="22"/>
                <w:lang w:eastAsia="ru-RU"/>
              </w:rPr>
            </w:pPr>
            <w:r w:rsidRPr="008859ED">
              <w:rPr>
                <w:rFonts w:ascii="Arial Narrow" w:hAnsi="Arial Narrow"/>
                <w:color w:val="000000"/>
                <w:sz w:val="22"/>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14:paraId="2AC9156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44 628 520,30   </w:t>
            </w:r>
          </w:p>
        </w:tc>
        <w:tc>
          <w:tcPr>
            <w:tcW w:w="1276" w:type="dxa"/>
            <w:tcBorders>
              <w:top w:val="nil"/>
              <w:left w:val="nil"/>
              <w:bottom w:val="single" w:sz="4" w:space="0" w:color="auto"/>
              <w:right w:val="single" w:sz="4" w:space="0" w:color="auto"/>
            </w:tcBorders>
            <w:shd w:val="clear" w:color="auto" w:fill="auto"/>
            <w:vAlign w:val="center"/>
            <w:hideMark/>
          </w:tcPr>
          <w:p w14:paraId="7F464FA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53 501 631,11   </w:t>
            </w:r>
          </w:p>
        </w:tc>
        <w:tc>
          <w:tcPr>
            <w:tcW w:w="1276" w:type="dxa"/>
            <w:tcBorders>
              <w:top w:val="nil"/>
              <w:left w:val="nil"/>
              <w:bottom w:val="single" w:sz="4" w:space="0" w:color="auto"/>
              <w:right w:val="single" w:sz="4" w:space="0" w:color="auto"/>
            </w:tcBorders>
            <w:shd w:val="clear" w:color="auto" w:fill="auto"/>
            <w:vAlign w:val="center"/>
            <w:hideMark/>
          </w:tcPr>
          <w:p w14:paraId="476BA273"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53 821 685,41   </w:t>
            </w:r>
          </w:p>
        </w:tc>
        <w:tc>
          <w:tcPr>
            <w:tcW w:w="1560" w:type="dxa"/>
            <w:tcBorders>
              <w:top w:val="nil"/>
              <w:left w:val="nil"/>
              <w:bottom w:val="single" w:sz="4" w:space="0" w:color="auto"/>
              <w:right w:val="single" w:sz="4" w:space="0" w:color="auto"/>
            </w:tcBorders>
            <w:shd w:val="clear" w:color="auto" w:fill="auto"/>
            <w:vAlign w:val="center"/>
            <w:hideMark/>
          </w:tcPr>
          <w:p w14:paraId="0743E05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62 839 573,00   </w:t>
            </w:r>
          </w:p>
        </w:tc>
        <w:tc>
          <w:tcPr>
            <w:tcW w:w="1417" w:type="dxa"/>
            <w:tcBorders>
              <w:top w:val="nil"/>
              <w:left w:val="nil"/>
              <w:bottom w:val="single" w:sz="4" w:space="0" w:color="auto"/>
              <w:right w:val="single" w:sz="4" w:space="0" w:color="auto"/>
            </w:tcBorders>
            <w:shd w:val="clear" w:color="auto" w:fill="auto"/>
            <w:vAlign w:val="center"/>
            <w:hideMark/>
          </w:tcPr>
          <w:p w14:paraId="5201EC7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276" w:type="dxa"/>
            <w:tcBorders>
              <w:top w:val="nil"/>
              <w:left w:val="nil"/>
              <w:bottom w:val="single" w:sz="4" w:space="0" w:color="auto"/>
              <w:right w:val="single" w:sz="4" w:space="0" w:color="auto"/>
            </w:tcBorders>
            <w:shd w:val="clear" w:color="auto" w:fill="auto"/>
            <w:vAlign w:val="center"/>
            <w:hideMark/>
          </w:tcPr>
          <w:p w14:paraId="2ED8F43C"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134" w:type="dxa"/>
            <w:tcBorders>
              <w:top w:val="nil"/>
              <w:left w:val="nil"/>
              <w:bottom w:val="single" w:sz="4" w:space="0" w:color="auto"/>
              <w:right w:val="single" w:sz="4" w:space="0" w:color="auto"/>
            </w:tcBorders>
            <w:shd w:val="clear" w:color="auto" w:fill="auto"/>
            <w:vAlign w:val="center"/>
            <w:hideMark/>
          </w:tcPr>
          <w:p w14:paraId="541E705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66 582 953,00   </w:t>
            </w:r>
          </w:p>
        </w:tc>
        <w:tc>
          <w:tcPr>
            <w:tcW w:w="1731" w:type="dxa"/>
            <w:tcBorders>
              <w:top w:val="nil"/>
              <w:left w:val="nil"/>
              <w:bottom w:val="single" w:sz="4" w:space="0" w:color="auto"/>
              <w:right w:val="single" w:sz="4" w:space="0" w:color="auto"/>
            </w:tcBorders>
            <w:shd w:val="clear" w:color="auto" w:fill="auto"/>
            <w:vAlign w:val="center"/>
            <w:hideMark/>
          </w:tcPr>
          <w:p w14:paraId="2EC7E16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414 540 268,82   </w:t>
            </w:r>
          </w:p>
        </w:tc>
      </w:tr>
      <w:tr w:rsidR="00926EEE" w:rsidRPr="008859ED" w14:paraId="6EA6573C"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64B2AF2A"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35F6CB0E"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7D8A809"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2DB333D8" w14:textId="77777777" w:rsidR="00926EEE" w:rsidRPr="008859ED" w:rsidRDefault="00926EEE" w:rsidP="008859ED">
            <w:pPr>
              <w:suppressAutoHyphens w:val="0"/>
              <w:ind w:firstLineChars="100" w:firstLine="220"/>
              <w:rPr>
                <w:rFonts w:ascii="Arial Narrow" w:hAnsi="Arial Narrow"/>
                <w:color w:val="000000"/>
                <w:sz w:val="22"/>
                <w:lang w:eastAsia="ru-RU"/>
              </w:rPr>
            </w:pPr>
            <w:r w:rsidRPr="008859ED">
              <w:rPr>
                <w:rFonts w:ascii="Arial Narrow" w:hAnsi="Arial Narrow"/>
                <w:color w:val="000000"/>
                <w:sz w:val="22"/>
                <w:lang w:eastAsia="ru-RU"/>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14:paraId="4ED89F63"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7678276"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04DF7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FE39C4"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FAE40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09BF0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F1252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w:t>
            </w:r>
          </w:p>
        </w:tc>
        <w:tc>
          <w:tcPr>
            <w:tcW w:w="1731" w:type="dxa"/>
            <w:tcBorders>
              <w:top w:val="nil"/>
              <w:left w:val="nil"/>
              <w:bottom w:val="single" w:sz="4" w:space="0" w:color="auto"/>
              <w:right w:val="single" w:sz="4" w:space="0" w:color="auto"/>
            </w:tcBorders>
            <w:shd w:val="clear" w:color="auto" w:fill="auto"/>
            <w:vAlign w:val="center"/>
            <w:hideMark/>
          </w:tcPr>
          <w:p w14:paraId="1B2B7EA6"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w:t>
            </w:r>
          </w:p>
        </w:tc>
      </w:tr>
      <w:tr w:rsidR="00926EEE" w:rsidRPr="008859ED" w14:paraId="0C4C1FAE"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7E6D7ABA"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490A1AFF"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3BA71FE"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42B3F072"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городской бюджет</w:t>
            </w:r>
          </w:p>
        </w:tc>
        <w:tc>
          <w:tcPr>
            <w:tcW w:w="1417" w:type="dxa"/>
            <w:tcBorders>
              <w:top w:val="nil"/>
              <w:left w:val="nil"/>
              <w:bottom w:val="single" w:sz="4" w:space="0" w:color="auto"/>
              <w:right w:val="single" w:sz="4" w:space="0" w:color="auto"/>
            </w:tcBorders>
            <w:shd w:val="clear" w:color="auto" w:fill="auto"/>
            <w:vAlign w:val="center"/>
            <w:hideMark/>
          </w:tcPr>
          <w:p w14:paraId="0C1C10B8"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xml:space="preserve">         41 379 298,40   </w:t>
            </w:r>
          </w:p>
        </w:tc>
        <w:tc>
          <w:tcPr>
            <w:tcW w:w="1276" w:type="dxa"/>
            <w:tcBorders>
              <w:top w:val="nil"/>
              <w:left w:val="nil"/>
              <w:bottom w:val="single" w:sz="4" w:space="0" w:color="auto"/>
              <w:right w:val="single" w:sz="4" w:space="0" w:color="auto"/>
            </w:tcBorders>
            <w:shd w:val="clear" w:color="auto" w:fill="auto"/>
            <w:vAlign w:val="center"/>
            <w:hideMark/>
          </w:tcPr>
          <w:p w14:paraId="2BBA2B6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48 143 777,11   </w:t>
            </w:r>
          </w:p>
        </w:tc>
        <w:tc>
          <w:tcPr>
            <w:tcW w:w="1276" w:type="dxa"/>
            <w:tcBorders>
              <w:top w:val="nil"/>
              <w:left w:val="nil"/>
              <w:bottom w:val="single" w:sz="4" w:space="0" w:color="auto"/>
              <w:right w:val="single" w:sz="4" w:space="0" w:color="auto"/>
            </w:tcBorders>
            <w:shd w:val="clear" w:color="auto" w:fill="auto"/>
            <w:vAlign w:val="center"/>
            <w:hideMark/>
          </w:tcPr>
          <w:p w14:paraId="201ED51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44 263 638,00   </w:t>
            </w:r>
          </w:p>
        </w:tc>
        <w:tc>
          <w:tcPr>
            <w:tcW w:w="1560" w:type="dxa"/>
            <w:tcBorders>
              <w:top w:val="nil"/>
              <w:left w:val="nil"/>
              <w:bottom w:val="single" w:sz="4" w:space="0" w:color="auto"/>
              <w:right w:val="single" w:sz="4" w:space="0" w:color="auto"/>
            </w:tcBorders>
            <w:shd w:val="clear" w:color="auto" w:fill="auto"/>
            <w:vAlign w:val="center"/>
            <w:hideMark/>
          </w:tcPr>
          <w:p w14:paraId="59E2D888"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47 685 607,00   </w:t>
            </w:r>
          </w:p>
        </w:tc>
        <w:tc>
          <w:tcPr>
            <w:tcW w:w="1417" w:type="dxa"/>
            <w:tcBorders>
              <w:top w:val="nil"/>
              <w:left w:val="nil"/>
              <w:bottom w:val="single" w:sz="4" w:space="0" w:color="auto"/>
              <w:right w:val="single" w:sz="4" w:space="0" w:color="auto"/>
            </w:tcBorders>
            <w:shd w:val="clear" w:color="auto" w:fill="auto"/>
            <w:vAlign w:val="center"/>
            <w:hideMark/>
          </w:tcPr>
          <w:p w14:paraId="6E99C42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57 273 853,00   </w:t>
            </w:r>
          </w:p>
        </w:tc>
        <w:tc>
          <w:tcPr>
            <w:tcW w:w="1276" w:type="dxa"/>
            <w:tcBorders>
              <w:top w:val="nil"/>
              <w:left w:val="nil"/>
              <w:bottom w:val="single" w:sz="4" w:space="0" w:color="auto"/>
              <w:right w:val="single" w:sz="4" w:space="0" w:color="auto"/>
            </w:tcBorders>
            <w:shd w:val="clear" w:color="auto" w:fill="auto"/>
            <w:vAlign w:val="center"/>
            <w:hideMark/>
          </w:tcPr>
          <w:p w14:paraId="1C07EC5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57 273 853,00   </w:t>
            </w:r>
          </w:p>
        </w:tc>
        <w:tc>
          <w:tcPr>
            <w:tcW w:w="1134" w:type="dxa"/>
            <w:tcBorders>
              <w:top w:val="nil"/>
              <w:left w:val="nil"/>
              <w:bottom w:val="single" w:sz="4" w:space="0" w:color="auto"/>
              <w:right w:val="single" w:sz="4" w:space="0" w:color="auto"/>
            </w:tcBorders>
            <w:shd w:val="clear" w:color="auto" w:fill="auto"/>
            <w:vAlign w:val="center"/>
            <w:hideMark/>
          </w:tcPr>
          <w:p w14:paraId="770247A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57 273 853,00   </w:t>
            </w:r>
          </w:p>
        </w:tc>
        <w:tc>
          <w:tcPr>
            <w:tcW w:w="1731" w:type="dxa"/>
            <w:tcBorders>
              <w:top w:val="nil"/>
              <w:left w:val="nil"/>
              <w:bottom w:val="single" w:sz="4" w:space="0" w:color="auto"/>
              <w:right w:val="single" w:sz="4" w:space="0" w:color="auto"/>
            </w:tcBorders>
            <w:shd w:val="clear" w:color="auto" w:fill="auto"/>
            <w:vAlign w:val="center"/>
            <w:hideMark/>
          </w:tcPr>
          <w:p w14:paraId="2D82C1A8"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353 293 879,51   </w:t>
            </w:r>
          </w:p>
        </w:tc>
      </w:tr>
      <w:tr w:rsidR="00926EEE" w:rsidRPr="008859ED" w14:paraId="4646B3AC"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5F67FAED"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33123016"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5BCB9B99"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2D1D3418"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14:paraId="54644BB1"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 xml:space="preserve">           3 249 221,90   </w:t>
            </w:r>
          </w:p>
        </w:tc>
        <w:tc>
          <w:tcPr>
            <w:tcW w:w="1276" w:type="dxa"/>
            <w:tcBorders>
              <w:top w:val="nil"/>
              <w:left w:val="nil"/>
              <w:bottom w:val="single" w:sz="4" w:space="0" w:color="auto"/>
              <w:right w:val="single" w:sz="4" w:space="0" w:color="auto"/>
            </w:tcBorders>
            <w:shd w:val="clear" w:color="auto" w:fill="auto"/>
            <w:vAlign w:val="center"/>
            <w:hideMark/>
          </w:tcPr>
          <w:p w14:paraId="26B8B06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5 357 854,00   </w:t>
            </w:r>
          </w:p>
        </w:tc>
        <w:tc>
          <w:tcPr>
            <w:tcW w:w="1276" w:type="dxa"/>
            <w:tcBorders>
              <w:top w:val="nil"/>
              <w:left w:val="nil"/>
              <w:bottom w:val="single" w:sz="4" w:space="0" w:color="auto"/>
              <w:right w:val="single" w:sz="4" w:space="0" w:color="auto"/>
            </w:tcBorders>
            <w:shd w:val="clear" w:color="auto" w:fill="auto"/>
            <w:vAlign w:val="center"/>
            <w:hideMark/>
          </w:tcPr>
          <w:p w14:paraId="16531C02"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9 558 047,41   </w:t>
            </w:r>
          </w:p>
        </w:tc>
        <w:tc>
          <w:tcPr>
            <w:tcW w:w="1560" w:type="dxa"/>
            <w:tcBorders>
              <w:top w:val="nil"/>
              <w:left w:val="nil"/>
              <w:bottom w:val="single" w:sz="4" w:space="0" w:color="auto"/>
              <w:right w:val="single" w:sz="4" w:space="0" w:color="auto"/>
            </w:tcBorders>
            <w:shd w:val="clear" w:color="auto" w:fill="auto"/>
            <w:vAlign w:val="center"/>
            <w:hideMark/>
          </w:tcPr>
          <w:p w14:paraId="0D6636F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15 153 966,00   </w:t>
            </w:r>
          </w:p>
        </w:tc>
        <w:tc>
          <w:tcPr>
            <w:tcW w:w="1417" w:type="dxa"/>
            <w:tcBorders>
              <w:top w:val="nil"/>
              <w:left w:val="nil"/>
              <w:bottom w:val="single" w:sz="4" w:space="0" w:color="auto"/>
              <w:right w:val="single" w:sz="4" w:space="0" w:color="auto"/>
            </w:tcBorders>
            <w:shd w:val="clear" w:color="auto" w:fill="auto"/>
            <w:vAlign w:val="center"/>
            <w:hideMark/>
          </w:tcPr>
          <w:p w14:paraId="255885F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9 309 100,00   </w:t>
            </w:r>
          </w:p>
        </w:tc>
        <w:tc>
          <w:tcPr>
            <w:tcW w:w="1276" w:type="dxa"/>
            <w:tcBorders>
              <w:top w:val="nil"/>
              <w:left w:val="nil"/>
              <w:bottom w:val="single" w:sz="4" w:space="0" w:color="auto"/>
              <w:right w:val="single" w:sz="4" w:space="0" w:color="auto"/>
            </w:tcBorders>
            <w:shd w:val="clear" w:color="auto" w:fill="auto"/>
            <w:vAlign w:val="center"/>
            <w:hideMark/>
          </w:tcPr>
          <w:p w14:paraId="501735F5"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9 309 100,00   </w:t>
            </w:r>
          </w:p>
        </w:tc>
        <w:tc>
          <w:tcPr>
            <w:tcW w:w="1134" w:type="dxa"/>
            <w:tcBorders>
              <w:top w:val="nil"/>
              <w:left w:val="nil"/>
              <w:bottom w:val="single" w:sz="4" w:space="0" w:color="auto"/>
              <w:right w:val="single" w:sz="4" w:space="0" w:color="auto"/>
            </w:tcBorders>
            <w:shd w:val="clear" w:color="auto" w:fill="auto"/>
            <w:vAlign w:val="center"/>
            <w:hideMark/>
          </w:tcPr>
          <w:p w14:paraId="257DD5D1"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         9 309 100,00   </w:t>
            </w:r>
          </w:p>
        </w:tc>
        <w:tc>
          <w:tcPr>
            <w:tcW w:w="1731" w:type="dxa"/>
            <w:tcBorders>
              <w:top w:val="nil"/>
              <w:left w:val="nil"/>
              <w:bottom w:val="single" w:sz="4" w:space="0" w:color="auto"/>
              <w:right w:val="single" w:sz="4" w:space="0" w:color="auto"/>
            </w:tcBorders>
            <w:shd w:val="clear" w:color="auto" w:fill="auto"/>
            <w:vAlign w:val="center"/>
            <w:hideMark/>
          </w:tcPr>
          <w:p w14:paraId="67807649"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61 246 389,31   </w:t>
            </w:r>
          </w:p>
        </w:tc>
      </w:tr>
      <w:tr w:rsidR="00926EEE" w:rsidRPr="008859ED" w14:paraId="4E3D5445" w14:textId="77777777" w:rsidTr="003E05B4">
        <w:trPr>
          <w:trHeight w:val="312"/>
        </w:trPr>
        <w:tc>
          <w:tcPr>
            <w:tcW w:w="426" w:type="dxa"/>
            <w:vMerge/>
            <w:tcBorders>
              <w:top w:val="nil"/>
              <w:left w:val="single" w:sz="4" w:space="0" w:color="auto"/>
              <w:bottom w:val="single" w:sz="4" w:space="0" w:color="auto"/>
              <w:right w:val="single" w:sz="4" w:space="0" w:color="auto"/>
            </w:tcBorders>
            <w:vAlign w:val="center"/>
            <w:hideMark/>
          </w:tcPr>
          <w:p w14:paraId="2167AF91"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21C71E9A"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EEDB403"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301FCE87"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vAlign w:val="center"/>
            <w:hideMark/>
          </w:tcPr>
          <w:p w14:paraId="4F42D933" w14:textId="77777777" w:rsidR="00926EEE" w:rsidRPr="008859ED" w:rsidRDefault="00926EEE" w:rsidP="00926EEE">
            <w:pPr>
              <w:suppressAutoHyphens w:val="0"/>
              <w:jc w:val="center"/>
              <w:rPr>
                <w:rFonts w:ascii="Arial Narrow" w:hAnsi="Arial Narrow"/>
                <w:color w:val="000000"/>
                <w:sz w:val="22"/>
                <w:lang w:eastAsia="ru-RU"/>
              </w:rPr>
            </w:pPr>
            <w:r w:rsidRPr="008859ED">
              <w:rPr>
                <w:rFonts w:ascii="Arial Narrow" w:hAnsi="Arial Narrow"/>
                <w:color w:val="000000"/>
                <w:sz w:val="22"/>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5293504B"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87C341F"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FE8722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370742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C23B25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07C73D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0,00</w:t>
            </w:r>
          </w:p>
        </w:tc>
        <w:tc>
          <w:tcPr>
            <w:tcW w:w="1731" w:type="dxa"/>
            <w:tcBorders>
              <w:top w:val="nil"/>
              <w:left w:val="nil"/>
              <w:bottom w:val="single" w:sz="4" w:space="0" w:color="auto"/>
              <w:right w:val="single" w:sz="4" w:space="0" w:color="auto"/>
            </w:tcBorders>
            <w:shd w:val="clear" w:color="auto" w:fill="auto"/>
            <w:vAlign w:val="center"/>
            <w:hideMark/>
          </w:tcPr>
          <w:p w14:paraId="7175C617"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     </w:t>
            </w:r>
          </w:p>
        </w:tc>
      </w:tr>
      <w:tr w:rsidR="00926EEE" w:rsidRPr="008859ED" w14:paraId="6C916FC2" w14:textId="77777777" w:rsidTr="003E05B4">
        <w:trPr>
          <w:trHeight w:val="372"/>
        </w:trPr>
        <w:tc>
          <w:tcPr>
            <w:tcW w:w="426" w:type="dxa"/>
            <w:vMerge/>
            <w:tcBorders>
              <w:top w:val="nil"/>
              <w:left w:val="single" w:sz="4" w:space="0" w:color="auto"/>
              <w:bottom w:val="single" w:sz="4" w:space="0" w:color="auto"/>
              <w:right w:val="single" w:sz="4" w:space="0" w:color="auto"/>
            </w:tcBorders>
            <w:vAlign w:val="center"/>
            <w:hideMark/>
          </w:tcPr>
          <w:p w14:paraId="21D6B4E8" w14:textId="77777777" w:rsidR="00926EEE" w:rsidRPr="008859ED" w:rsidRDefault="00926EEE" w:rsidP="00926EEE">
            <w:pPr>
              <w:suppressAutoHyphens w:val="0"/>
              <w:rPr>
                <w:rFonts w:ascii="Arial Narrow" w:hAnsi="Arial Narrow"/>
                <w:sz w:val="22"/>
                <w:lang w:eastAsia="ru-RU"/>
              </w:rPr>
            </w:pPr>
          </w:p>
        </w:tc>
        <w:tc>
          <w:tcPr>
            <w:tcW w:w="1103" w:type="dxa"/>
            <w:vMerge/>
            <w:tcBorders>
              <w:top w:val="nil"/>
              <w:left w:val="single" w:sz="4" w:space="0" w:color="auto"/>
              <w:bottom w:val="single" w:sz="4" w:space="0" w:color="auto"/>
              <w:right w:val="single" w:sz="4" w:space="0" w:color="auto"/>
            </w:tcBorders>
            <w:vAlign w:val="center"/>
            <w:hideMark/>
          </w:tcPr>
          <w:p w14:paraId="44E6F9F4" w14:textId="77777777" w:rsidR="00926EEE" w:rsidRPr="008859ED" w:rsidRDefault="00926EEE" w:rsidP="00926EEE">
            <w:pPr>
              <w:suppressAutoHyphens w:val="0"/>
              <w:rPr>
                <w:rFonts w:ascii="Arial Narrow" w:hAnsi="Arial Narrow"/>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C0FDF07" w14:textId="77777777" w:rsidR="00926EEE" w:rsidRPr="008859ED" w:rsidRDefault="00926EEE" w:rsidP="00926EEE">
            <w:pPr>
              <w:suppressAutoHyphens w:val="0"/>
              <w:rPr>
                <w:rFonts w:ascii="Arial Narrow" w:hAnsi="Arial Narrow"/>
                <w:sz w:val="22"/>
                <w:lang w:eastAsia="ru-RU"/>
              </w:rPr>
            </w:pPr>
          </w:p>
        </w:tc>
        <w:tc>
          <w:tcPr>
            <w:tcW w:w="1701" w:type="dxa"/>
            <w:tcBorders>
              <w:top w:val="nil"/>
              <w:left w:val="nil"/>
              <w:bottom w:val="single" w:sz="4" w:space="0" w:color="auto"/>
              <w:right w:val="single" w:sz="4" w:space="0" w:color="auto"/>
            </w:tcBorders>
            <w:shd w:val="clear" w:color="auto" w:fill="auto"/>
            <w:hideMark/>
          </w:tcPr>
          <w:p w14:paraId="37EC0422" w14:textId="77777777" w:rsidR="00926EEE" w:rsidRPr="008859ED" w:rsidRDefault="00926EEE" w:rsidP="008859ED">
            <w:pPr>
              <w:suppressAutoHyphens w:val="0"/>
              <w:ind w:firstLineChars="200" w:firstLine="440"/>
              <w:rPr>
                <w:rFonts w:ascii="Arial Narrow" w:hAnsi="Arial Narrow"/>
                <w:color w:val="000000"/>
                <w:sz w:val="22"/>
                <w:lang w:eastAsia="ru-RU"/>
              </w:rPr>
            </w:pPr>
            <w:r w:rsidRPr="008859ED">
              <w:rPr>
                <w:rFonts w:ascii="Arial Narrow" w:hAnsi="Arial Narrow"/>
                <w:color w:val="000000"/>
                <w:sz w:val="22"/>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14:paraId="7467581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3BABCFC9"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494F330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560" w:type="dxa"/>
            <w:tcBorders>
              <w:top w:val="nil"/>
              <w:left w:val="nil"/>
              <w:bottom w:val="single" w:sz="4" w:space="0" w:color="auto"/>
              <w:right w:val="single" w:sz="4" w:space="0" w:color="auto"/>
            </w:tcBorders>
            <w:shd w:val="clear" w:color="auto" w:fill="auto"/>
            <w:vAlign w:val="center"/>
            <w:hideMark/>
          </w:tcPr>
          <w:p w14:paraId="7E665C2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14:paraId="37EB1E1D"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14:paraId="51EF0A70"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14:paraId="5A70449A" w14:textId="77777777" w:rsidR="00926EEE" w:rsidRPr="008859ED" w:rsidRDefault="00926EEE" w:rsidP="00926EEE">
            <w:pPr>
              <w:suppressAutoHyphens w:val="0"/>
              <w:jc w:val="center"/>
              <w:rPr>
                <w:rFonts w:ascii="Arial Narrow" w:hAnsi="Arial Narrow"/>
                <w:sz w:val="22"/>
                <w:lang w:eastAsia="ru-RU"/>
              </w:rPr>
            </w:pPr>
            <w:r w:rsidRPr="008859ED">
              <w:rPr>
                <w:rFonts w:ascii="Arial Narrow" w:hAnsi="Arial Narrow"/>
                <w:sz w:val="22"/>
                <w:lang w:eastAsia="ru-RU"/>
              </w:rPr>
              <w:t xml:space="preserve">0,00 </w:t>
            </w:r>
          </w:p>
        </w:tc>
        <w:tc>
          <w:tcPr>
            <w:tcW w:w="1731" w:type="dxa"/>
            <w:tcBorders>
              <w:top w:val="nil"/>
              <w:left w:val="nil"/>
              <w:bottom w:val="single" w:sz="4" w:space="0" w:color="auto"/>
              <w:right w:val="single" w:sz="4" w:space="0" w:color="auto"/>
            </w:tcBorders>
            <w:shd w:val="clear" w:color="auto" w:fill="auto"/>
            <w:vAlign w:val="center"/>
            <w:hideMark/>
          </w:tcPr>
          <w:p w14:paraId="2004A096" w14:textId="77777777" w:rsidR="00926EEE" w:rsidRPr="008859ED" w:rsidRDefault="00926EEE" w:rsidP="00926EEE">
            <w:pPr>
              <w:suppressAutoHyphens w:val="0"/>
              <w:rPr>
                <w:rFonts w:ascii="Arial Narrow" w:hAnsi="Arial Narrow"/>
                <w:sz w:val="22"/>
                <w:lang w:eastAsia="ru-RU"/>
              </w:rPr>
            </w:pPr>
            <w:r w:rsidRPr="008859ED">
              <w:rPr>
                <w:rFonts w:ascii="Arial Narrow" w:hAnsi="Arial Narrow"/>
                <w:sz w:val="22"/>
                <w:lang w:eastAsia="ru-RU"/>
              </w:rPr>
              <w:t xml:space="preserve">                           -     </w:t>
            </w:r>
          </w:p>
        </w:tc>
      </w:tr>
      <w:bookmarkEnd w:id="13"/>
    </w:tbl>
    <w:p w14:paraId="30BBE0E3" w14:textId="77777777" w:rsidR="00926EEE" w:rsidRPr="00926EEE" w:rsidRDefault="00926EEE" w:rsidP="008A2292">
      <w:pPr>
        <w:tabs>
          <w:tab w:val="left" w:pos="7693"/>
        </w:tabs>
        <w:jc w:val="both"/>
        <w:rPr>
          <w:rFonts w:ascii="Arial Narrow" w:hAnsi="Arial Narrow"/>
        </w:rPr>
      </w:pPr>
    </w:p>
    <w:p w14:paraId="22795A71" w14:textId="77777777" w:rsidR="00926EEE" w:rsidRDefault="00926EEE" w:rsidP="008A2292">
      <w:pPr>
        <w:tabs>
          <w:tab w:val="left" w:pos="7693"/>
        </w:tabs>
        <w:jc w:val="both"/>
        <w:rPr>
          <w:rFonts w:ascii="Arial Narrow" w:hAnsi="Arial Narrow"/>
        </w:rPr>
      </w:pPr>
    </w:p>
    <w:p w14:paraId="4F670BEF" w14:textId="77777777" w:rsidR="003E05B4" w:rsidRDefault="003E05B4" w:rsidP="008A2292">
      <w:pPr>
        <w:tabs>
          <w:tab w:val="left" w:pos="7693"/>
        </w:tabs>
        <w:jc w:val="both"/>
        <w:rPr>
          <w:rFonts w:ascii="Arial Narrow" w:hAnsi="Arial Narrow"/>
        </w:rPr>
      </w:pPr>
    </w:p>
    <w:p w14:paraId="15B447C0" w14:textId="77777777" w:rsidR="003E05B4" w:rsidRDefault="003E05B4" w:rsidP="008A2292">
      <w:pPr>
        <w:tabs>
          <w:tab w:val="left" w:pos="7693"/>
        </w:tabs>
        <w:jc w:val="both"/>
        <w:rPr>
          <w:rFonts w:ascii="Arial Narrow" w:hAnsi="Arial Narrow"/>
        </w:rPr>
      </w:pPr>
    </w:p>
    <w:p w14:paraId="4031596E" w14:textId="77777777" w:rsidR="003E05B4" w:rsidRPr="00926EEE" w:rsidRDefault="003E05B4" w:rsidP="008A2292">
      <w:pPr>
        <w:tabs>
          <w:tab w:val="left" w:pos="7693"/>
        </w:tabs>
        <w:jc w:val="both"/>
        <w:rPr>
          <w:rFonts w:ascii="Arial Narrow" w:hAnsi="Arial Narrow"/>
        </w:rPr>
      </w:pPr>
    </w:p>
    <w:tbl>
      <w:tblPr>
        <w:tblW w:w="14580" w:type="dxa"/>
        <w:tblInd w:w="108" w:type="dxa"/>
        <w:tblLook w:val="04A0" w:firstRow="1" w:lastRow="0" w:firstColumn="1" w:lastColumn="0" w:noHBand="0" w:noVBand="1"/>
      </w:tblPr>
      <w:tblGrid>
        <w:gridCol w:w="716"/>
        <w:gridCol w:w="2261"/>
        <w:gridCol w:w="1985"/>
        <w:gridCol w:w="1842"/>
        <w:gridCol w:w="2476"/>
        <w:gridCol w:w="2591"/>
        <w:gridCol w:w="2709"/>
      </w:tblGrid>
      <w:tr w:rsidR="00926EEE" w:rsidRPr="003E05B4" w14:paraId="1992801F" w14:textId="77777777" w:rsidTr="003E05B4">
        <w:trPr>
          <w:trHeight w:val="1260"/>
        </w:trPr>
        <w:tc>
          <w:tcPr>
            <w:tcW w:w="716" w:type="dxa"/>
            <w:tcBorders>
              <w:top w:val="nil"/>
              <w:left w:val="nil"/>
              <w:bottom w:val="nil"/>
              <w:right w:val="nil"/>
            </w:tcBorders>
            <w:shd w:val="clear" w:color="000000" w:fill="FFFFFF"/>
            <w:noWrap/>
            <w:vAlign w:val="bottom"/>
            <w:hideMark/>
          </w:tcPr>
          <w:p w14:paraId="6BAC64BB" w14:textId="77777777" w:rsidR="00926EEE" w:rsidRPr="003E05B4" w:rsidRDefault="00926EEE" w:rsidP="00926EEE">
            <w:pPr>
              <w:suppressAutoHyphens w:val="0"/>
              <w:rPr>
                <w:rFonts w:ascii="Arial Narrow" w:hAnsi="Arial Narrow"/>
                <w:sz w:val="22"/>
                <w:lang w:eastAsia="ru-RU"/>
              </w:rPr>
            </w:pPr>
            <w:bookmarkStart w:id="14" w:name="RANGE!A1:G28"/>
            <w:r w:rsidRPr="003E05B4">
              <w:rPr>
                <w:rFonts w:ascii="Arial Narrow" w:hAnsi="Arial Narrow"/>
                <w:sz w:val="22"/>
                <w:lang w:eastAsia="ru-RU"/>
              </w:rPr>
              <w:t> </w:t>
            </w:r>
            <w:bookmarkEnd w:id="14"/>
          </w:p>
        </w:tc>
        <w:tc>
          <w:tcPr>
            <w:tcW w:w="2261" w:type="dxa"/>
            <w:tcBorders>
              <w:top w:val="nil"/>
              <w:left w:val="nil"/>
              <w:bottom w:val="nil"/>
              <w:right w:val="nil"/>
            </w:tcBorders>
            <w:shd w:val="clear" w:color="000000" w:fill="FFFFFF"/>
            <w:noWrap/>
            <w:vAlign w:val="bottom"/>
            <w:hideMark/>
          </w:tcPr>
          <w:p w14:paraId="4FA15B5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985" w:type="dxa"/>
            <w:tcBorders>
              <w:top w:val="nil"/>
              <w:left w:val="nil"/>
              <w:bottom w:val="nil"/>
              <w:right w:val="nil"/>
            </w:tcBorders>
            <w:shd w:val="clear" w:color="000000" w:fill="FFFFFF"/>
            <w:noWrap/>
            <w:vAlign w:val="bottom"/>
            <w:hideMark/>
          </w:tcPr>
          <w:p w14:paraId="7C39C06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nil"/>
              <w:right w:val="nil"/>
            </w:tcBorders>
            <w:shd w:val="clear" w:color="000000" w:fill="FFFFFF"/>
            <w:noWrap/>
            <w:vAlign w:val="bottom"/>
            <w:hideMark/>
          </w:tcPr>
          <w:p w14:paraId="4E96A77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7776" w:type="dxa"/>
            <w:gridSpan w:val="3"/>
            <w:tcBorders>
              <w:top w:val="nil"/>
              <w:left w:val="nil"/>
              <w:bottom w:val="nil"/>
              <w:right w:val="nil"/>
            </w:tcBorders>
            <w:shd w:val="clear" w:color="000000" w:fill="FFFFFF"/>
            <w:hideMark/>
          </w:tcPr>
          <w:p w14:paraId="04A3C393" w14:textId="77777777" w:rsidR="00926EEE" w:rsidRPr="003E05B4" w:rsidRDefault="00926EEE" w:rsidP="00926EEE">
            <w:pPr>
              <w:suppressAutoHyphens w:val="0"/>
              <w:rPr>
                <w:rFonts w:ascii="Arial Narrow" w:hAnsi="Arial Narrow"/>
                <w:color w:val="000000"/>
                <w:sz w:val="22"/>
                <w:lang w:eastAsia="ru-RU"/>
              </w:rPr>
            </w:pPr>
            <w:bookmarkStart w:id="15" w:name="_Hlk59614954"/>
            <w:r w:rsidRPr="003E05B4">
              <w:rPr>
                <w:rFonts w:ascii="Arial Narrow" w:hAnsi="Arial Narrow"/>
                <w:color w:val="000000"/>
                <w:sz w:val="22"/>
                <w:lang w:eastAsia="ru-RU"/>
              </w:rPr>
              <w:t>Приложение № 3</w:t>
            </w:r>
            <w:r w:rsidRPr="003E05B4">
              <w:rPr>
                <w:rFonts w:ascii="Arial Narrow" w:hAnsi="Arial Narrow"/>
                <w:color w:val="000000"/>
                <w:sz w:val="22"/>
                <w:lang w:eastAsia="ru-RU"/>
              </w:rPr>
              <w:br/>
              <w:t>к муниципальной программе  «Развитие образования»</w:t>
            </w:r>
            <w:bookmarkEnd w:id="15"/>
          </w:p>
        </w:tc>
      </w:tr>
      <w:tr w:rsidR="00926EEE" w:rsidRPr="003E05B4" w14:paraId="12CE9CF1" w14:textId="77777777" w:rsidTr="003E05B4">
        <w:trPr>
          <w:trHeight w:val="600"/>
        </w:trPr>
        <w:tc>
          <w:tcPr>
            <w:tcW w:w="716" w:type="dxa"/>
            <w:tcBorders>
              <w:top w:val="nil"/>
              <w:left w:val="nil"/>
              <w:bottom w:val="nil"/>
              <w:right w:val="nil"/>
            </w:tcBorders>
            <w:shd w:val="clear" w:color="000000" w:fill="FFFFFF"/>
            <w:vAlign w:val="center"/>
            <w:hideMark/>
          </w:tcPr>
          <w:p w14:paraId="2449F51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lastRenderedPageBreak/>
              <w:t> </w:t>
            </w:r>
          </w:p>
        </w:tc>
        <w:tc>
          <w:tcPr>
            <w:tcW w:w="13864" w:type="dxa"/>
            <w:gridSpan w:val="6"/>
            <w:tcBorders>
              <w:top w:val="nil"/>
              <w:left w:val="nil"/>
              <w:bottom w:val="nil"/>
              <w:right w:val="nil"/>
            </w:tcBorders>
            <w:shd w:val="clear" w:color="000000" w:fill="FFFFFF"/>
            <w:vAlign w:val="center"/>
            <w:hideMark/>
          </w:tcPr>
          <w:p w14:paraId="444B2B72" w14:textId="77777777" w:rsidR="00926EEE" w:rsidRPr="003E05B4" w:rsidRDefault="00926EEE" w:rsidP="00926EEE">
            <w:pPr>
              <w:suppressAutoHyphens w:val="0"/>
              <w:jc w:val="center"/>
              <w:rPr>
                <w:rFonts w:ascii="Arial Narrow" w:hAnsi="Arial Narrow"/>
                <w:sz w:val="22"/>
                <w:lang w:eastAsia="ru-RU"/>
              </w:rPr>
            </w:pPr>
            <w:bookmarkStart w:id="16" w:name="_Hlk59614980"/>
            <w:r w:rsidRPr="003E05B4">
              <w:rPr>
                <w:rFonts w:ascii="Arial Narrow" w:hAnsi="Arial Narrow"/>
                <w:sz w:val="22"/>
                <w:lang w:eastAsia="ru-RU"/>
              </w:rPr>
              <w:t>ИНФОРМАЦИЯ О СВОДНЫХ ПОКАЗАТЕЛЯХ МУНИЦИПАЛЬНЫХ ЗАДАНИЙ</w:t>
            </w:r>
            <w:bookmarkEnd w:id="16"/>
          </w:p>
        </w:tc>
      </w:tr>
      <w:tr w:rsidR="00926EEE" w:rsidRPr="003E05B4" w14:paraId="04B203AE" w14:textId="77777777" w:rsidTr="003E05B4">
        <w:trPr>
          <w:trHeight w:val="228"/>
        </w:trPr>
        <w:tc>
          <w:tcPr>
            <w:tcW w:w="716" w:type="dxa"/>
            <w:tcBorders>
              <w:top w:val="nil"/>
              <w:left w:val="nil"/>
              <w:bottom w:val="nil"/>
              <w:right w:val="nil"/>
            </w:tcBorders>
            <w:shd w:val="clear" w:color="000000" w:fill="FFFFFF"/>
            <w:vAlign w:val="center"/>
            <w:hideMark/>
          </w:tcPr>
          <w:p w14:paraId="1B678BF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261" w:type="dxa"/>
            <w:tcBorders>
              <w:top w:val="nil"/>
              <w:left w:val="nil"/>
              <w:bottom w:val="nil"/>
              <w:right w:val="nil"/>
            </w:tcBorders>
            <w:shd w:val="clear" w:color="000000" w:fill="FFFFFF"/>
            <w:vAlign w:val="center"/>
            <w:hideMark/>
          </w:tcPr>
          <w:p w14:paraId="6E704D7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985" w:type="dxa"/>
            <w:tcBorders>
              <w:top w:val="nil"/>
              <w:left w:val="nil"/>
              <w:bottom w:val="nil"/>
              <w:right w:val="nil"/>
            </w:tcBorders>
            <w:shd w:val="clear" w:color="000000" w:fill="FFFFFF"/>
            <w:vAlign w:val="center"/>
            <w:hideMark/>
          </w:tcPr>
          <w:p w14:paraId="6559329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nil"/>
              <w:right w:val="nil"/>
            </w:tcBorders>
            <w:shd w:val="clear" w:color="000000" w:fill="FFFFFF"/>
            <w:vAlign w:val="center"/>
            <w:hideMark/>
          </w:tcPr>
          <w:p w14:paraId="29F77D1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nil"/>
              <w:right w:val="nil"/>
            </w:tcBorders>
            <w:shd w:val="clear" w:color="000000" w:fill="FFFFFF"/>
            <w:vAlign w:val="center"/>
            <w:hideMark/>
          </w:tcPr>
          <w:p w14:paraId="16869CD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591" w:type="dxa"/>
            <w:tcBorders>
              <w:top w:val="nil"/>
              <w:left w:val="nil"/>
              <w:bottom w:val="nil"/>
              <w:right w:val="nil"/>
            </w:tcBorders>
            <w:shd w:val="clear" w:color="000000" w:fill="FFFFFF"/>
            <w:vAlign w:val="center"/>
            <w:hideMark/>
          </w:tcPr>
          <w:p w14:paraId="453BDAD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709" w:type="dxa"/>
            <w:tcBorders>
              <w:top w:val="nil"/>
              <w:left w:val="nil"/>
              <w:bottom w:val="nil"/>
              <w:right w:val="nil"/>
            </w:tcBorders>
            <w:shd w:val="clear" w:color="000000" w:fill="FFFFFF"/>
            <w:vAlign w:val="center"/>
            <w:hideMark/>
          </w:tcPr>
          <w:p w14:paraId="24484CA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r>
      <w:tr w:rsidR="00926EEE" w:rsidRPr="003E05B4" w14:paraId="7415E794" w14:textId="77777777" w:rsidTr="003E05B4">
        <w:trPr>
          <w:trHeight w:val="1008"/>
        </w:trPr>
        <w:tc>
          <w:tcPr>
            <w:tcW w:w="7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3EF98" w14:textId="77777777" w:rsidR="00926EEE" w:rsidRPr="003E05B4" w:rsidRDefault="00926EEE" w:rsidP="00926EEE">
            <w:pPr>
              <w:suppressAutoHyphens w:val="0"/>
              <w:jc w:val="center"/>
              <w:rPr>
                <w:rFonts w:ascii="Arial Narrow" w:hAnsi="Arial Narrow"/>
                <w:sz w:val="22"/>
                <w:lang w:eastAsia="ru-RU"/>
              </w:rPr>
            </w:pPr>
            <w:bookmarkStart w:id="17" w:name="_Hlk59615005"/>
            <w:r w:rsidRPr="003E05B4">
              <w:rPr>
                <w:rFonts w:ascii="Arial Narrow" w:hAnsi="Arial Narrow"/>
                <w:sz w:val="22"/>
                <w:lang w:eastAsia="ru-RU"/>
              </w:rPr>
              <w:t>№ п/п</w:t>
            </w:r>
          </w:p>
        </w:tc>
        <w:tc>
          <w:tcPr>
            <w:tcW w:w="2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B7BB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Наименование муниципальной услуги (работы)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D567E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Содержание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00F08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Наименование и значение показателя объема муниципальной услуги (работы)</w:t>
            </w:r>
          </w:p>
        </w:tc>
        <w:tc>
          <w:tcPr>
            <w:tcW w:w="7776" w:type="dxa"/>
            <w:gridSpan w:val="3"/>
            <w:tcBorders>
              <w:top w:val="single" w:sz="4" w:space="0" w:color="auto"/>
              <w:left w:val="nil"/>
              <w:bottom w:val="single" w:sz="4" w:space="0" w:color="auto"/>
              <w:right w:val="single" w:sz="4" w:space="0" w:color="auto"/>
            </w:tcBorders>
            <w:shd w:val="clear" w:color="000000" w:fill="FFFFFF"/>
            <w:vAlign w:val="center"/>
            <w:hideMark/>
          </w:tcPr>
          <w:p w14:paraId="60172C9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Значение показателя объема муниципальной услуги (работы) по годам реализации муниципальной программы города Канска</w:t>
            </w:r>
          </w:p>
        </w:tc>
      </w:tr>
      <w:tr w:rsidR="00926EEE" w:rsidRPr="003E05B4" w14:paraId="711918AA" w14:textId="77777777" w:rsidTr="003E05B4">
        <w:trPr>
          <w:trHeight w:val="1365"/>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0762135A" w14:textId="77777777" w:rsidR="00926EEE" w:rsidRPr="003E05B4" w:rsidRDefault="00926EEE" w:rsidP="00926EEE">
            <w:pPr>
              <w:suppressAutoHyphens w:val="0"/>
              <w:rPr>
                <w:rFonts w:ascii="Arial Narrow" w:hAnsi="Arial Narrow"/>
                <w:sz w:val="22"/>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588D1D77" w14:textId="77777777" w:rsidR="00926EEE" w:rsidRPr="003E05B4" w:rsidRDefault="00926EEE" w:rsidP="00926EEE">
            <w:pPr>
              <w:suppressAutoHyphens w:val="0"/>
              <w:rPr>
                <w:rFonts w:ascii="Arial Narrow" w:hAnsi="Arial Narrow"/>
                <w:sz w:val="22"/>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B039CB" w14:textId="77777777" w:rsidR="00926EEE" w:rsidRPr="003E05B4" w:rsidRDefault="00926EEE" w:rsidP="00926EEE">
            <w:pPr>
              <w:suppressAutoHyphens w:val="0"/>
              <w:rPr>
                <w:rFonts w:ascii="Arial Narrow" w:hAnsi="Arial Narrow"/>
                <w:sz w:val="22"/>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BA5F93C" w14:textId="77777777" w:rsidR="00926EEE" w:rsidRPr="003E05B4" w:rsidRDefault="00926EEE" w:rsidP="00926EEE">
            <w:pPr>
              <w:suppressAutoHyphens w:val="0"/>
              <w:rPr>
                <w:rFonts w:ascii="Arial Narrow" w:hAnsi="Arial Narrow"/>
                <w:sz w:val="22"/>
                <w:lang w:eastAsia="ru-RU"/>
              </w:rPr>
            </w:pPr>
          </w:p>
        </w:tc>
        <w:tc>
          <w:tcPr>
            <w:tcW w:w="2476" w:type="dxa"/>
            <w:tcBorders>
              <w:top w:val="nil"/>
              <w:left w:val="nil"/>
              <w:bottom w:val="single" w:sz="4" w:space="0" w:color="auto"/>
              <w:right w:val="single" w:sz="4" w:space="0" w:color="auto"/>
            </w:tcBorders>
            <w:shd w:val="clear" w:color="000000" w:fill="FFFFFF"/>
            <w:vAlign w:val="center"/>
            <w:hideMark/>
          </w:tcPr>
          <w:p w14:paraId="0957607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2021</w:t>
            </w:r>
          </w:p>
        </w:tc>
        <w:tc>
          <w:tcPr>
            <w:tcW w:w="2591" w:type="dxa"/>
            <w:tcBorders>
              <w:top w:val="nil"/>
              <w:left w:val="nil"/>
              <w:bottom w:val="single" w:sz="4" w:space="0" w:color="auto"/>
              <w:right w:val="single" w:sz="4" w:space="0" w:color="auto"/>
            </w:tcBorders>
            <w:shd w:val="clear" w:color="000000" w:fill="FFFFFF"/>
            <w:vAlign w:val="center"/>
            <w:hideMark/>
          </w:tcPr>
          <w:p w14:paraId="781D989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2022</w:t>
            </w:r>
          </w:p>
        </w:tc>
        <w:tc>
          <w:tcPr>
            <w:tcW w:w="2709" w:type="dxa"/>
            <w:tcBorders>
              <w:top w:val="nil"/>
              <w:left w:val="nil"/>
              <w:bottom w:val="single" w:sz="4" w:space="0" w:color="auto"/>
              <w:right w:val="single" w:sz="4" w:space="0" w:color="auto"/>
            </w:tcBorders>
            <w:shd w:val="clear" w:color="000000" w:fill="FFFFFF"/>
            <w:vAlign w:val="center"/>
            <w:hideMark/>
          </w:tcPr>
          <w:p w14:paraId="2274ACE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2023</w:t>
            </w:r>
          </w:p>
        </w:tc>
      </w:tr>
      <w:tr w:rsidR="00926EEE" w:rsidRPr="003E05B4" w14:paraId="2AF9CBCC" w14:textId="77777777" w:rsidTr="003E05B4">
        <w:trPr>
          <w:trHeight w:val="312"/>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14:paraId="6AD4254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w:t>
            </w:r>
          </w:p>
        </w:tc>
        <w:tc>
          <w:tcPr>
            <w:tcW w:w="2261" w:type="dxa"/>
            <w:tcBorders>
              <w:top w:val="nil"/>
              <w:left w:val="nil"/>
              <w:bottom w:val="single" w:sz="4" w:space="0" w:color="auto"/>
              <w:right w:val="single" w:sz="4" w:space="0" w:color="auto"/>
            </w:tcBorders>
            <w:shd w:val="clear" w:color="000000" w:fill="FFFFFF"/>
            <w:vAlign w:val="center"/>
            <w:hideMark/>
          </w:tcPr>
          <w:p w14:paraId="67A7B20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14:paraId="27663D5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3</w:t>
            </w:r>
          </w:p>
        </w:tc>
        <w:tc>
          <w:tcPr>
            <w:tcW w:w="1842" w:type="dxa"/>
            <w:tcBorders>
              <w:top w:val="nil"/>
              <w:left w:val="nil"/>
              <w:bottom w:val="single" w:sz="4" w:space="0" w:color="auto"/>
              <w:right w:val="single" w:sz="4" w:space="0" w:color="auto"/>
            </w:tcBorders>
            <w:shd w:val="clear" w:color="000000" w:fill="FFFFFF"/>
            <w:vAlign w:val="center"/>
            <w:hideMark/>
          </w:tcPr>
          <w:p w14:paraId="184B26C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4</w:t>
            </w:r>
          </w:p>
        </w:tc>
        <w:tc>
          <w:tcPr>
            <w:tcW w:w="2476" w:type="dxa"/>
            <w:tcBorders>
              <w:top w:val="nil"/>
              <w:left w:val="nil"/>
              <w:bottom w:val="single" w:sz="4" w:space="0" w:color="auto"/>
              <w:right w:val="single" w:sz="4" w:space="0" w:color="auto"/>
            </w:tcBorders>
            <w:shd w:val="clear" w:color="000000" w:fill="FFFFFF"/>
            <w:vAlign w:val="center"/>
            <w:hideMark/>
          </w:tcPr>
          <w:p w14:paraId="161BEF7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5</w:t>
            </w:r>
          </w:p>
        </w:tc>
        <w:tc>
          <w:tcPr>
            <w:tcW w:w="2591" w:type="dxa"/>
            <w:tcBorders>
              <w:top w:val="nil"/>
              <w:left w:val="nil"/>
              <w:bottom w:val="single" w:sz="4" w:space="0" w:color="auto"/>
              <w:right w:val="single" w:sz="4" w:space="0" w:color="auto"/>
            </w:tcBorders>
            <w:shd w:val="clear" w:color="000000" w:fill="FFFFFF"/>
            <w:vAlign w:val="center"/>
            <w:hideMark/>
          </w:tcPr>
          <w:p w14:paraId="48BEB18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6</w:t>
            </w:r>
          </w:p>
        </w:tc>
        <w:tc>
          <w:tcPr>
            <w:tcW w:w="2709" w:type="dxa"/>
            <w:tcBorders>
              <w:top w:val="nil"/>
              <w:left w:val="nil"/>
              <w:bottom w:val="single" w:sz="4" w:space="0" w:color="auto"/>
              <w:right w:val="single" w:sz="4" w:space="0" w:color="auto"/>
            </w:tcBorders>
            <w:shd w:val="clear" w:color="000000" w:fill="FFFFFF"/>
            <w:vAlign w:val="center"/>
            <w:hideMark/>
          </w:tcPr>
          <w:p w14:paraId="56AC4C5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7</w:t>
            </w:r>
          </w:p>
        </w:tc>
      </w:tr>
      <w:tr w:rsidR="00926EEE" w:rsidRPr="003E05B4" w14:paraId="0EE4CF1C" w14:textId="77777777" w:rsidTr="003E05B4">
        <w:trPr>
          <w:trHeight w:val="1305"/>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0C264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w:t>
            </w:r>
          </w:p>
        </w:tc>
        <w:tc>
          <w:tcPr>
            <w:tcW w:w="2261" w:type="dxa"/>
            <w:tcBorders>
              <w:top w:val="nil"/>
              <w:left w:val="nil"/>
              <w:bottom w:val="single" w:sz="4" w:space="0" w:color="auto"/>
              <w:right w:val="single" w:sz="4" w:space="0" w:color="auto"/>
            </w:tcBorders>
            <w:shd w:val="clear" w:color="000000" w:fill="FFFFFF"/>
            <w:vAlign w:val="center"/>
            <w:hideMark/>
          </w:tcPr>
          <w:p w14:paraId="092645F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Реализация основных общеобразовательных программ дошкольного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14:paraId="1C570773"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Образовательная программа дошкольного образования</w:t>
            </w:r>
          </w:p>
        </w:tc>
        <w:tc>
          <w:tcPr>
            <w:tcW w:w="1842" w:type="dxa"/>
            <w:tcBorders>
              <w:top w:val="nil"/>
              <w:left w:val="nil"/>
              <w:bottom w:val="single" w:sz="4" w:space="0" w:color="auto"/>
              <w:right w:val="single" w:sz="4" w:space="0" w:color="auto"/>
            </w:tcBorders>
            <w:shd w:val="clear" w:color="000000" w:fill="FFFFFF"/>
            <w:vAlign w:val="center"/>
            <w:hideMark/>
          </w:tcPr>
          <w:p w14:paraId="51C57DC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2076FB3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4 787   </w:t>
            </w:r>
          </w:p>
        </w:tc>
        <w:tc>
          <w:tcPr>
            <w:tcW w:w="2591" w:type="dxa"/>
            <w:tcBorders>
              <w:top w:val="nil"/>
              <w:left w:val="nil"/>
              <w:bottom w:val="single" w:sz="4" w:space="0" w:color="auto"/>
              <w:right w:val="single" w:sz="4" w:space="0" w:color="auto"/>
            </w:tcBorders>
            <w:shd w:val="clear" w:color="000000" w:fill="FFFFFF"/>
            <w:vAlign w:val="center"/>
            <w:hideMark/>
          </w:tcPr>
          <w:p w14:paraId="0F8FF7C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4 787   </w:t>
            </w:r>
          </w:p>
        </w:tc>
        <w:tc>
          <w:tcPr>
            <w:tcW w:w="2709" w:type="dxa"/>
            <w:tcBorders>
              <w:top w:val="nil"/>
              <w:left w:val="nil"/>
              <w:bottom w:val="single" w:sz="4" w:space="0" w:color="auto"/>
              <w:right w:val="single" w:sz="4" w:space="0" w:color="auto"/>
            </w:tcBorders>
            <w:shd w:val="clear" w:color="000000" w:fill="FFFFFF"/>
            <w:vAlign w:val="center"/>
            <w:hideMark/>
          </w:tcPr>
          <w:p w14:paraId="2121206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4 867   </w:t>
            </w:r>
          </w:p>
        </w:tc>
      </w:tr>
      <w:tr w:rsidR="00926EEE" w:rsidRPr="003E05B4" w14:paraId="501DDF7D" w14:textId="77777777" w:rsidTr="003E05B4">
        <w:trPr>
          <w:trHeight w:val="1050"/>
        </w:trPr>
        <w:tc>
          <w:tcPr>
            <w:tcW w:w="716" w:type="dxa"/>
            <w:vMerge/>
            <w:tcBorders>
              <w:top w:val="nil"/>
              <w:left w:val="single" w:sz="4" w:space="0" w:color="auto"/>
              <w:bottom w:val="single" w:sz="4" w:space="0" w:color="auto"/>
              <w:right w:val="single" w:sz="4" w:space="0" w:color="auto"/>
            </w:tcBorders>
            <w:vAlign w:val="center"/>
            <w:hideMark/>
          </w:tcPr>
          <w:p w14:paraId="7AEA27C8"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04050FD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513E031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530AAFC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single" w:sz="4" w:space="0" w:color="auto"/>
              <w:right w:val="single" w:sz="4" w:space="0" w:color="auto"/>
            </w:tcBorders>
            <w:shd w:val="clear" w:color="000000" w:fill="FFFFFF"/>
            <w:vAlign w:val="center"/>
            <w:hideMark/>
          </w:tcPr>
          <w:p w14:paraId="5C0728C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430 104 450,00   </w:t>
            </w:r>
          </w:p>
        </w:tc>
        <w:tc>
          <w:tcPr>
            <w:tcW w:w="2591" w:type="dxa"/>
            <w:tcBorders>
              <w:top w:val="nil"/>
              <w:left w:val="nil"/>
              <w:bottom w:val="single" w:sz="4" w:space="0" w:color="auto"/>
              <w:right w:val="single" w:sz="4" w:space="0" w:color="auto"/>
            </w:tcBorders>
            <w:shd w:val="clear" w:color="000000" w:fill="FFFFFF"/>
            <w:vAlign w:val="center"/>
            <w:hideMark/>
          </w:tcPr>
          <w:p w14:paraId="19B379C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430 104 450,00   </w:t>
            </w:r>
          </w:p>
        </w:tc>
        <w:tc>
          <w:tcPr>
            <w:tcW w:w="2709" w:type="dxa"/>
            <w:tcBorders>
              <w:top w:val="nil"/>
              <w:left w:val="nil"/>
              <w:bottom w:val="single" w:sz="4" w:space="0" w:color="auto"/>
              <w:right w:val="single" w:sz="4" w:space="0" w:color="auto"/>
            </w:tcBorders>
            <w:shd w:val="clear" w:color="000000" w:fill="FFFFFF"/>
            <w:vAlign w:val="center"/>
            <w:hideMark/>
          </w:tcPr>
          <w:p w14:paraId="1553EFA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430 104 450,00   </w:t>
            </w:r>
          </w:p>
        </w:tc>
      </w:tr>
      <w:tr w:rsidR="00926EEE" w:rsidRPr="003E05B4" w14:paraId="6A041BE0" w14:textId="77777777" w:rsidTr="003E05B4">
        <w:trPr>
          <w:trHeight w:val="750"/>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13A7F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w:t>
            </w:r>
          </w:p>
        </w:tc>
        <w:tc>
          <w:tcPr>
            <w:tcW w:w="2261" w:type="dxa"/>
            <w:tcBorders>
              <w:top w:val="nil"/>
              <w:left w:val="nil"/>
              <w:bottom w:val="single" w:sz="4" w:space="0" w:color="auto"/>
              <w:right w:val="single" w:sz="4" w:space="0" w:color="auto"/>
            </w:tcBorders>
            <w:shd w:val="clear" w:color="000000" w:fill="FFFFFF"/>
            <w:vAlign w:val="center"/>
            <w:hideMark/>
          </w:tcPr>
          <w:p w14:paraId="7E2045C3"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Присмотр и уход</w:t>
            </w:r>
          </w:p>
        </w:tc>
        <w:tc>
          <w:tcPr>
            <w:tcW w:w="1985" w:type="dxa"/>
            <w:tcBorders>
              <w:top w:val="nil"/>
              <w:left w:val="nil"/>
              <w:bottom w:val="single" w:sz="4" w:space="0" w:color="auto"/>
              <w:right w:val="single" w:sz="4" w:space="0" w:color="auto"/>
            </w:tcBorders>
            <w:shd w:val="clear" w:color="000000" w:fill="FFFFFF"/>
            <w:noWrap/>
            <w:vAlign w:val="center"/>
            <w:hideMark/>
          </w:tcPr>
          <w:p w14:paraId="3721342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0FDAFF8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5F88E64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4 787   </w:t>
            </w:r>
          </w:p>
        </w:tc>
        <w:tc>
          <w:tcPr>
            <w:tcW w:w="2591" w:type="dxa"/>
            <w:tcBorders>
              <w:top w:val="nil"/>
              <w:left w:val="nil"/>
              <w:bottom w:val="single" w:sz="4" w:space="0" w:color="auto"/>
              <w:right w:val="single" w:sz="4" w:space="0" w:color="auto"/>
            </w:tcBorders>
            <w:shd w:val="clear" w:color="000000" w:fill="FFFFFF"/>
            <w:vAlign w:val="center"/>
            <w:hideMark/>
          </w:tcPr>
          <w:p w14:paraId="21F8348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4 787   </w:t>
            </w:r>
          </w:p>
        </w:tc>
        <w:tc>
          <w:tcPr>
            <w:tcW w:w="2709" w:type="dxa"/>
            <w:tcBorders>
              <w:top w:val="nil"/>
              <w:left w:val="nil"/>
              <w:bottom w:val="single" w:sz="4" w:space="0" w:color="auto"/>
              <w:right w:val="single" w:sz="4" w:space="0" w:color="auto"/>
            </w:tcBorders>
            <w:shd w:val="clear" w:color="000000" w:fill="FFFFFF"/>
            <w:vAlign w:val="center"/>
            <w:hideMark/>
          </w:tcPr>
          <w:p w14:paraId="4A02D72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4 867   </w:t>
            </w:r>
          </w:p>
        </w:tc>
      </w:tr>
      <w:tr w:rsidR="00926EEE" w:rsidRPr="003E05B4" w14:paraId="31E1589E" w14:textId="77777777" w:rsidTr="003E05B4">
        <w:trPr>
          <w:trHeight w:val="1305"/>
        </w:trPr>
        <w:tc>
          <w:tcPr>
            <w:tcW w:w="716" w:type="dxa"/>
            <w:vMerge/>
            <w:tcBorders>
              <w:top w:val="nil"/>
              <w:left w:val="single" w:sz="4" w:space="0" w:color="auto"/>
              <w:bottom w:val="single" w:sz="4" w:space="0" w:color="auto"/>
              <w:right w:val="single" w:sz="4" w:space="0" w:color="auto"/>
            </w:tcBorders>
            <w:vAlign w:val="center"/>
            <w:hideMark/>
          </w:tcPr>
          <w:p w14:paraId="3AAE4920"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4B3827E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44602D4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38B6AF0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single" w:sz="4" w:space="0" w:color="auto"/>
              <w:right w:val="single" w:sz="4" w:space="0" w:color="auto"/>
            </w:tcBorders>
            <w:shd w:val="clear" w:color="000000" w:fill="FFFFFF"/>
            <w:vAlign w:val="center"/>
            <w:hideMark/>
          </w:tcPr>
          <w:p w14:paraId="5365610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177 947 099,00   </w:t>
            </w:r>
          </w:p>
        </w:tc>
        <w:tc>
          <w:tcPr>
            <w:tcW w:w="2591" w:type="dxa"/>
            <w:tcBorders>
              <w:top w:val="nil"/>
              <w:left w:val="nil"/>
              <w:bottom w:val="single" w:sz="4" w:space="0" w:color="auto"/>
              <w:right w:val="single" w:sz="4" w:space="0" w:color="auto"/>
            </w:tcBorders>
            <w:shd w:val="clear" w:color="000000" w:fill="FFFFFF"/>
            <w:vAlign w:val="center"/>
            <w:hideMark/>
          </w:tcPr>
          <w:p w14:paraId="7348404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177 947 099,00   </w:t>
            </w:r>
          </w:p>
        </w:tc>
        <w:tc>
          <w:tcPr>
            <w:tcW w:w="2709" w:type="dxa"/>
            <w:tcBorders>
              <w:top w:val="nil"/>
              <w:left w:val="nil"/>
              <w:bottom w:val="single" w:sz="4" w:space="0" w:color="auto"/>
              <w:right w:val="single" w:sz="4" w:space="0" w:color="auto"/>
            </w:tcBorders>
            <w:shd w:val="clear" w:color="000000" w:fill="FFFFFF"/>
            <w:vAlign w:val="center"/>
            <w:hideMark/>
          </w:tcPr>
          <w:p w14:paraId="35D7C65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170 064 965,00   </w:t>
            </w:r>
          </w:p>
        </w:tc>
      </w:tr>
      <w:tr w:rsidR="00926EEE" w:rsidRPr="003E05B4" w14:paraId="4A6C0867" w14:textId="77777777" w:rsidTr="003E05B4">
        <w:trPr>
          <w:trHeight w:val="1110"/>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116AC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3.</w:t>
            </w: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3A5C2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Реализация основных общеобразовательных программ начального общего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14:paraId="29ED909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Образовательная программа начального общего образования</w:t>
            </w:r>
          </w:p>
        </w:tc>
        <w:tc>
          <w:tcPr>
            <w:tcW w:w="1842" w:type="dxa"/>
            <w:tcBorders>
              <w:top w:val="nil"/>
              <w:left w:val="nil"/>
              <w:bottom w:val="single" w:sz="4" w:space="0" w:color="auto"/>
              <w:right w:val="single" w:sz="4" w:space="0" w:color="auto"/>
            </w:tcBorders>
            <w:shd w:val="clear" w:color="000000" w:fill="FFFFFF"/>
            <w:vAlign w:val="center"/>
            <w:hideMark/>
          </w:tcPr>
          <w:p w14:paraId="19D1D87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22690EC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4 436   </w:t>
            </w:r>
          </w:p>
        </w:tc>
        <w:tc>
          <w:tcPr>
            <w:tcW w:w="2591" w:type="dxa"/>
            <w:tcBorders>
              <w:top w:val="nil"/>
              <w:left w:val="nil"/>
              <w:bottom w:val="single" w:sz="4" w:space="0" w:color="auto"/>
              <w:right w:val="single" w:sz="4" w:space="0" w:color="auto"/>
            </w:tcBorders>
            <w:shd w:val="clear" w:color="000000" w:fill="FFFFFF"/>
            <w:vAlign w:val="center"/>
            <w:hideMark/>
          </w:tcPr>
          <w:p w14:paraId="3368330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4 445   </w:t>
            </w:r>
          </w:p>
        </w:tc>
        <w:tc>
          <w:tcPr>
            <w:tcW w:w="2709" w:type="dxa"/>
            <w:tcBorders>
              <w:top w:val="nil"/>
              <w:left w:val="nil"/>
              <w:bottom w:val="single" w:sz="4" w:space="0" w:color="auto"/>
              <w:right w:val="single" w:sz="4" w:space="0" w:color="auto"/>
            </w:tcBorders>
            <w:shd w:val="clear" w:color="000000" w:fill="FFFFFF"/>
            <w:vAlign w:val="center"/>
            <w:hideMark/>
          </w:tcPr>
          <w:p w14:paraId="3F7A1B0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4 445   </w:t>
            </w:r>
          </w:p>
        </w:tc>
      </w:tr>
      <w:tr w:rsidR="00926EEE" w:rsidRPr="003E05B4" w14:paraId="5883F2FB" w14:textId="77777777" w:rsidTr="003E05B4">
        <w:trPr>
          <w:trHeight w:val="1110"/>
        </w:trPr>
        <w:tc>
          <w:tcPr>
            <w:tcW w:w="716" w:type="dxa"/>
            <w:vMerge/>
            <w:tcBorders>
              <w:top w:val="nil"/>
              <w:left w:val="single" w:sz="4" w:space="0" w:color="auto"/>
              <w:bottom w:val="single" w:sz="4" w:space="0" w:color="auto"/>
              <w:right w:val="single" w:sz="4" w:space="0" w:color="auto"/>
            </w:tcBorders>
            <w:vAlign w:val="center"/>
            <w:hideMark/>
          </w:tcPr>
          <w:p w14:paraId="2D8B32FB" w14:textId="77777777" w:rsidR="00926EEE" w:rsidRPr="003E05B4" w:rsidRDefault="00926EEE" w:rsidP="00926EEE">
            <w:pPr>
              <w:suppressAutoHyphens w:val="0"/>
              <w:rPr>
                <w:rFonts w:ascii="Arial Narrow" w:hAnsi="Arial Narrow"/>
                <w:sz w:val="22"/>
                <w:lang w:eastAsia="ru-RU"/>
              </w:rPr>
            </w:pPr>
          </w:p>
        </w:tc>
        <w:tc>
          <w:tcPr>
            <w:tcW w:w="2261" w:type="dxa"/>
            <w:vMerge/>
            <w:tcBorders>
              <w:top w:val="nil"/>
              <w:left w:val="single" w:sz="4" w:space="0" w:color="auto"/>
              <w:bottom w:val="single" w:sz="4" w:space="0" w:color="auto"/>
              <w:right w:val="single" w:sz="4" w:space="0" w:color="auto"/>
            </w:tcBorders>
            <w:vAlign w:val="center"/>
            <w:hideMark/>
          </w:tcPr>
          <w:p w14:paraId="502F9FAC" w14:textId="77777777" w:rsidR="00926EEE" w:rsidRPr="003E05B4" w:rsidRDefault="00926EEE" w:rsidP="00926EEE">
            <w:pPr>
              <w:suppressAutoHyphens w:val="0"/>
              <w:rPr>
                <w:rFonts w:ascii="Arial Narrow" w:hAnsi="Arial Narrow"/>
                <w:sz w:val="22"/>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14:paraId="4E0D772E"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Адаптированная образовательная программа начального общего образования</w:t>
            </w:r>
          </w:p>
        </w:tc>
        <w:tc>
          <w:tcPr>
            <w:tcW w:w="1842" w:type="dxa"/>
            <w:tcBorders>
              <w:top w:val="nil"/>
              <w:left w:val="nil"/>
              <w:bottom w:val="single" w:sz="4" w:space="0" w:color="auto"/>
              <w:right w:val="single" w:sz="4" w:space="0" w:color="auto"/>
            </w:tcBorders>
            <w:shd w:val="clear" w:color="000000" w:fill="FFFFFF"/>
            <w:vAlign w:val="center"/>
            <w:hideMark/>
          </w:tcPr>
          <w:p w14:paraId="75A1F68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617C6D1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149   </w:t>
            </w:r>
          </w:p>
        </w:tc>
        <w:tc>
          <w:tcPr>
            <w:tcW w:w="2591" w:type="dxa"/>
            <w:tcBorders>
              <w:top w:val="nil"/>
              <w:left w:val="nil"/>
              <w:bottom w:val="single" w:sz="4" w:space="0" w:color="auto"/>
              <w:right w:val="single" w:sz="4" w:space="0" w:color="auto"/>
            </w:tcBorders>
            <w:shd w:val="clear" w:color="000000" w:fill="FFFFFF"/>
            <w:vAlign w:val="center"/>
            <w:hideMark/>
          </w:tcPr>
          <w:p w14:paraId="7D710A1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150   </w:t>
            </w:r>
          </w:p>
        </w:tc>
        <w:tc>
          <w:tcPr>
            <w:tcW w:w="2709" w:type="dxa"/>
            <w:tcBorders>
              <w:top w:val="nil"/>
              <w:left w:val="nil"/>
              <w:bottom w:val="single" w:sz="4" w:space="0" w:color="auto"/>
              <w:right w:val="single" w:sz="4" w:space="0" w:color="auto"/>
            </w:tcBorders>
            <w:shd w:val="clear" w:color="000000" w:fill="FFFFFF"/>
            <w:vAlign w:val="center"/>
            <w:hideMark/>
          </w:tcPr>
          <w:p w14:paraId="749D7AF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150   </w:t>
            </w:r>
          </w:p>
        </w:tc>
      </w:tr>
      <w:tr w:rsidR="00926EEE" w:rsidRPr="003E05B4" w14:paraId="04867447" w14:textId="77777777" w:rsidTr="003E05B4">
        <w:trPr>
          <w:trHeight w:val="1110"/>
        </w:trPr>
        <w:tc>
          <w:tcPr>
            <w:tcW w:w="716" w:type="dxa"/>
            <w:vMerge/>
            <w:tcBorders>
              <w:top w:val="nil"/>
              <w:left w:val="single" w:sz="4" w:space="0" w:color="auto"/>
              <w:bottom w:val="single" w:sz="4" w:space="0" w:color="auto"/>
              <w:right w:val="single" w:sz="4" w:space="0" w:color="auto"/>
            </w:tcBorders>
            <w:vAlign w:val="center"/>
            <w:hideMark/>
          </w:tcPr>
          <w:p w14:paraId="590D7481" w14:textId="77777777" w:rsidR="00926EEE" w:rsidRPr="003E05B4" w:rsidRDefault="00926EEE" w:rsidP="00926EEE">
            <w:pPr>
              <w:suppressAutoHyphens w:val="0"/>
              <w:rPr>
                <w:rFonts w:ascii="Arial Narrow" w:hAnsi="Arial Narrow"/>
                <w:sz w:val="22"/>
                <w:lang w:eastAsia="ru-RU"/>
              </w:rPr>
            </w:pPr>
          </w:p>
        </w:tc>
        <w:tc>
          <w:tcPr>
            <w:tcW w:w="2261" w:type="dxa"/>
            <w:vMerge/>
            <w:tcBorders>
              <w:top w:val="nil"/>
              <w:left w:val="single" w:sz="4" w:space="0" w:color="auto"/>
              <w:bottom w:val="single" w:sz="4" w:space="0" w:color="auto"/>
              <w:right w:val="single" w:sz="4" w:space="0" w:color="auto"/>
            </w:tcBorders>
            <w:vAlign w:val="center"/>
            <w:hideMark/>
          </w:tcPr>
          <w:p w14:paraId="743B5339" w14:textId="77777777" w:rsidR="00926EEE" w:rsidRPr="003E05B4" w:rsidRDefault="00926EEE" w:rsidP="00926EEE">
            <w:pPr>
              <w:suppressAutoHyphens w:val="0"/>
              <w:rPr>
                <w:rFonts w:ascii="Arial Narrow" w:hAnsi="Arial Narrow"/>
                <w:sz w:val="22"/>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14:paraId="22F4B429"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Адаптированная образовательная программа начального общего образования (на дому)</w:t>
            </w:r>
          </w:p>
        </w:tc>
        <w:tc>
          <w:tcPr>
            <w:tcW w:w="1842" w:type="dxa"/>
            <w:tcBorders>
              <w:top w:val="nil"/>
              <w:left w:val="nil"/>
              <w:bottom w:val="single" w:sz="4" w:space="0" w:color="auto"/>
              <w:right w:val="single" w:sz="4" w:space="0" w:color="auto"/>
            </w:tcBorders>
            <w:shd w:val="clear" w:color="000000" w:fill="FFFFFF"/>
            <w:vAlign w:val="center"/>
            <w:hideMark/>
          </w:tcPr>
          <w:p w14:paraId="20B0458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25678A6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   </w:t>
            </w:r>
          </w:p>
        </w:tc>
        <w:tc>
          <w:tcPr>
            <w:tcW w:w="2591" w:type="dxa"/>
            <w:tcBorders>
              <w:top w:val="nil"/>
              <w:left w:val="nil"/>
              <w:bottom w:val="single" w:sz="4" w:space="0" w:color="auto"/>
              <w:right w:val="single" w:sz="4" w:space="0" w:color="auto"/>
            </w:tcBorders>
            <w:shd w:val="clear" w:color="000000" w:fill="FFFFFF"/>
            <w:vAlign w:val="center"/>
            <w:hideMark/>
          </w:tcPr>
          <w:p w14:paraId="10358D2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   </w:t>
            </w:r>
          </w:p>
        </w:tc>
        <w:tc>
          <w:tcPr>
            <w:tcW w:w="2709" w:type="dxa"/>
            <w:tcBorders>
              <w:top w:val="nil"/>
              <w:left w:val="nil"/>
              <w:bottom w:val="single" w:sz="4" w:space="0" w:color="auto"/>
              <w:right w:val="single" w:sz="4" w:space="0" w:color="auto"/>
            </w:tcBorders>
            <w:shd w:val="clear" w:color="000000" w:fill="FFFFFF"/>
            <w:vAlign w:val="center"/>
            <w:hideMark/>
          </w:tcPr>
          <w:p w14:paraId="7173DA3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   </w:t>
            </w:r>
          </w:p>
        </w:tc>
      </w:tr>
      <w:tr w:rsidR="00926EEE" w:rsidRPr="003E05B4" w14:paraId="1644C29C" w14:textId="77777777" w:rsidTr="003E05B4">
        <w:trPr>
          <w:trHeight w:val="900"/>
        </w:trPr>
        <w:tc>
          <w:tcPr>
            <w:tcW w:w="716" w:type="dxa"/>
            <w:vMerge/>
            <w:tcBorders>
              <w:top w:val="nil"/>
              <w:left w:val="single" w:sz="4" w:space="0" w:color="auto"/>
              <w:bottom w:val="single" w:sz="4" w:space="0" w:color="auto"/>
              <w:right w:val="single" w:sz="4" w:space="0" w:color="auto"/>
            </w:tcBorders>
            <w:vAlign w:val="center"/>
            <w:hideMark/>
          </w:tcPr>
          <w:p w14:paraId="35277F9E"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4757903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054544B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4D69B7B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single" w:sz="4" w:space="0" w:color="auto"/>
              <w:right w:val="single" w:sz="4" w:space="0" w:color="auto"/>
            </w:tcBorders>
            <w:shd w:val="clear" w:color="000000" w:fill="FFFFFF"/>
            <w:vAlign w:val="center"/>
            <w:hideMark/>
          </w:tcPr>
          <w:p w14:paraId="6BB9806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248 166 285,90   </w:t>
            </w:r>
          </w:p>
        </w:tc>
        <w:tc>
          <w:tcPr>
            <w:tcW w:w="2591" w:type="dxa"/>
            <w:tcBorders>
              <w:top w:val="nil"/>
              <w:left w:val="nil"/>
              <w:bottom w:val="single" w:sz="4" w:space="0" w:color="auto"/>
              <w:right w:val="single" w:sz="4" w:space="0" w:color="auto"/>
            </w:tcBorders>
            <w:shd w:val="clear" w:color="000000" w:fill="FFFFFF"/>
            <w:vAlign w:val="center"/>
            <w:hideMark/>
          </w:tcPr>
          <w:p w14:paraId="4680E87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248 020 092,83   </w:t>
            </w:r>
          </w:p>
        </w:tc>
        <w:tc>
          <w:tcPr>
            <w:tcW w:w="2709" w:type="dxa"/>
            <w:tcBorders>
              <w:top w:val="nil"/>
              <w:left w:val="nil"/>
              <w:bottom w:val="single" w:sz="4" w:space="0" w:color="auto"/>
              <w:right w:val="single" w:sz="4" w:space="0" w:color="auto"/>
            </w:tcBorders>
            <w:shd w:val="clear" w:color="000000" w:fill="FFFFFF"/>
            <w:vAlign w:val="center"/>
            <w:hideMark/>
          </w:tcPr>
          <w:p w14:paraId="5A62AAF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245 964 072,72   </w:t>
            </w:r>
          </w:p>
        </w:tc>
      </w:tr>
      <w:tr w:rsidR="00926EEE" w:rsidRPr="003E05B4" w14:paraId="30162573" w14:textId="77777777" w:rsidTr="003E05B4">
        <w:trPr>
          <w:trHeight w:val="624"/>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6EA931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4.</w:t>
            </w: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19D0F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Реализация основных общеобразовательных программ основного общего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14:paraId="0971837F"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Образовательная программа основного общего образования</w:t>
            </w:r>
          </w:p>
        </w:tc>
        <w:tc>
          <w:tcPr>
            <w:tcW w:w="1842" w:type="dxa"/>
            <w:tcBorders>
              <w:top w:val="nil"/>
              <w:left w:val="nil"/>
              <w:bottom w:val="single" w:sz="4" w:space="0" w:color="auto"/>
              <w:right w:val="single" w:sz="4" w:space="0" w:color="auto"/>
            </w:tcBorders>
            <w:shd w:val="clear" w:color="000000" w:fill="FFFFFF"/>
            <w:vAlign w:val="center"/>
            <w:hideMark/>
          </w:tcPr>
          <w:p w14:paraId="62CE5FB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223B2C1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4 476   </w:t>
            </w:r>
          </w:p>
        </w:tc>
        <w:tc>
          <w:tcPr>
            <w:tcW w:w="2591" w:type="dxa"/>
            <w:tcBorders>
              <w:top w:val="nil"/>
              <w:left w:val="nil"/>
              <w:bottom w:val="single" w:sz="4" w:space="0" w:color="auto"/>
              <w:right w:val="single" w:sz="4" w:space="0" w:color="auto"/>
            </w:tcBorders>
            <w:shd w:val="clear" w:color="000000" w:fill="FFFFFF"/>
            <w:vAlign w:val="center"/>
            <w:hideMark/>
          </w:tcPr>
          <w:p w14:paraId="5316B60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4 480   </w:t>
            </w:r>
          </w:p>
        </w:tc>
        <w:tc>
          <w:tcPr>
            <w:tcW w:w="2709" w:type="dxa"/>
            <w:tcBorders>
              <w:top w:val="nil"/>
              <w:left w:val="nil"/>
              <w:bottom w:val="single" w:sz="4" w:space="0" w:color="auto"/>
              <w:right w:val="single" w:sz="4" w:space="0" w:color="auto"/>
            </w:tcBorders>
            <w:shd w:val="clear" w:color="000000" w:fill="FFFFFF"/>
            <w:vAlign w:val="center"/>
            <w:hideMark/>
          </w:tcPr>
          <w:p w14:paraId="2951542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4 480   </w:t>
            </w:r>
          </w:p>
        </w:tc>
      </w:tr>
      <w:tr w:rsidR="00926EEE" w:rsidRPr="003E05B4" w14:paraId="66140A5C" w14:textId="77777777" w:rsidTr="003E05B4">
        <w:trPr>
          <w:trHeight w:val="936"/>
        </w:trPr>
        <w:tc>
          <w:tcPr>
            <w:tcW w:w="716" w:type="dxa"/>
            <w:vMerge/>
            <w:tcBorders>
              <w:top w:val="nil"/>
              <w:left w:val="single" w:sz="4" w:space="0" w:color="auto"/>
              <w:bottom w:val="single" w:sz="4" w:space="0" w:color="auto"/>
              <w:right w:val="single" w:sz="4" w:space="0" w:color="auto"/>
            </w:tcBorders>
            <w:vAlign w:val="center"/>
            <w:hideMark/>
          </w:tcPr>
          <w:p w14:paraId="5CA778FA" w14:textId="77777777" w:rsidR="00926EEE" w:rsidRPr="003E05B4" w:rsidRDefault="00926EEE" w:rsidP="00926EEE">
            <w:pPr>
              <w:suppressAutoHyphens w:val="0"/>
              <w:rPr>
                <w:rFonts w:ascii="Arial Narrow" w:hAnsi="Arial Narrow"/>
                <w:sz w:val="22"/>
                <w:lang w:eastAsia="ru-RU"/>
              </w:rPr>
            </w:pPr>
          </w:p>
        </w:tc>
        <w:tc>
          <w:tcPr>
            <w:tcW w:w="2261" w:type="dxa"/>
            <w:vMerge/>
            <w:tcBorders>
              <w:top w:val="nil"/>
              <w:left w:val="single" w:sz="4" w:space="0" w:color="auto"/>
              <w:bottom w:val="single" w:sz="4" w:space="0" w:color="auto"/>
              <w:right w:val="single" w:sz="4" w:space="0" w:color="auto"/>
            </w:tcBorders>
            <w:vAlign w:val="center"/>
            <w:hideMark/>
          </w:tcPr>
          <w:p w14:paraId="1FD9049C" w14:textId="77777777" w:rsidR="00926EEE" w:rsidRPr="003E05B4" w:rsidRDefault="00926EEE" w:rsidP="00926EEE">
            <w:pPr>
              <w:suppressAutoHyphens w:val="0"/>
              <w:rPr>
                <w:rFonts w:ascii="Arial Narrow" w:hAnsi="Arial Narrow"/>
                <w:sz w:val="22"/>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14:paraId="63929CD3"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Адаптированная образовательная программа основного общего образования</w:t>
            </w:r>
          </w:p>
        </w:tc>
        <w:tc>
          <w:tcPr>
            <w:tcW w:w="1842" w:type="dxa"/>
            <w:tcBorders>
              <w:top w:val="nil"/>
              <w:left w:val="nil"/>
              <w:bottom w:val="single" w:sz="4" w:space="0" w:color="auto"/>
              <w:right w:val="single" w:sz="4" w:space="0" w:color="auto"/>
            </w:tcBorders>
            <w:shd w:val="clear" w:color="000000" w:fill="FFFFFF"/>
            <w:vAlign w:val="center"/>
            <w:hideMark/>
          </w:tcPr>
          <w:p w14:paraId="0A9747C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68A9AA8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397   </w:t>
            </w:r>
          </w:p>
        </w:tc>
        <w:tc>
          <w:tcPr>
            <w:tcW w:w="2591" w:type="dxa"/>
            <w:tcBorders>
              <w:top w:val="nil"/>
              <w:left w:val="nil"/>
              <w:bottom w:val="single" w:sz="4" w:space="0" w:color="auto"/>
              <w:right w:val="single" w:sz="4" w:space="0" w:color="auto"/>
            </w:tcBorders>
            <w:shd w:val="clear" w:color="000000" w:fill="FFFFFF"/>
            <w:vAlign w:val="center"/>
            <w:hideMark/>
          </w:tcPr>
          <w:p w14:paraId="50000C4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395   </w:t>
            </w:r>
          </w:p>
        </w:tc>
        <w:tc>
          <w:tcPr>
            <w:tcW w:w="2709" w:type="dxa"/>
            <w:tcBorders>
              <w:top w:val="nil"/>
              <w:left w:val="nil"/>
              <w:bottom w:val="single" w:sz="4" w:space="0" w:color="auto"/>
              <w:right w:val="single" w:sz="4" w:space="0" w:color="auto"/>
            </w:tcBorders>
            <w:shd w:val="clear" w:color="000000" w:fill="FFFFFF"/>
            <w:vAlign w:val="center"/>
            <w:hideMark/>
          </w:tcPr>
          <w:p w14:paraId="2CE4F19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395   </w:t>
            </w:r>
          </w:p>
        </w:tc>
      </w:tr>
      <w:tr w:rsidR="00926EEE" w:rsidRPr="003E05B4" w14:paraId="57BDD8E9" w14:textId="77777777" w:rsidTr="003E05B4">
        <w:trPr>
          <w:trHeight w:val="936"/>
        </w:trPr>
        <w:tc>
          <w:tcPr>
            <w:tcW w:w="716" w:type="dxa"/>
            <w:vMerge/>
            <w:tcBorders>
              <w:top w:val="nil"/>
              <w:left w:val="single" w:sz="4" w:space="0" w:color="auto"/>
              <w:bottom w:val="single" w:sz="4" w:space="0" w:color="auto"/>
              <w:right w:val="single" w:sz="4" w:space="0" w:color="auto"/>
            </w:tcBorders>
            <w:vAlign w:val="center"/>
            <w:hideMark/>
          </w:tcPr>
          <w:p w14:paraId="29DE5E97"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52DF814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63703486"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Адаптированная образовательная программа начального общего образования (на дому)</w:t>
            </w:r>
          </w:p>
        </w:tc>
        <w:tc>
          <w:tcPr>
            <w:tcW w:w="1842" w:type="dxa"/>
            <w:tcBorders>
              <w:top w:val="nil"/>
              <w:left w:val="nil"/>
              <w:bottom w:val="single" w:sz="4" w:space="0" w:color="auto"/>
              <w:right w:val="single" w:sz="4" w:space="0" w:color="auto"/>
            </w:tcBorders>
            <w:shd w:val="clear" w:color="000000" w:fill="FFFFFF"/>
            <w:vAlign w:val="center"/>
            <w:hideMark/>
          </w:tcPr>
          <w:p w14:paraId="629BD27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0EE52A1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19   </w:t>
            </w:r>
          </w:p>
        </w:tc>
        <w:tc>
          <w:tcPr>
            <w:tcW w:w="2591" w:type="dxa"/>
            <w:tcBorders>
              <w:top w:val="nil"/>
              <w:left w:val="nil"/>
              <w:bottom w:val="single" w:sz="4" w:space="0" w:color="auto"/>
              <w:right w:val="single" w:sz="4" w:space="0" w:color="auto"/>
            </w:tcBorders>
            <w:shd w:val="clear" w:color="000000" w:fill="FFFFFF"/>
            <w:vAlign w:val="center"/>
            <w:hideMark/>
          </w:tcPr>
          <w:p w14:paraId="088D9E6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20   </w:t>
            </w:r>
          </w:p>
        </w:tc>
        <w:tc>
          <w:tcPr>
            <w:tcW w:w="2709" w:type="dxa"/>
            <w:tcBorders>
              <w:top w:val="nil"/>
              <w:left w:val="nil"/>
              <w:bottom w:val="single" w:sz="4" w:space="0" w:color="auto"/>
              <w:right w:val="single" w:sz="4" w:space="0" w:color="auto"/>
            </w:tcBorders>
            <w:shd w:val="clear" w:color="000000" w:fill="FFFFFF"/>
            <w:vAlign w:val="center"/>
            <w:hideMark/>
          </w:tcPr>
          <w:p w14:paraId="3C02EFF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20   </w:t>
            </w:r>
          </w:p>
        </w:tc>
      </w:tr>
      <w:tr w:rsidR="00926EEE" w:rsidRPr="003E05B4" w14:paraId="44A532A8" w14:textId="77777777" w:rsidTr="003E05B4">
        <w:trPr>
          <w:trHeight w:val="936"/>
        </w:trPr>
        <w:tc>
          <w:tcPr>
            <w:tcW w:w="716" w:type="dxa"/>
            <w:vMerge/>
            <w:tcBorders>
              <w:top w:val="nil"/>
              <w:left w:val="single" w:sz="4" w:space="0" w:color="auto"/>
              <w:bottom w:val="single" w:sz="4" w:space="0" w:color="auto"/>
              <w:right w:val="single" w:sz="4" w:space="0" w:color="auto"/>
            </w:tcBorders>
            <w:vAlign w:val="center"/>
            <w:hideMark/>
          </w:tcPr>
          <w:p w14:paraId="2937433B"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481AE71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14:paraId="4B1FD064"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Образовательная программа среднего общего образования (заочная)</w:t>
            </w:r>
          </w:p>
        </w:tc>
        <w:tc>
          <w:tcPr>
            <w:tcW w:w="1842" w:type="dxa"/>
            <w:tcBorders>
              <w:top w:val="nil"/>
              <w:left w:val="nil"/>
              <w:bottom w:val="single" w:sz="4" w:space="0" w:color="auto"/>
              <w:right w:val="single" w:sz="4" w:space="0" w:color="auto"/>
            </w:tcBorders>
            <w:shd w:val="clear" w:color="000000" w:fill="FFFFFF"/>
            <w:vAlign w:val="center"/>
            <w:hideMark/>
          </w:tcPr>
          <w:p w14:paraId="1E8A7C4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41CE4B2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9   </w:t>
            </w:r>
          </w:p>
        </w:tc>
        <w:tc>
          <w:tcPr>
            <w:tcW w:w="2591" w:type="dxa"/>
            <w:tcBorders>
              <w:top w:val="nil"/>
              <w:left w:val="nil"/>
              <w:bottom w:val="single" w:sz="4" w:space="0" w:color="auto"/>
              <w:right w:val="single" w:sz="4" w:space="0" w:color="auto"/>
            </w:tcBorders>
            <w:shd w:val="clear" w:color="000000" w:fill="FFFFFF"/>
            <w:vAlign w:val="center"/>
            <w:hideMark/>
          </w:tcPr>
          <w:p w14:paraId="2225896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9   </w:t>
            </w:r>
          </w:p>
        </w:tc>
        <w:tc>
          <w:tcPr>
            <w:tcW w:w="2709" w:type="dxa"/>
            <w:tcBorders>
              <w:top w:val="nil"/>
              <w:left w:val="nil"/>
              <w:bottom w:val="single" w:sz="4" w:space="0" w:color="auto"/>
              <w:right w:val="single" w:sz="4" w:space="0" w:color="auto"/>
            </w:tcBorders>
            <w:shd w:val="clear" w:color="000000" w:fill="FFFFFF"/>
            <w:vAlign w:val="center"/>
            <w:hideMark/>
          </w:tcPr>
          <w:p w14:paraId="15143E4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9   </w:t>
            </w:r>
          </w:p>
        </w:tc>
      </w:tr>
      <w:tr w:rsidR="00926EEE" w:rsidRPr="003E05B4" w14:paraId="22C2332A" w14:textId="77777777" w:rsidTr="003E05B4">
        <w:trPr>
          <w:trHeight w:val="1125"/>
        </w:trPr>
        <w:tc>
          <w:tcPr>
            <w:tcW w:w="716" w:type="dxa"/>
            <w:vMerge/>
            <w:tcBorders>
              <w:top w:val="nil"/>
              <w:left w:val="single" w:sz="4" w:space="0" w:color="auto"/>
              <w:bottom w:val="single" w:sz="4" w:space="0" w:color="auto"/>
              <w:right w:val="single" w:sz="4" w:space="0" w:color="auto"/>
            </w:tcBorders>
            <w:vAlign w:val="center"/>
            <w:hideMark/>
          </w:tcPr>
          <w:p w14:paraId="10953837"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479A600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0862184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36491BD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nil"/>
              <w:right w:val="nil"/>
            </w:tcBorders>
            <w:shd w:val="clear" w:color="000000" w:fill="FFFFFF"/>
            <w:noWrap/>
            <w:vAlign w:val="center"/>
            <w:hideMark/>
          </w:tcPr>
          <w:p w14:paraId="2DBD5FE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327 724 976,41   </w:t>
            </w:r>
          </w:p>
        </w:tc>
        <w:tc>
          <w:tcPr>
            <w:tcW w:w="2591" w:type="dxa"/>
            <w:tcBorders>
              <w:top w:val="nil"/>
              <w:left w:val="single" w:sz="4" w:space="0" w:color="auto"/>
              <w:bottom w:val="single" w:sz="4" w:space="0" w:color="auto"/>
              <w:right w:val="single" w:sz="4" w:space="0" w:color="auto"/>
            </w:tcBorders>
            <w:shd w:val="clear" w:color="000000" w:fill="FFFFFF"/>
            <w:vAlign w:val="center"/>
            <w:hideMark/>
          </w:tcPr>
          <w:p w14:paraId="5515944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327 531 915,86   </w:t>
            </w:r>
          </w:p>
        </w:tc>
        <w:tc>
          <w:tcPr>
            <w:tcW w:w="2709" w:type="dxa"/>
            <w:tcBorders>
              <w:top w:val="nil"/>
              <w:left w:val="nil"/>
              <w:bottom w:val="single" w:sz="4" w:space="0" w:color="auto"/>
              <w:right w:val="single" w:sz="4" w:space="0" w:color="auto"/>
            </w:tcBorders>
            <w:shd w:val="clear" w:color="000000" w:fill="FFFFFF"/>
            <w:vAlign w:val="center"/>
            <w:hideMark/>
          </w:tcPr>
          <w:p w14:paraId="37E68D2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324 816 764,03   </w:t>
            </w:r>
          </w:p>
        </w:tc>
      </w:tr>
      <w:tr w:rsidR="00926EEE" w:rsidRPr="003E05B4" w14:paraId="0610875D" w14:textId="77777777" w:rsidTr="003E05B4">
        <w:trPr>
          <w:trHeight w:val="624"/>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31A0D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5.</w:t>
            </w: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F4E02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Реализация основных общеобразовательных программ среднего общего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14:paraId="364815E7"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Образовательная программа среднего общего образования</w:t>
            </w:r>
          </w:p>
        </w:tc>
        <w:tc>
          <w:tcPr>
            <w:tcW w:w="1842" w:type="dxa"/>
            <w:tcBorders>
              <w:top w:val="nil"/>
              <w:left w:val="nil"/>
              <w:bottom w:val="single" w:sz="4" w:space="0" w:color="auto"/>
              <w:right w:val="single" w:sz="4" w:space="0" w:color="auto"/>
            </w:tcBorders>
            <w:shd w:val="clear" w:color="000000" w:fill="FFFFFF"/>
            <w:vAlign w:val="center"/>
            <w:hideMark/>
          </w:tcPr>
          <w:p w14:paraId="067D21C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single" w:sz="4" w:space="0" w:color="auto"/>
              <w:left w:val="nil"/>
              <w:bottom w:val="single" w:sz="4" w:space="0" w:color="auto"/>
              <w:right w:val="single" w:sz="4" w:space="0" w:color="auto"/>
            </w:tcBorders>
            <w:shd w:val="clear" w:color="000000" w:fill="FFFFFF"/>
            <w:vAlign w:val="center"/>
            <w:hideMark/>
          </w:tcPr>
          <w:p w14:paraId="09848CA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827   </w:t>
            </w:r>
          </w:p>
        </w:tc>
        <w:tc>
          <w:tcPr>
            <w:tcW w:w="2591" w:type="dxa"/>
            <w:tcBorders>
              <w:top w:val="nil"/>
              <w:left w:val="nil"/>
              <w:bottom w:val="single" w:sz="4" w:space="0" w:color="auto"/>
              <w:right w:val="single" w:sz="4" w:space="0" w:color="auto"/>
            </w:tcBorders>
            <w:shd w:val="clear" w:color="000000" w:fill="FFFFFF"/>
            <w:vAlign w:val="center"/>
            <w:hideMark/>
          </w:tcPr>
          <w:p w14:paraId="3D13DA1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820   </w:t>
            </w:r>
          </w:p>
        </w:tc>
        <w:tc>
          <w:tcPr>
            <w:tcW w:w="2709" w:type="dxa"/>
            <w:tcBorders>
              <w:top w:val="nil"/>
              <w:left w:val="nil"/>
              <w:bottom w:val="single" w:sz="4" w:space="0" w:color="auto"/>
              <w:right w:val="single" w:sz="4" w:space="0" w:color="auto"/>
            </w:tcBorders>
            <w:shd w:val="clear" w:color="000000" w:fill="FFFFFF"/>
            <w:vAlign w:val="center"/>
            <w:hideMark/>
          </w:tcPr>
          <w:p w14:paraId="3DA1DFB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820   </w:t>
            </w:r>
          </w:p>
        </w:tc>
      </w:tr>
      <w:tr w:rsidR="00926EEE" w:rsidRPr="003E05B4" w14:paraId="341F5199" w14:textId="77777777" w:rsidTr="003E05B4">
        <w:trPr>
          <w:trHeight w:val="936"/>
        </w:trPr>
        <w:tc>
          <w:tcPr>
            <w:tcW w:w="716" w:type="dxa"/>
            <w:vMerge/>
            <w:tcBorders>
              <w:top w:val="nil"/>
              <w:left w:val="single" w:sz="4" w:space="0" w:color="auto"/>
              <w:bottom w:val="single" w:sz="4" w:space="0" w:color="auto"/>
              <w:right w:val="single" w:sz="4" w:space="0" w:color="auto"/>
            </w:tcBorders>
            <w:vAlign w:val="center"/>
            <w:hideMark/>
          </w:tcPr>
          <w:p w14:paraId="4325B561" w14:textId="77777777" w:rsidR="00926EEE" w:rsidRPr="003E05B4" w:rsidRDefault="00926EEE" w:rsidP="00926EEE">
            <w:pPr>
              <w:suppressAutoHyphens w:val="0"/>
              <w:rPr>
                <w:rFonts w:ascii="Arial Narrow" w:hAnsi="Arial Narrow"/>
                <w:sz w:val="22"/>
                <w:lang w:eastAsia="ru-RU"/>
              </w:rPr>
            </w:pPr>
          </w:p>
        </w:tc>
        <w:tc>
          <w:tcPr>
            <w:tcW w:w="2261" w:type="dxa"/>
            <w:vMerge/>
            <w:tcBorders>
              <w:top w:val="nil"/>
              <w:left w:val="single" w:sz="4" w:space="0" w:color="auto"/>
              <w:bottom w:val="single" w:sz="4" w:space="0" w:color="auto"/>
              <w:right w:val="single" w:sz="4" w:space="0" w:color="auto"/>
            </w:tcBorders>
            <w:vAlign w:val="center"/>
            <w:hideMark/>
          </w:tcPr>
          <w:p w14:paraId="18AC25BA" w14:textId="77777777" w:rsidR="00926EEE" w:rsidRPr="003E05B4" w:rsidRDefault="00926EEE" w:rsidP="00926EEE">
            <w:pPr>
              <w:suppressAutoHyphens w:val="0"/>
              <w:rPr>
                <w:rFonts w:ascii="Arial Narrow" w:hAnsi="Arial Narrow"/>
                <w:sz w:val="22"/>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14:paraId="1F302218"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Адаптированная образовательная программа начального общего образования (на дому)</w:t>
            </w:r>
          </w:p>
        </w:tc>
        <w:tc>
          <w:tcPr>
            <w:tcW w:w="1842" w:type="dxa"/>
            <w:tcBorders>
              <w:top w:val="nil"/>
              <w:left w:val="nil"/>
              <w:bottom w:val="single" w:sz="4" w:space="0" w:color="auto"/>
              <w:right w:val="single" w:sz="4" w:space="0" w:color="auto"/>
            </w:tcBorders>
            <w:shd w:val="clear" w:color="000000" w:fill="FFFFFF"/>
            <w:vAlign w:val="center"/>
            <w:hideMark/>
          </w:tcPr>
          <w:p w14:paraId="1498BE2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42C4747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     </w:t>
            </w:r>
          </w:p>
        </w:tc>
        <w:tc>
          <w:tcPr>
            <w:tcW w:w="2591" w:type="dxa"/>
            <w:tcBorders>
              <w:top w:val="nil"/>
              <w:left w:val="nil"/>
              <w:bottom w:val="single" w:sz="4" w:space="0" w:color="auto"/>
              <w:right w:val="single" w:sz="4" w:space="0" w:color="auto"/>
            </w:tcBorders>
            <w:shd w:val="clear" w:color="000000" w:fill="FFFFFF"/>
            <w:vAlign w:val="center"/>
            <w:hideMark/>
          </w:tcPr>
          <w:p w14:paraId="05B4512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   </w:t>
            </w:r>
          </w:p>
        </w:tc>
        <w:tc>
          <w:tcPr>
            <w:tcW w:w="2709" w:type="dxa"/>
            <w:tcBorders>
              <w:top w:val="nil"/>
              <w:left w:val="nil"/>
              <w:bottom w:val="single" w:sz="4" w:space="0" w:color="auto"/>
              <w:right w:val="single" w:sz="4" w:space="0" w:color="auto"/>
            </w:tcBorders>
            <w:shd w:val="clear" w:color="000000" w:fill="FFFFFF"/>
            <w:vAlign w:val="center"/>
            <w:hideMark/>
          </w:tcPr>
          <w:p w14:paraId="7199CB7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   </w:t>
            </w:r>
          </w:p>
        </w:tc>
      </w:tr>
      <w:tr w:rsidR="00926EEE" w:rsidRPr="003E05B4" w14:paraId="0C8BBBEE" w14:textId="77777777" w:rsidTr="003E05B4">
        <w:trPr>
          <w:trHeight w:val="1104"/>
        </w:trPr>
        <w:tc>
          <w:tcPr>
            <w:tcW w:w="716" w:type="dxa"/>
            <w:vMerge/>
            <w:tcBorders>
              <w:top w:val="nil"/>
              <w:left w:val="single" w:sz="4" w:space="0" w:color="auto"/>
              <w:bottom w:val="single" w:sz="4" w:space="0" w:color="auto"/>
              <w:right w:val="single" w:sz="4" w:space="0" w:color="auto"/>
            </w:tcBorders>
            <w:vAlign w:val="center"/>
            <w:hideMark/>
          </w:tcPr>
          <w:p w14:paraId="308A2B6E" w14:textId="77777777" w:rsidR="00926EEE" w:rsidRPr="003E05B4" w:rsidRDefault="00926EEE" w:rsidP="00926EEE">
            <w:pPr>
              <w:suppressAutoHyphens w:val="0"/>
              <w:rPr>
                <w:rFonts w:ascii="Arial Narrow" w:hAnsi="Arial Narrow"/>
                <w:sz w:val="22"/>
                <w:lang w:eastAsia="ru-RU"/>
              </w:rPr>
            </w:pPr>
          </w:p>
        </w:tc>
        <w:tc>
          <w:tcPr>
            <w:tcW w:w="2261" w:type="dxa"/>
            <w:vMerge/>
            <w:tcBorders>
              <w:top w:val="nil"/>
              <w:left w:val="single" w:sz="4" w:space="0" w:color="auto"/>
              <w:bottom w:val="single" w:sz="4" w:space="0" w:color="auto"/>
              <w:right w:val="single" w:sz="4" w:space="0" w:color="auto"/>
            </w:tcBorders>
            <w:vAlign w:val="center"/>
            <w:hideMark/>
          </w:tcPr>
          <w:p w14:paraId="3FB0F46D" w14:textId="77777777" w:rsidR="00926EEE" w:rsidRPr="003E05B4" w:rsidRDefault="00926EEE" w:rsidP="00926EEE">
            <w:pPr>
              <w:suppressAutoHyphens w:val="0"/>
              <w:rPr>
                <w:rFonts w:ascii="Arial Narrow" w:hAnsi="Arial Narrow"/>
                <w:sz w:val="22"/>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14:paraId="029DCECC" w14:textId="77777777" w:rsidR="00926EEE" w:rsidRPr="003E05B4" w:rsidRDefault="00926EEE" w:rsidP="00926EEE">
            <w:pPr>
              <w:suppressAutoHyphens w:val="0"/>
              <w:rPr>
                <w:rFonts w:ascii="Arial Narrow" w:hAnsi="Arial Narrow"/>
                <w:color w:val="000000"/>
                <w:sz w:val="22"/>
                <w:lang w:eastAsia="ru-RU"/>
              </w:rPr>
            </w:pPr>
            <w:r w:rsidRPr="003E05B4">
              <w:rPr>
                <w:rFonts w:ascii="Arial Narrow" w:hAnsi="Arial Narrow"/>
                <w:color w:val="000000"/>
                <w:sz w:val="22"/>
                <w:lang w:eastAsia="ru-RU"/>
              </w:rPr>
              <w:t>Образовательная программа среднего общего образования (заочная)</w:t>
            </w:r>
          </w:p>
        </w:tc>
        <w:tc>
          <w:tcPr>
            <w:tcW w:w="1842" w:type="dxa"/>
            <w:tcBorders>
              <w:top w:val="nil"/>
              <w:left w:val="nil"/>
              <w:bottom w:val="single" w:sz="4" w:space="0" w:color="auto"/>
              <w:right w:val="single" w:sz="4" w:space="0" w:color="auto"/>
            </w:tcBorders>
            <w:shd w:val="clear" w:color="000000" w:fill="FFFFFF"/>
            <w:vAlign w:val="center"/>
            <w:hideMark/>
          </w:tcPr>
          <w:p w14:paraId="7B13096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245B9A9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17   </w:t>
            </w:r>
          </w:p>
        </w:tc>
        <w:tc>
          <w:tcPr>
            <w:tcW w:w="2591" w:type="dxa"/>
            <w:tcBorders>
              <w:top w:val="nil"/>
              <w:left w:val="nil"/>
              <w:bottom w:val="single" w:sz="4" w:space="0" w:color="auto"/>
              <w:right w:val="single" w:sz="4" w:space="0" w:color="auto"/>
            </w:tcBorders>
            <w:shd w:val="clear" w:color="000000" w:fill="FFFFFF"/>
            <w:vAlign w:val="center"/>
            <w:hideMark/>
          </w:tcPr>
          <w:p w14:paraId="6946873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15   </w:t>
            </w:r>
          </w:p>
        </w:tc>
        <w:tc>
          <w:tcPr>
            <w:tcW w:w="2709" w:type="dxa"/>
            <w:tcBorders>
              <w:top w:val="nil"/>
              <w:left w:val="nil"/>
              <w:bottom w:val="single" w:sz="4" w:space="0" w:color="auto"/>
              <w:right w:val="single" w:sz="4" w:space="0" w:color="auto"/>
            </w:tcBorders>
            <w:shd w:val="clear" w:color="000000" w:fill="FFFFFF"/>
            <w:vAlign w:val="center"/>
            <w:hideMark/>
          </w:tcPr>
          <w:p w14:paraId="51BE4C8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15   </w:t>
            </w:r>
          </w:p>
        </w:tc>
      </w:tr>
      <w:tr w:rsidR="00926EEE" w:rsidRPr="003E05B4" w14:paraId="6063EA04" w14:textId="77777777" w:rsidTr="003E05B4">
        <w:trPr>
          <w:trHeight w:val="1032"/>
        </w:trPr>
        <w:tc>
          <w:tcPr>
            <w:tcW w:w="716" w:type="dxa"/>
            <w:vMerge/>
            <w:tcBorders>
              <w:top w:val="nil"/>
              <w:left w:val="single" w:sz="4" w:space="0" w:color="auto"/>
              <w:bottom w:val="single" w:sz="4" w:space="0" w:color="auto"/>
              <w:right w:val="single" w:sz="4" w:space="0" w:color="auto"/>
            </w:tcBorders>
            <w:vAlign w:val="center"/>
            <w:hideMark/>
          </w:tcPr>
          <w:p w14:paraId="67B552DB"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32387AA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3BC5D2A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2F2FFC4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nil"/>
              <w:right w:val="nil"/>
            </w:tcBorders>
            <w:shd w:val="clear" w:color="000000" w:fill="FFFFFF"/>
            <w:noWrap/>
            <w:vAlign w:val="center"/>
            <w:hideMark/>
          </w:tcPr>
          <w:p w14:paraId="5EEF24C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xml:space="preserve">              62 612 134,69   </w:t>
            </w:r>
          </w:p>
        </w:tc>
        <w:tc>
          <w:tcPr>
            <w:tcW w:w="2591" w:type="dxa"/>
            <w:tcBorders>
              <w:top w:val="nil"/>
              <w:left w:val="single" w:sz="4" w:space="0" w:color="auto"/>
              <w:bottom w:val="single" w:sz="4" w:space="0" w:color="auto"/>
              <w:right w:val="single" w:sz="4" w:space="0" w:color="auto"/>
            </w:tcBorders>
            <w:shd w:val="clear" w:color="000000" w:fill="FFFFFF"/>
            <w:vAlign w:val="center"/>
            <w:hideMark/>
          </w:tcPr>
          <w:p w14:paraId="176314C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62 575 250,31   </w:t>
            </w:r>
          </w:p>
        </w:tc>
        <w:tc>
          <w:tcPr>
            <w:tcW w:w="2709" w:type="dxa"/>
            <w:tcBorders>
              <w:top w:val="nil"/>
              <w:left w:val="nil"/>
              <w:bottom w:val="single" w:sz="4" w:space="0" w:color="auto"/>
              <w:right w:val="single" w:sz="4" w:space="0" w:color="auto"/>
            </w:tcBorders>
            <w:shd w:val="clear" w:color="000000" w:fill="FFFFFF"/>
            <w:vAlign w:val="center"/>
            <w:hideMark/>
          </w:tcPr>
          <w:p w14:paraId="4F21D7E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62 056 518,25   </w:t>
            </w:r>
          </w:p>
        </w:tc>
      </w:tr>
      <w:tr w:rsidR="00926EEE" w:rsidRPr="003E05B4" w14:paraId="6A627100" w14:textId="77777777" w:rsidTr="003E05B4">
        <w:trPr>
          <w:trHeight w:val="930"/>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415916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6.</w:t>
            </w:r>
          </w:p>
        </w:tc>
        <w:tc>
          <w:tcPr>
            <w:tcW w:w="2261" w:type="dxa"/>
            <w:tcBorders>
              <w:top w:val="nil"/>
              <w:left w:val="nil"/>
              <w:bottom w:val="single" w:sz="4" w:space="0" w:color="auto"/>
              <w:right w:val="single" w:sz="4" w:space="0" w:color="auto"/>
            </w:tcBorders>
            <w:shd w:val="clear" w:color="000000" w:fill="FFFFFF"/>
            <w:vAlign w:val="center"/>
            <w:hideMark/>
          </w:tcPr>
          <w:p w14:paraId="7A777F6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Реализация дополнительных общеобразовательных общеразвивающих программ</w:t>
            </w:r>
          </w:p>
        </w:tc>
        <w:tc>
          <w:tcPr>
            <w:tcW w:w="1985" w:type="dxa"/>
            <w:tcBorders>
              <w:top w:val="nil"/>
              <w:left w:val="nil"/>
              <w:bottom w:val="single" w:sz="4" w:space="0" w:color="auto"/>
              <w:right w:val="single" w:sz="4" w:space="0" w:color="auto"/>
            </w:tcBorders>
            <w:shd w:val="clear" w:color="000000" w:fill="FFFFFF"/>
            <w:vAlign w:val="center"/>
            <w:hideMark/>
          </w:tcPr>
          <w:p w14:paraId="556020D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63D87A0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single" w:sz="4" w:space="0" w:color="auto"/>
              <w:left w:val="nil"/>
              <w:bottom w:val="single" w:sz="4" w:space="0" w:color="auto"/>
              <w:right w:val="single" w:sz="4" w:space="0" w:color="auto"/>
            </w:tcBorders>
            <w:shd w:val="clear" w:color="000000" w:fill="FFFFFF"/>
            <w:vAlign w:val="center"/>
            <w:hideMark/>
          </w:tcPr>
          <w:p w14:paraId="02CF031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4 085   </w:t>
            </w:r>
          </w:p>
        </w:tc>
        <w:tc>
          <w:tcPr>
            <w:tcW w:w="2591" w:type="dxa"/>
            <w:tcBorders>
              <w:top w:val="nil"/>
              <w:left w:val="nil"/>
              <w:bottom w:val="single" w:sz="4" w:space="0" w:color="auto"/>
              <w:right w:val="single" w:sz="4" w:space="0" w:color="auto"/>
            </w:tcBorders>
            <w:shd w:val="clear" w:color="000000" w:fill="FFFFFF"/>
            <w:vAlign w:val="center"/>
            <w:hideMark/>
          </w:tcPr>
          <w:p w14:paraId="5AB55B7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4 085   </w:t>
            </w:r>
          </w:p>
        </w:tc>
        <w:tc>
          <w:tcPr>
            <w:tcW w:w="2709" w:type="dxa"/>
            <w:tcBorders>
              <w:top w:val="nil"/>
              <w:left w:val="nil"/>
              <w:bottom w:val="single" w:sz="4" w:space="0" w:color="auto"/>
              <w:right w:val="single" w:sz="4" w:space="0" w:color="auto"/>
            </w:tcBorders>
            <w:shd w:val="clear" w:color="000000" w:fill="FFFFFF"/>
            <w:vAlign w:val="center"/>
            <w:hideMark/>
          </w:tcPr>
          <w:p w14:paraId="7A820E1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4 085   </w:t>
            </w:r>
          </w:p>
        </w:tc>
      </w:tr>
      <w:tr w:rsidR="00926EEE" w:rsidRPr="003E05B4" w14:paraId="0AAA2EAA" w14:textId="77777777" w:rsidTr="003E05B4">
        <w:trPr>
          <w:trHeight w:val="1032"/>
        </w:trPr>
        <w:tc>
          <w:tcPr>
            <w:tcW w:w="716" w:type="dxa"/>
            <w:vMerge/>
            <w:tcBorders>
              <w:top w:val="nil"/>
              <w:left w:val="single" w:sz="4" w:space="0" w:color="auto"/>
              <w:bottom w:val="single" w:sz="4" w:space="0" w:color="auto"/>
              <w:right w:val="single" w:sz="4" w:space="0" w:color="auto"/>
            </w:tcBorders>
            <w:vAlign w:val="center"/>
            <w:hideMark/>
          </w:tcPr>
          <w:p w14:paraId="5D95EA22"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5B44121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5D76B9D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2EC57EB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single" w:sz="4" w:space="0" w:color="auto"/>
              <w:right w:val="single" w:sz="4" w:space="0" w:color="auto"/>
            </w:tcBorders>
            <w:shd w:val="clear" w:color="000000" w:fill="FFFFFF"/>
            <w:vAlign w:val="center"/>
            <w:hideMark/>
          </w:tcPr>
          <w:p w14:paraId="699B497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72 202 823,00   </w:t>
            </w:r>
          </w:p>
        </w:tc>
        <w:tc>
          <w:tcPr>
            <w:tcW w:w="2591" w:type="dxa"/>
            <w:tcBorders>
              <w:top w:val="nil"/>
              <w:left w:val="nil"/>
              <w:bottom w:val="single" w:sz="4" w:space="0" w:color="auto"/>
              <w:right w:val="single" w:sz="4" w:space="0" w:color="auto"/>
            </w:tcBorders>
            <w:shd w:val="clear" w:color="000000" w:fill="FFFFFF"/>
            <w:vAlign w:val="center"/>
            <w:hideMark/>
          </w:tcPr>
          <w:p w14:paraId="055E0DE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72 202 823,00   </w:t>
            </w:r>
          </w:p>
        </w:tc>
        <w:tc>
          <w:tcPr>
            <w:tcW w:w="2709" w:type="dxa"/>
            <w:tcBorders>
              <w:top w:val="nil"/>
              <w:left w:val="nil"/>
              <w:bottom w:val="single" w:sz="4" w:space="0" w:color="auto"/>
              <w:right w:val="single" w:sz="4" w:space="0" w:color="auto"/>
            </w:tcBorders>
            <w:shd w:val="clear" w:color="000000" w:fill="FFFFFF"/>
            <w:vAlign w:val="center"/>
            <w:hideMark/>
          </w:tcPr>
          <w:p w14:paraId="04494A0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72 202 823,00   </w:t>
            </w:r>
          </w:p>
        </w:tc>
      </w:tr>
      <w:tr w:rsidR="00926EEE" w:rsidRPr="003E05B4" w14:paraId="59EC9B76" w14:textId="77777777" w:rsidTr="003E05B4">
        <w:trPr>
          <w:trHeight w:val="765"/>
        </w:trPr>
        <w:tc>
          <w:tcPr>
            <w:tcW w:w="7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CCD8B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7.</w:t>
            </w:r>
          </w:p>
        </w:tc>
        <w:tc>
          <w:tcPr>
            <w:tcW w:w="2261" w:type="dxa"/>
            <w:tcBorders>
              <w:top w:val="nil"/>
              <w:left w:val="nil"/>
              <w:bottom w:val="single" w:sz="4" w:space="0" w:color="auto"/>
              <w:right w:val="single" w:sz="4" w:space="0" w:color="auto"/>
            </w:tcBorders>
            <w:shd w:val="clear" w:color="000000" w:fill="FFFFFF"/>
            <w:vAlign w:val="center"/>
            <w:hideMark/>
          </w:tcPr>
          <w:p w14:paraId="76A3D89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Организация отдыха детей и молодежи</w:t>
            </w:r>
          </w:p>
        </w:tc>
        <w:tc>
          <w:tcPr>
            <w:tcW w:w="1985" w:type="dxa"/>
            <w:tcBorders>
              <w:top w:val="nil"/>
              <w:left w:val="nil"/>
              <w:bottom w:val="single" w:sz="4" w:space="0" w:color="auto"/>
              <w:right w:val="single" w:sz="4" w:space="0" w:color="auto"/>
            </w:tcBorders>
            <w:shd w:val="clear" w:color="000000" w:fill="FFFFFF"/>
            <w:vAlign w:val="center"/>
            <w:hideMark/>
          </w:tcPr>
          <w:p w14:paraId="06B85A4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в каникулярное время с круглосуточным пребыванием</w:t>
            </w:r>
          </w:p>
        </w:tc>
        <w:tc>
          <w:tcPr>
            <w:tcW w:w="1842" w:type="dxa"/>
            <w:tcBorders>
              <w:top w:val="nil"/>
              <w:left w:val="nil"/>
              <w:bottom w:val="single" w:sz="4" w:space="0" w:color="auto"/>
              <w:right w:val="single" w:sz="4" w:space="0" w:color="auto"/>
            </w:tcBorders>
            <w:shd w:val="clear" w:color="000000" w:fill="FFFFFF"/>
            <w:vAlign w:val="center"/>
            <w:hideMark/>
          </w:tcPr>
          <w:p w14:paraId="696CAF7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Число обучающихся, человек</w:t>
            </w:r>
          </w:p>
        </w:tc>
        <w:tc>
          <w:tcPr>
            <w:tcW w:w="2476" w:type="dxa"/>
            <w:tcBorders>
              <w:top w:val="nil"/>
              <w:left w:val="nil"/>
              <w:bottom w:val="single" w:sz="4" w:space="0" w:color="auto"/>
              <w:right w:val="single" w:sz="4" w:space="0" w:color="auto"/>
            </w:tcBorders>
            <w:shd w:val="clear" w:color="000000" w:fill="FFFFFF"/>
            <w:vAlign w:val="center"/>
            <w:hideMark/>
          </w:tcPr>
          <w:p w14:paraId="09940EE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908   </w:t>
            </w:r>
          </w:p>
        </w:tc>
        <w:tc>
          <w:tcPr>
            <w:tcW w:w="2591" w:type="dxa"/>
            <w:tcBorders>
              <w:top w:val="nil"/>
              <w:left w:val="nil"/>
              <w:bottom w:val="single" w:sz="4" w:space="0" w:color="auto"/>
              <w:right w:val="single" w:sz="4" w:space="0" w:color="auto"/>
            </w:tcBorders>
            <w:shd w:val="clear" w:color="000000" w:fill="FFFFFF"/>
            <w:vAlign w:val="center"/>
            <w:hideMark/>
          </w:tcPr>
          <w:p w14:paraId="100C368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908   </w:t>
            </w:r>
          </w:p>
        </w:tc>
        <w:tc>
          <w:tcPr>
            <w:tcW w:w="2709" w:type="dxa"/>
            <w:tcBorders>
              <w:top w:val="nil"/>
              <w:left w:val="nil"/>
              <w:bottom w:val="single" w:sz="4" w:space="0" w:color="auto"/>
              <w:right w:val="single" w:sz="4" w:space="0" w:color="auto"/>
            </w:tcBorders>
            <w:shd w:val="clear" w:color="000000" w:fill="FFFFFF"/>
            <w:vAlign w:val="center"/>
            <w:hideMark/>
          </w:tcPr>
          <w:p w14:paraId="3F9533A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908   </w:t>
            </w:r>
          </w:p>
        </w:tc>
      </w:tr>
      <w:tr w:rsidR="00926EEE" w:rsidRPr="003E05B4" w14:paraId="05519100" w14:textId="77777777" w:rsidTr="003E05B4">
        <w:trPr>
          <w:trHeight w:val="990"/>
        </w:trPr>
        <w:tc>
          <w:tcPr>
            <w:tcW w:w="716" w:type="dxa"/>
            <w:vMerge/>
            <w:tcBorders>
              <w:top w:val="nil"/>
              <w:left w:val="single" w:sz="4" w:space="0" w:color="auto"/>
              <w:bottom w:val="single" w:sz="4" w:space="0" w:color="auto"/>
              <w:right w:val="single" w:sz="4" w:space="0" w:color="auto"/>
            </w:tcBorders>
            <w:vAlign w:val="center"/>
            <w:hideMark/>
          </w:tcPr>
          <w:p w14:paraId="6514E45E" w14:textId="77777777" w:rsidR="00926EEE" w:rsidRPr="003E05B4" w:rsidRDefault="00926EEE" w:rsidP="00926EEE">
            <w:pPr>
              <w:suppressAutoHyphens w:val="0"/>
              <w:rPr>
                <w:rFonts w:ascii="Arial Narrow" w:hAnsi="Arial Narrow"/>
                <w:sz w:val="22"/>
                <w:lang w:eastAsia="ru-RU"/>
              </w:rPr>
            </w:pPr>
          </w:p>
        </w:tc>
        <w:tc>
          <w:tcPr>
            <w:tcW w:w="2261" w:type="dxa"/>
            <w:tcBorders>
              <w:top w:val="nil"/>
              <w:left w:val="nil"/>
              <w:bottom w:val="single" w:sz="4" w:space="0" w:color="auto"/>
              <w:right w:val="single" w:sz="4" w:space="0" w:color="auto"/>
            </w:tcBorders>
            <w:shd w:val="clear" w:color="000000" w:fill="FFFFFF"/>
            <w:vAlign w:val="center"/>
            <w:hideMark/>
          </w:tcPr>
          <w:p w14:paraId="6D89D69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муниципальной услуги (работы), рублей</w:t>
            </w:r>
          </w:p>
        </w:tc>
        <w:tc>
          <w:tcPr>
            <w:tcW w:w="1985" w:type="dxa"/>
            <w:tcBorders>
              <w:top w:val="nil"/>
              <w:left w:val="nil"/>
              <w:bottom w:val="single" w:sz="4" w:space="0" w:color="auto"/>
              <w:right w:val="single" w:sz="4" w:space="0" w:color="auto"/>
            </w:tcBorders>
            <w:shd w:val="clear" w:color="000000" w:fill="FFFFFF"/>
            <w:vAlign w:val="center"/>
            <w:hideMark/>
          </w:tcPr>
          <w:p w14:paraId="5BF9728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14:paraId="0BAACC8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single" w:sz="4" w:space="0" w:color="auto"/>
              <w:right w:val="single" w:sz="4" w:space="0" w:color="auto"/>
            </w:tcBorders>
            <w:shd w:val="clear" w:color="000000" w:fill="FFFFFF"/>
            <w:vAlign w:val="center"/>
            <w:hideMark/>
          </w:tcPr>
          <w:p w14:paraId="3276299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14 732 548,00   </w:t>
            </w:r>
          </w:p>
        </w:tc>
        <w:tc>
          <w:tcPr>
            <w:tcW w:w="2591" w:type="dxa"/>
            <w:tcBorders>
              <w:top w:val="nil"/>
              <w:left w:val="nil"/>
              <w:bottom w:val="single" w:sz="4" w:space="0" w:color="auto"/>
              <w:right w:val="single" w:sz="4" w:space="0" w:color="auto"/>
            </w:tcBorders>
            <w:shd w:val="clear" w:color="000000" w:fill="FFFFFF"/>
            <w:vAlign w:val="center"/>
            <w:hideMark/>
          </w:tcPr>
          <w:p w14:paraId="7A25928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14 732 548,00   </w:t>
            </w:r>
          </w:p>
        </w:tc>
        <w:tc>
          <w:tcPr>
            <w:tcW w:w="2709" w:type="dxa"/>
            <w:tcBorders>
              <w:top w:val="nil"/>
              <w:left w:val="nil"/>
              <w:bottom w:val="single" w:sz="4" w:space="0" w:color="auto"/>
              <w:right w:val="single" w:sz="4" w:space="0" w:color="auto"/>
            </w:tcBorders>
            <w:shd w:val="clear" w:color="000000" w:fill="FFFFFF"/>
            <w:vAlign w:val="center"/>
            <w:hideMark/>
          </w:tcPr>
          <w:p w14:paraId="0E73A36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14 732 548,00   </w:t>
            </w:r>
          </w:p>
        </w:tc>
      </w:tr>
      <w:tr w:rsidR="00926EEE" w:rsidRPr="003E05B4" w14:paraId="1B0790A9" w14:textId="77777777" w:rsidTr="003E05B4">
        <w:trPr>
          <w:trHeight w:val="66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14:paraId="25345EE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4246" w:type="dxa"/>
            <w:gridSpan w:val="2"/>
            <w:tcBorders>
              <w:top w:val="single" w:sz="4" w:space="0" w:color="auto"/>
              <w:left w:val="nil"/>
              <w:bottom w:val="single" w:sz="4" w:space="0" w:color="auto"/>
              <w:right w:val="single" w:sz="4" w:space="0" w:color="auto"/>
            </w:tcBorders>
            <w:shd w:val="clear" w:color="000000" w:fill="FFFFFF"/>
            <w:vAlign w:val="center"/>
            <w:hideMark/>
          </w:tcPr>
          <w:p w14:paraId="65299CB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Расходы городского бюджета на оказание (выполнение) муниципальных услуг (работы), рублей</w:t>
            </w:r>
          </w:p>
        </w:tc>
        <w:tc>
          <w:tcPr>
            <w:tcW w:w="1842" w:type="dxa"/>
            <w:tcBorders>
              <w:top w:val="nil"/>
              <w:left w:val="nil"/>
              <w:bottom w:val="single" w:sz="4" w:space="0" w:color="auto"/>
              <w:right w:val="single" w:sz="4" w:space="0" w:color="auto"/>
            </w:tcBorders>
            <w:shd w:val="clear" w:color="000000" w:fill="FFFFFF"/>
            <w:vAlign w:val="center"/>
            <w:hideMark/>
          </w:tcPr>
          <w:p w14:paraId="086DAEF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476" w:type="dxa"/>
            <w:tcBorders>
              <w:top w:val="nil"/>
              <w:left w:val="nil"/>
              <w:bottom w:val="single" w:sz="4" w:space="0" w:color="auto"/>
              <w:right w:val="single" w:sz="4" w:space="0" w:color="auto"/>
            </w:tcBorders>
            <w:shd w:val="clear" w:color="000000" w:fill="FFFFFF"/>
            <w:vAlign w:val="center"/>
            <w:hideMark/>
          </w:tcPr>
          <w:p w14:paraId="72DDD9B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1 333 490 317,00   </w:t>
            </w:r>
          </w:p>
        </w:tc>
        <w:tc>
          <w:tcPr>
            <w:tcW w:w="2591" w:type="dxa"/>
            <w:tcBorders>
              <w:top w:val="nil"/>
              <w:left w:val="nil"/>
              <w:bottom w:val="single" w:sz="4" w:space="0" w:color="auto"/>
              <w:right w:val="single" w:sz="4" w:space="0" w:color="auto"/>
            </w:tcBorders>
            <w:shd w:val="clear" w:color="000000" w:fill="FFFFFF"/>
            <w:vAlign w:val="center"/>
            <w:hideMark/>
          </w:tcPr>
          <w:p w14:paraId="43F67D8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1 333 114 179,00   </w:t>
            </w:r>
          </w:p>
        </w:tc>
        <w:tc>
          <w:tcPr>
            <w:tcW w:w="2709" w:type="dxa"/>
            <w:tcBorders>
              <w:top w:val="nil"/>
              <w:left w:val="nil"/>
              <w:bottom w:val="single" w:sz="4" w:space="0" w:color="auto"/>
              <w:right w:val="single" w:sz="4" w:space="0" w:color="auto"/>
            </w:tcBorders>
            <w:shd w:val="clear" w:color="000000" w:fill="FFFFFF"/>
            <w:vAlign w:val="center"/>
            <w:hideMark/>
          </w:tcPr>
          <w:p w14:paraId="623B611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             1 319 942 141,00   </w:t>
            </w:r>
          </w:p>
        </w:tc>
      </w:tr>
      <w:bookmarkEnd w:id="17"/>
    </w:tbl>
    <w:p w14:paraId="1617D1F7" w14:textId="50AF1F5D" w:rsidR="00506D3B" w:rsidRPr="00926EEE" w:rsidRDefault="00506D3B" w:rsidP="008A2292">
      <w:pPr>
        <w:tabs>
          <w:tab w:val="left" w:pos="0"/>
          <w:tab w:val="left" w:pos="284"/>
        </w:tabs>
        <w:jc w:val="both"/>
        <w:rPr>
          <w:rFonts w:ascii="Arial Narrow" w:hAnsi="Arial Narrow"/>
        </w:rPr>
      </w:pPr>
    </w:p>
    <w:tbl>
      <w:tblPr>
        <w:tblW w:w="14911" w:type="dxa"/>
        <w:tblInd w:w="108" w:type="dxa"/>
        <w:tblLayout w:type="fixed"/>
        <w:tblLook w:val="04A0" w:firstRow="1" w:lastRow="0" w:firstColumn="1" w:lastColumn="0" w:noHBand="0" w:noVBand="1"/>
      </w:tblPr>
      <w:tblGrid>
        <w:gridCol w:w="716"/>
        <w:gridCol w:w="2119"/>
        <w:gridCol w:w="1134"/>
        <w:gridCol w:w="993"/>
        <w:gridCol w:w="850"/>
        <w:gridCol w:w="1690"/>
        <w:gridCol w:w="1003"/>
        <w:gridCol w:w="567"/>
        <w:gridCol w:w="1418"/>
        <w:gridCol w:w="733"/>
        <w:gridCol w:w="922"/>
        <w:gridCol w:w="922"/>
        <w:gridCol w:w="922"/>
        <w:gridCol w:w="922"/>
      </w:tblGrid>
      <w:tr w:rsidR="00926EEE" w:rsidRPr="003E05B4" w14:paraId="61B2886A" w14:textId="77777777" w:rsidTr="003E05B4">
        <w:trPr>
          <w:trHeight w:val="1125"/>
        </w:trPr>
        <w:tc>
          <w:tcPr>
            <w:tcW w:w="716" w:type="dxa"/>
            <w:tcBorders>
              <w:top w:val="nil"/>
              <w:left w:val="nil"/>
              <w:bottom w:val="nil"/>
              <w:right w:val="nil"/>
            </w:tcBorders>
            <w:shd w:val="clear" w:color="auto" w:fill="auto"/>
            <w:noWrap/>
            <w:vAlign w:val="bottom"/>
            <w:hideMark/>
          </w:tcPr>
          <w:p w14:paraId="5AE83A8C" w14:textId="77777777" w:rsidR="00926EEE" w:rsidRPr="003E05B4" w:rsidRDefault="00926EEE" w:rsidP="00926EEE">
            <w:pPr>
              <w:suppressAutoHyphens w:val="0"/>
              <w:jc w:val="center"/>
              <w:rPr>
                <w:rFonts w:ascii="Arial Narrow" w:hAnsi="Arial Narrow" w:cs="Arial CYR"/>
                <w:sz w:val="22"/>
                <w:lang w:eastAsia="ru-RU"/>
              </w:rPr>
            </w:pPr>
          </w:p>
        </w:tc>
        <w:tc>
          <w:tcPr>
            <w:tcW w:w="2119" w:type="dxa"/>
            <w:tcBorders>
              <w:top w:val="nil"/>
              <w:left w:val="nil"/>
              <w:bottom w:val="nil"/>
              <w:right w:val="nil"/>
            </w:tcBorders>
            <w:shd w:val="clear" w:color="auto" w:fill="auto"/>
            <w:noWrap/>
            <w:vAlign w:val="bottom"/>
            <w:hideMark/>
          </w:tcPr>
          <w:p w14:paraId="1A1AF2EA" w14:textId="77777777" w:rsidR="00926EEE" w:rsidRPr="003E05B4" w:rsidRDefault="00926EEE" w:rsidP="00926EEE">
            <w:pPr>
              <w:suppressAutoHyphens w:val="0"/>
              <w:rPr>
                <w:rFonts w:ascii="Arial Narrow" w:hAnsi="Arial Narrow" w:cs="Arial CYR"/>
                <w:sz w:val="22"/>
                <w:lang w:eastAsia="ru-RU"/>
              </w:rPr>
            </w:pPr>
          </w:p>
        </w:tc>
        <w:tc>
          <w:tcPr>
            <w:tcW w:w="1134" w:type="dxa"/>
            <w:tcBorders>
              <w:top w:val="nil"/>
              <w:left w:val="nil"/>
              <w:bottom w:val="nil"/>
              <w:right w:val="nil"/>
            </w:tcBorders>
            <w:shd w:val="clear" w:color="auto" w:fill="auto"/>
            <w:noWrap/>
            <w:vAlign w:val="bottom"/>
            <w:hideMark/>
          </w:tcPr>
          <w:p w14:paraId="16E5BD9F" w14:textId="77777777" w:rsidR="00926EEE" w:rsidRPr="003E05B4" w:rsidRDefault="00926EEE" w:rsidP="00926EEE">
            <w:pPr>
              <w:suppressAutoHyphens w:val="0"/>
              <w:rPr>
                <w:rFonts w:ascii="Arial Narrow" w:hAnsi="Arial Narrow" w:cs="Arial CYR"/>
                <w:sz w:val="22"/>
                <w:lang w:eastAsia="ru-RU"/>
              </w:rPr>
            </w:pPr>
          </w:p>
        </w:tc>
        <w:tc>
          <w:tcPr>
            <w:tcW w:w="993" w:type="dxa"/>
            <w:tcBorders>
              <w:top w:val="nil"/>
              <w:left w:val="nil"/>
              <w:bottom w:val="nil"/>
              <w:right w:val="nil"/>
            </w:tcBorders>
            <w:shd w:val="clear" w:color="auto" w:fill="auto"/>
            <w:noWrap/>
            <w:vAlign w:val="bottom"/>
            <w:hideMark/>
          </w:tcPr>
          <w:p w14:paraId="06A84299" w14:textId="77777777" w:rsidR="00926EEE" w:rsidRPr="003E05B4" w:rsidRDefault="00926EEE" w:rsidP="00926EEE">
            <w:pPr>
              <w:suppressAutoHyphens w:val="0"/>
              <w:rPr>
                <w:rFonts w:ascii="Arial Narrow" w:hAnsi="Arial Narrow" w:cs="Arial CYR"/>
                <w:sz w:val="22"/>
                <w:lang w:eastAsia="ru-RU"/>
              </w:rPr>
            </w:pPr>
          </w:p>
        </w:tc>
        <w:tc>
          <w:tcPr>
            <w:tcW w:w="850" w:type="dxa"/>
            <w:tcBorders>
              <w:top w:val="nil"/>
              <w:left w:val="nil"/>
              <w:bottom w:val="nil"/>
              <w:right w:val="nil"/>
            </w:tcBorders>
            <w:shd w:val="clear" w:color="auto" w:fill="auto"/>
            <w:noWrap/>
            <w:vAlign w:val="bottom"/>
            <w:hideMark/>
          </w:tcPr>
          <w:p w14:paraId="000FA627" w14:textId="77777777" w:rsidR="00926EEE" w:rsidRPr="003E05B4" w:rsidRDefault="00926EEE" w:rsidP="00926EEE">
            <w:pPr>
              <w:suppressAutoHyphens w:val="0"/>
              <w:rPr>
                <w:rFonts w:ascii="Arial Narrow" w:hAnsi="Arial Narrow" w:cs="Arial CYR"/>
                <w:sz w:val="22"/>
                <w:lang w:eastAsia="ru-RU"/>
              </w:rPr>
            </w:pPr>
          </w:p>
        </w:tc>
        <w:tc>
          <w:tcPr>
            <w:tcW w:w="1690" w:type="dxa"/>
            <w:tcBorders>
              <w:top w:val="nil"/>
              <w:left w:val="nil"/>
              <w:bottom w:val="nil"/>
              <w:right w:val="nil"/>
            </w:tcBorders>
            <w:shd w:val="clear" w:color="auto" w:fill="auto"/>
            <w:noWrap/>
            <w:vAlign w:val="bottom"/>
            <w:hideMark/>
          </w:tcPr>
          <w:p w14:paraId="7365CCFA" w14:textId="77777777" w:rsidR="00926EEE" w:rsidRPr="003E05B4" w:rsidRDefault="00926EEE" w:rsidP="00926EEE">
            <w:pPr>
              <w:suppressAutoHyphens w:val="0"/>
              <w:rPr>
                <w:rFonts w:ascii="Arial Narrow" w:hAnsi="Arial Narrow" w:cs="Arial CYR"/>
                <w:sz w:val="22"/>
                <w:lang w:eastAsia="ru-RU"/>
              </w:rPr>
            </w:pPr>
          </w:p>
        </w:tc>
        <w:tc>
          <w:tcPr>
            <w:tcW w:w="1003" w:type="dxa"/>
            <w:tcBorders>
              <w:top w:val="nil"/>
              <w:left w:val="nil"/>
              <w:bottom w:val="nil"/>
              <w:right w:val="nil"/>
            </w:tcBorders>
            <w:shd w:val="clear" w:color="auto" w:fill="auto"/>
            <w:noWrap/>
            <w:vAlign w:val="bottom"/>
            <w:hideMark/>
          </w:tcPr>
          <w:p w14:paraId="23759679" w14:textId="77777777" w:rsidR="00926EEE" w:rsidRPr="003E05B4" w:rsidRDefault="00926EEE" w:rsidP="00926EEE">
            <w:pPr>
              <w:suppressAutoHyphens w:val="0"/>
              <w:rPr>
                <w:rFonts w:ascii="Arial Narrow" w:hAnsi="Arial Narrow" w:cs="Arial CYR"/>
                <w:sz w:val="22"/>
                <w:lang w:eastAsia="ru-RU"/>
              </w:rPr>
            </w:pPr>
          </w:p>
        </w:tc>
        <w:tc>
          <w:tcPr>
            <w:tcW w:w="567" w:type="dxa"/>
            <w:tcBorders>
              <w:top w:val="nil"/>
              <w:left w:val="nil"/>
              <w:bottom w:val="nil"/>
              <w:right w:val="nil"/>
            </w:tcBorders>
            <w:shd w:val="clear" w:color="auto" w:fill="auto"/>
            <w:noWrap/>
            <w:vAlign w:val="bottom"/>
            <w:hideMark/>
          </w:tcPr>
          <w:p w14:paraId="711A669D" w14:textId="77777777" w:rsidR="00926EEE" w:rsidRPr="003E05B4" w:rsidRDefault="00926EEE" w:rsidP="00926EEE">
            <w:pPr>
              <w:suppressAutoHyphens w:val="0"/>
              <w:rPr>
                <w:rFonts w:ascii="Arial Narrow" w:hAnsi="Arial Narrow" w:cs="Arial CYR"/>
                <w:sz w:val="22"/>
                <w:lang w:eastAsia="ru-RU"/>
              </w:rPr>
            </w:pPr>
          </w:p>
        </w:tc>
        <w:tc>
          <w:tcPr>
            <w:tcW w:w="1418" w:type="dxa"/>
            <w:tcBorders>
              <w:top w:val="nil"/>
              <w:left w:val="nil"/>
              <w:bottom w:val="nil"/>
              <w:right w:val="nil"/>
            </w:tcBorders>
            <w:shd w:val="clear" w:color="auto" w:fill="auto"/>
            <w:noWrap/>
            <w:vAlign w:val="bottom"/>
            <w:hideMark/>
          </w:tcPr>
          <w:p w14:paraId="1CDF79E4" w14:textId="77777777" w:rsidR="00926EEE" w:rsidRPr="003E05B4" w:rsidRDefault="00926EEE" w:rsidP="00926EEE">
            <w:pPr>
              <w:suppressAutoHyphens w:val="0"/>
              <w:rPr>
                <w:rFonts w:ascii="Arial Narrow" w:hAnsi="Arial Narrow" w:cs="Arial CYR"/>
                <w:sz w:val="22"/>
                <w:lang w:eastAsia="ru-RU"/>
              </w:rPr>
            </w:pPr>
          </w:p>
        </w:tc>
        <w:tc>
          <w:tcPr>
            <w:tcW w:w="4421" w:type="dxa"/>
            <w:gridSpan w:val="5"/>
            <w:tcBorders>
              <w:top w:val="nil"/>
              <w:left w:val="nil"/>
              <w:bottom w:val="nil"/>
              <w:right w:val="nil"/>
            </w:tcBorders>
            <w:shd w:val="clear" w:color="000000" w:fill="FFFFFF"/>
            <w:hideMark/>
          </w:tcPr>
          <w:p w14:paraId="4453E630" w14:textId="77777777" w:rsidR="00926EEE" w:rsidRPr="003E05B4" w:rsidRDefault="00926EEE" w:rsidP="00926EEE">
            <w:pPr>
              <w:suppressAutoHyphens w:val="0"/>
              <w:rPr>
                <w:rFonts w:ascii="Arial Narrow" w:hAnsi="Arial Narrow"/>
                <w:color w:val="000000"/>
                <w:sz w:val="22"/>
                <w:lang w:eastAsia="ru-RU"/>
              </w:rPr>
            </w:pPr>
            <w:bookmarkStart w:id="18" w:name="_Hlk59615060"/>
            <w:r w:rsidRPr="003E05B4">
              <w:rPr>
                <w:rFonts w:ascii="Arial Narrow" w:hAnsi="Arial Narrow"/>
                <w:color w:val="000000"/>
                <w:sz w:val="22"/>
                <w:lang w:eastAsia="ru-RU"/>
              </w:rPr>
              <w:t>Приложение № 4</w:t>
            </w:r>
            <w:r w:rsidRPr="003E05B4">
              <w:rPr>
                <w:rFonts w:ascii="Arial Narrow" w:hAnsi="Arial Narrow"/>
                <w:color w:val="000000"/>
                <w:sz w:val="22"/>
                <w:lang w:eastAsia="ru-RU"/>
              </w:rPr>
              <w:br/>
              <w:t>к муниципальной программе  «Развитие образования»</w:t>
            </w:r>
            <w:bookmarkEnd w:id="18"/>
          </w:p>
        </w:tc>
      </w:tr>
      <w:tr w:rsidR="00926EEE" w:rsidRPr="003E05B4" w14:paraId="394E3F39" w14:textId="77777777" w:rsidTr="00DD3673">
        <w:trPr>
          <w:trHeight w:val="1440"/>
        </w:trPr>
        <w:tc>
          <w:tcPr>
            <w:tcW w:w="14911" w:type="dxa"/>
            <w:gridSpan w:val="14"/>
            <w:tcBorders>
              <w:top w:val="nil"/>
              <w:left w:val="nil"/>
              <w:bottom w:val="nil"/>
              <w:right w:val="nil"/>
            </w:tcBorders>
            <w:shd w:val="clear" w:color="auto" w:fill="auto"/>
            <w:noWrap/>
            <w:vAlign w:val="center"/>
            <w:hideMark/>
          </w:tcPr>
          <w:p w14:paraId="0002C2B4" w14:textId="77777777" w:rsidR="00DD3673" w:rsidRPr="003E05B4" w:rsidRDefault="00926EEE" w:rsidP="00926EEE">
            <w:pPr>
              <w:suppressAutoHyphens w:val="0"/>
              <w:jc w:val="center"/>
              <w:rPr>
                <w:rFonts w:ascii="Arial Narrow" w:hAnsi="Arial Narrow"/>
                <w:sz w:val="22"/>
                <w:lang w:eastAsia="ru-RU"/>
              </w:rPr>
            </w:pPr>
            <w:bookmarkStart w:id="19" w:name="_Hlk59615086"/>
            <w:r w:rsidRPr="003E05B4">
              <w:rPr>
                <w:rFonts w:ascii="Arial Narrow" w:hAnsi="Arial Narrow"/>
                <w:sz w:val="22"/>
                <w:lang w:eastAsia="ru-RU"/>
              </w:rPr>
              <w:t>ПЕРЕЧЕНЬ</w:t>
            </w:r>
          </w:p>
          <w:p w14:paraId="68DD5A42" w14:textId="77777777" w:rsidR="00DD3673" w:rsidRPr="003E05B4" w:rsidRDefault="00DD3673" w:rsidP="00926EEE">
            <w:pPr>
              <w:suppressAutoHyphens w:val="0"/>
              <w:jc w:val="center"/>
              <w:rPr>
                <w:rFonts w:ascii="Arial Narrow" w:hAnsi="Arial Narrow"/>
                <w:sz w:val="22"/>
                <w:lang w:eastAsia="ru-RU"/>
              </w:rPr>
            </w:pPr>
            <w:r w:rsidRPr="003E05B4">
              <w:rPr>
                <w:rFonts w:ascii="Arial Narrow" w:hAnsi="Arial Narrow"/>
                <w:sz w:val="22"/>
                <w:lang w:eastAsia="ru-RU"/>
              </w:rPr>
              <w:t>ОБЪЕКТОВ НЕДВИЖИМОГО ИМУЩЕСТВА МУНИЦИПАЛЬНОЙ СОБСТВЕННОСТИ</w:t>
            </w:r>
          </w:p>
          <w:p w14:paraId="16BA82B0" w14:textId="77777777" w:rsidR="00DD3673" w:rsidRPr="003E05B4" w:rsidRDefault="00DD3673" w:rsidP="00926EEE">
            <w:pPr>
              <w:suppressAutoHyphens w:val="0"/>
              <w:jc w:val="center"/>
              <w:rPr>
                <w:rFonts w:ascii="Arial Narrow" w:hAnsi="Arial Narrow"/>
                <w:sz w:val="22"/>
                <w:lang w:eastAsia="ru-RU"/>
              </w:rPr>
            </w:pPr>
            <w:r w:rsidRPr="003E05B4">
              <w:rPr>
                <w:rFonts w:ascii="Arial Narrow" w:hAnsi="Arial Narrow"/>
                <w:sz w:val="22"/>
                <w:lang w:eastAsia="ru-RU"/>
              </w:rPr>
              <w:t>ГОРОДА КАНСКА, ПОДЛЕЖАЩИХ СТРОИТЕЛЬСТВУ, РЕКОНСТРУКЦИИ,</w:t>
            </w:r>
          </w:p>
          <w:p w14:paraId="19284791" w14:textId="28F694E3" w:rsidR="00926EEE" w:rsidRPr="003E05B4" w:rsidRDefault="00DD3673" w:rsidP="00926EEE">
            <w:pPr>
              <w:jc w:val="center"/>
              <w:rPr>
                <w:rFonts w:ascii="Arial Narrow" w:hAnsi="Arial Narrow"/>
                <w:sz w:val="22"/>
                <w:lang w:eastAsia="ru-RU"/>
              </w:rPr>
            </w:pPr>
            <w:r w:rsidRPr="003E05B4">
              <w:rPr>
                <w:rFonts w:ascii="Arial Narrow" w:hAnsi="Arial Narrow"/>
                <w:sz w:val="22"/>
                <w:lang w:eastAsia="ru-RU"/>
              </w:rPr>
              <w:t>ТЕХНИЧЕСКОМУ ПЕРЕВООРУЖЕНИЮ ИЛИ ПРИОБРЕТЕНИЮ</w:t>
            </w:r>
            <w:bookmarkEnd w:id="19"/>
          </w:p>
        </w:tc>
      </w:tr>
      <w:tr w:rsidR="00926EEE" w:rsidRPr="003E05B4" w14:paraId="47B639B3" w14:textId="77777777" w:rsidTr="003E05B4">
        <w:trPr>
          <w:trHeight w:val="264"/>
        </w:trPr>
        <w:tc>
          <w:tcPr>
            <w:tcW w:w="716" w:type="dxa"/>
            <w:tcBorders>
              <w:top w:val="nil"/>
              <w:left w:val="nil"/>
              <w:bottom w:val="nil"/>
              <w:right w:val="nil"/>
            </w:tcBorders>
            <w:shd w:val="clear" w:color="auto" w:fill="auto"/>
            <w:noWrap/>
            <w:vAlign w:val="bottom"/>
            <w:hideMark/>
          </w:tcPr>
          <w:p w14:paraId="43739D60" w14:textId="77777777" w:rsidR="00926EEE" w:rsidRPr="003E05B4" w:rsidRDefault="00926EEE" w:rsidP="00926EEE">
            <w:pPr>
              <w:suppressAutoHyphens w:val="0"/>
              <w:jc w:val="center"/>
              <w:rPr>
                <w:rFonts w:ascii="Arial Narrow" w:hAnsi="Arial Narrow" w:cs="Arial CYR"/>
                <w:sz w:val="22"/>
                <w:lang w:eastAsia="ru-RU"/>
              </w:rPr>
            </w:pPr>
          </w:p>
        </w:tc>
        <w:tc>
          <w:tcPr>
            <w:tcW w:w="2119" w:type="dxa"/>
            <w:tcBorders>
              <w:top w:val="nil"/>
              <w:left w:val="nil"/>
              <w:bottom w:val="nil"/>
              <w:right w:val="nil"/>
            </w:tcBorders>
            <w:shd w:val="clear" w:color="auto" w:fill="auto"/>
            <w:noWrap/>
            <w:vAlign w:val="bottom"/>
            <w:hideMark/>
          </w:tcPr>
          <w:p w14:paraId="45695393" w14:textId="77777777" w:rsidR="00926EEE" w:rsidRPr="003E05B4" w:rsidRDefault="00926EEE" w:rsidP="00926EEE">
            <w:pPr>
              <w:suppressAutoHyphens w:val="0"/>
              <w:rPr>
                <w:rFonts w:ascii="Arial Narrow" w:hAnsi="Arial Narrow" w:cs="Arial CYR"/>
                <w:sz w:val="22"/>
                <w:lang w:eastAsia="ru-RU"/>
              </w:rPr>
            </w:pPr>
          </w:p>
        </w:tc>
        <w:tc>
          <w:tcPr>
            <w:tcW w:w="1134" w:type="dxa"/>
            <w:tcBorders>
              <w:top w:val="nil"/>
              <w:left w:val="nil"/>
              <w:bottom w:val="nil"/>
              <w:right w:val="nil"/>
            </w:tcBorders>
            <w:shd w:val="clear" w:color="auto" w:fill="auto"/>
            <w:noWrap/>
            <w:vAlign w:val="bottom"/>
            <w:hideMark/>
          </w:tcPr>
          <w:p w14:paraId="74B81739" w14:textId="77777777" w:rsidR="00926EEE" w:rsidRPr="003E05B4" w:rsidRDefault="00926EEE" w:rsidP="00926EEE">
            <w:pPr>
              <w:suppressAutoHyphens w:val="0"/>
              <w:rPr>
                <w:rFonts w:ascii="Arial Narrow" w:hAnsi="Arial Narrow" w:cs="Arial CYR"/>
                <w:sz w:val="22"/>
                <w:lang w:eastAsia="ru-RU"/>
              </w:rPr>
            </w:pPr>
          </w:p>
        </w:tc>
        <w:tc>
          <w:tcPr>
            <w:tcW w:w="993" w:type="dxa"/>
            <w:tcBorders>
              <w:top w:val="nil"/>
              <w:left w:val="nil"/>
              <w:bottom w:val="nil"/>
              <w:right w:val="nil"/>
            </w:tcBorders>
            <w:shd w:val="clear" w:color="auto" w:fill="auto"/>
            <w:noWrap/>
            <w:vAlign w:val="bottom"/>
            <w:hideMark/>
          </w:tcPr>
          <w:p w14:paraId="555FEA54" w14:textId="77777777" w:rsidR="00926EEE" w:rsidRPr="003E05B4" w:rsidRDefault="00926EEE" w:rsidP="00926EEE">
            <w:pPr>
              <w:suppressAutoHyphens w:val="0"/>
              <w:rPr>
                <w:rFonts w:ascii="Arial Narrow" w:hAnsi="Arial Narrow" w:cs="Arial CYR"/>
                <w:sz w:val="22"/>
                <w:lang w:eastAsia="ru-RU"/>
              </w:rPr>
            </w:pPr>
          </w:p>
        </w:tc>
        <w:tc>
          <w:tcPr>
            <w:tcW w:w="850" w:type="dxa"/>
            <w:tcBorders>
              <w:top w:val="nil"/>
              <w:left w:val="nil"/>
              <w:bottom w:val="nil"/>
              <w:right w:val="nil"/>
            </w:tcBorders>
            <w:shd w:val="clear" w:color="auto" w:fill="auto"/>
            <w:noWrap/>
            <w:vAlign w:val="bottom"/>
            <w:hideMark/>
          </w:tcPr>
          <w:p w14:paraId="5BAD85D6" w14:textId="77777777" w:rsidR="00926EEE" w:rsidRPr="003E05B4" w:rsidRDefault="00926EEE" w:rsidP="00926EEE">
            <w:pPr>
              <w:suppressAutoHyphens w:val="0"/>
              <w:rPr>
                <w:rFonts w:ascii="Arial Narrow" w:hAnsi="Arial Narrow" w:cs="Arial CYR"/>
                <w:sz w:val="22"/>
                <w:lang w:eastAsia="ru-RU"/>
              </w:rPr>
            </w:pPr>
          </w:p>
        </w:tc>
        <w:tc>
          <w:tcPr>
            <w:tcW w:w="1690" w:type="dxa"/>
            <w:tcBorders>
              <w:top w:val="nil"/>
              <w:left w:val="nil"/>
              <w:bottom w:val="nil"/>
              <w:right w:val="nil"/>
            </w:tcBorders>
            <w:shd w:val="clear" w:color="auto" w:fill="auto"/>
            <w:noWrap/>
            <w:vAlign w:val="bottom"/>
            <w:hideMark/>
          </w:tcPr>
          <w:p w14:paraId="2AF43D1B" w14:textId="77777777" w:rsidR="00926EEE" w:rsidRPr="003E05B4" w:rsidRDefault="00926EEE" w:rsidP="00926EEE">
            <w:pPr>
              <w:suppressAutoHyphens w:val="0"/>
              <w:rPr>
                <w:rFonts w:ascii="Arial Narrow" w:hAnsi="Arial Narrow" w:cs="Arial CYR"/>
                <w:sz w:val="22"/>
                <w:lang w:eastAsia="ru-RU"/>
              </w:rPr>
            </w:pPr>
          </w:p>
        </w:tc>
        <w:tc>
          <w:tcPr>
            <w:tcW w:w="1003" w:type="dxa"/>
            <w:tcBorders>
              <w:top w:val="nil"/>
              <w:left w:val="nil"/>
              <w:bottom w:val="nil"/>
              <w:right w:val="nil"/>
            </w:tcBorders>
            <w:shd w:val="clear" w:color="auto" w:fill="auto"/>
            <w:noWrap/>
            <w:vAlign w:val="bottom"/>
            <w:hideMark/>
          </w:tcPr>
          <w:p w14:paraId="76D910E4" w14:textId="77777777" w:rsidR="00926EEE" w:rsidRPr="003E05B4" w:rsidRDefault="00926EEE" w:rsidP="00926EEE">
            <w:pPr>
              <w:suppressAutoHyphens w:val="0"/>
              <w:rPr>
                <w:rFonts w:ascii="Arial Narrow" w:hAnsi="Arial Narrow" w:cs="Arial CYR"/>
                <w:sz w:val="22"/>
                <w:lang w:eastAsia="ru-RU"/>
              </w:rPr>
            </w:pPr>
          </w:p>
        </w:tc>
        <w:tc>
          <w:tcPr>
            <w:tcW w:w="567" w:type="dxa"/>
            <w:tcBorders>
              <w:top w:val="nil"/>
              <w:left w:val="nil"/>
              <w:bottom w:val="nil"/>
              <w:right w:val="nil"/>
            </w:tcBorders>
            <w:shd w:val="clear" w:color="auto" w:fill="auto"/>
            <w:noWrap/>
            <w:vAlign w:val="bottom"/>
            <w:hideMark/>
          </w:tcPr>
          <w:p w14:paraId="006A041A" w14:textId="77777777" w:rsidR="00926EEE" w:rsidRPr="003E05B4" w:rsidRDefault="00926EEE" w:rsidP="00926EEE">
            <w:pPr>
              <w:suppressAutoHyphens w:val="0"/>
              <w:rPr>
                <w:rFonts w:ascii="Arial Narrow" w:hAnsi="Arial Narrow" w:cs="Arial CYR"/>
                <w:sz w:val="22"/>
                <w:lang w:eastAsia="ru-RU"/>
              </w:rPr>
            </w:pPr>
          </w:p>
        </w:tc>
        <w:tc>
          <w:tcPr>
            <w:tcW w:w="1418" w:type="dxa"/>
            <w:tcBorders>
              <w:top w:val="nil"/>
              <w:left w:val="nil"/>
              <w:bottom w:val="nil"/>
              <w:right w:val="nil"/>
            </w:tcBorders>
            <w:shd w:val="clear" w:color="auto" w:fill="auto"/>
            <w:noWrap/>
            <w:vAlign w:val="bottom"/>
            <w:hideMark/>
          </w:tcPr>
          <w:p w14:paraId="7E2C03ED" w14:textId="77777777" w:rsidR="00926EEE" w:rsidRPr="003E05B4" w:rsidRDefault="00926EEE" w:rsidP="00926EEE">
            <w:pPr>
              <w:suppressAutoHyphens w:val="0"/>
              <w:rPr>
                <w:rFonts w:ascii="Arial Narrow" w:hAnsi="Arial Narrow" w:cs="Arial CYR"/>
                <w:sz w:val="22"/>
                <w:lang w:eastAsia="ru-RU"/>
              </w:rPr>
            </w:pPr>
          </w:p>
        </w:tc>
        <w:tc>
          <w:tcPr>
            <w:tcW w:w="733" w:type="dxa"/>
            <w:tcBorders>
              <w:top w:val="nil"/>
              <w:left w:val="nil"/>
              <w:bottom w:val="nil"/>
              <w:right w:val="nil"/>
            </w:tcBorders>
            <w:shd w:val="clear" w:color="auto" w:fill="auto"/>
            <w:noWrap/>
            <w:vAlign w:val="bottom"/>
            <w:hideMark/>
          </w:tcPr>
          <w:p w14:paraId="799F9AEC" w14:textId="77777777" w:rsidR="00926EEE" w:rsidRPr="003E05B4" w:rsidRDefault="00926EEE" w:rsidP="00926EEE">
            <w:pPr>
              <w:suppressAutoHyphens w:val="0"/>
              <w:rPr>
                <w:rFonts w:ascii="Arial Narrow" w:hAnsi="Arial Narrow" w:cs="Arial CYR"/>
                <w:sz w:val="22"/>
                <w:lang w:eastAsia="ru-RU"/>
              </w:rPr>
            </w:pPr>
          </w:p>
        </w:tc>
        <w:tc>
          <w:tcPr>
            <w:tcW w:w="922" w:type="dxa"/>
            <w:tcBorders>
              <w:top w:val="nil"/>
              <w:left w:val="nil"/>
              <w:bottom w:val="nil"/>
              <w:right w:val="nil"/>
            </w:tcBorders>
            <w:shd w:val="clear" w:color="auto" w:fill="auto"/>
            <w:noWrap/>
            <w:vAlign w:val="bottom"/>
            <w:hideMark/>
          </w:tcPr>
          <w:p w14:paraId="7B0759AD" w14:textId="77777777" w:rsidR="00926EEE" w:rsidRPr="003E05B4" w:rsidRDefault="00926EEE" w:rsidP="00926EEE">
            <w:pPr>
              <w:suppressAutoHyphens w:val="0"/>
              <w:rPr>
                <w:rFonts w:ascii="Arial Narrow" w:hAnsi="Arial Narrow" w:cs="Arial CYR"/>
                <w:sz w:val="22"/>
                <w:lang w:eastAsia="ru-RU"/>
              </w:rPr>
            </w:pPr>
          </w:p>
        </w:tc>
        <w:tc>
          <w:tcPr>
            <w:tcW w:w="922" w:type="dxa"/>
            <w:tcBorders>
              <w:top w:val="nil"/>
              <w:left w:val="nil"/>
              <w:bottom w:val="nil"/>
              <w:right w:val="nil"/>
            </w:tcBorders>
            <w:shd w:val="clear" w:color="auto" w:fill="auto"/>
            <w:noWrap/>
            <w:vAlign w:val="bottom"/>
            <w:hideMark/>
          </w:tcPr>
          <w:p w14:paraId="64082B1F" w14:textId="77777777" w:rsidR="00926EEE" w:rsidRPr="003E05B4" w:rsidRDefault="00926EEE" w:rsidP="00926EEE">
            <w:pPr>
              <w:suppressAutoHyphens w:val="0"/>
              <w:rPr>
                <w:rFonts w:ascii="Arial Narrow" w:hAnsi="Arial Narrow" w:cs="Arial CYR"/>
                <w:sz w:val="22"/>
                <w:lang w:eastAsia="ru-RU"/>
              </w:rPr>
            </w:pPr>
          </w:p>
        </w:tc>
        <w:tc>
          <w:tcPr>
            <w:tcW w:w="922" w:type="dxa"/>
            <w:tcBorders>
              <w:top w:val="nil"/>
              <w:left w:val="nil"/>
              <w:bottom w:val="nil"/>
              <w:right w:val="nil"/>
            </w:tcBorders>
            <w:shd w:val="clear" w:color="auto" w:fill="auto"/>
            <w:noWrap/>
            <w:vAlign w:val="bottom"/>
            <w:hideMark/>
          </w:tcPr>
          <w:p w14:paraId="286B260B" w14:textId="77777777" w:rsidR="00926EEE" w:rsidRPr="003E05B4" w:rsidRDefault="00926EEE" w:rsidP="00926EEE">
            <w:pPr>
              <w:suppressAutoHyphens w:val="0"/>
              <w:rPr>
                <w:rFonts w:ascii="Arial Narrow" w:hAnsi="Arial Narrow" w:cs="Arial CYR"/>
                <w:sz w:val="22"/>
                <w:lang w:eastAsia="ru-RU"/>
              </w:rPr>
            </w:pPr>
          </w:p>
        </w:tc>
        <w:tc>
          <w:tcPr>
            <w:tcW w:w="922" w:type="dxa"/>
            <w:tcBorders>
              <w:top w:val="nil"/>
              <w:left w:val="nil"/>
              <w:bottom w:val="nil"/>
              <w:right w:val="nil"/>
            </w:tcBorders>
            <w:shd w:val="clear" w:color="auto" w:fill="auto"/>
            <w:noWrap/>
            <w:vAlign w:val="bottom"/>
            <w:hideMark/>
          </w:tcPr>
          <w:p w14:paraId="319F4F69" w14:textId="77777777" w:rsidR="00926EEE" w:rsidRPr="003E05B4" w:rsidRDefault="00926EEE" w:rsidP="00926EEE">
            <w:pPr>
              <w:suppressAutoHyphens w:val="0"/>
              <w:rPr>
                <w:rFonts w:ascii="Arial Narrow" w:hAnsi="Arial Narrow" w:cs="Arial CYR"/>
                <w:sz w:val="22"/>
                <w:lang w:eastAsia="ru-RU"/>
              </w:rPr>
            </w:pPr>
          </w:p>
        </w:tc>
      </w:tr>
      <w:tr w:rsidR="00926EEE" w:rsidRPr="003E05B4" w14:paraId="60158E20" w14:textId="77777777" w:rsidTr="003E05B4">
        <w:trPr>
          <w:trHeight w:val="82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0579A" w14:textId="77777777" w:rsidR="00926EEE" w:rsidRPr="003E05B4" w:rsidRDefault="00926EEE" w:rsidP="00926EEE">
            <w:pPr>
              <w:suppressAutoHyphens w:val="0"/>
              <w:jc w:val="center"/>
              <w:rPr>
                <w:rFonts w:ascii="Arial Narrow" w:hAnsi="Arial Narrow"/>
                <w:sz w:val="22"/>
                <w:lang w:eastAsia="ru-RU"/>
              </w:rPr>
            </w:pPr>
            <w:bookmarkStart w:id="20" w:name="_Hlk59615114"/>
            <w:r w:rsidRPr="003E05B4">
              <w:rPr>
                <w:rFonts w:ascii="Arial Narrow" w:hAnsi="Arial Narrow"/>
                <w:sz w:val="22"/>
                <w:lang w:eastAsia="ru-RU"/>
              </w:rPr>
              <w:t>N п/п</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D850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Наименование объекта, территория строительства (приобретение)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59F2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Мощность объекта указанием ед.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7A92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Годы строительства, реконструкции, технического перевооружения (приобретение)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1457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Предполагаемая (предварительная) или сметная стоимость объекта</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2A94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Фактическое финансирование на 01.01. очередного финансового года</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56B8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Остаток стоимости объекта в ценах муниципальных контрактов на 01.01 очередного финансового года</w:t>
            </w:r>
          </w:p>
        </w:tc>
        <w:tc>
          <w:tcPr>
            <w:tcW w:w="6406" w:type="dxa"/>
            <w:gridSpan w:val="7"/>
            <w:tcBorders>
              <w:top w:val="single" w:sz="4" w:space="0" w:color="auto"/>
              <w:left w:val="nil"/>
              <w:bottom w:val="single" w:sz="4" w:space="0" w:color="auto"/>
              <w:right w:val="single" w:sz="4" w:space="0" w:color="auto"/>
            </w:tcBorders>
            <w:shd w:val="clear" w:color="auto" w:fill="auto"/>
            <w:vAlign w:val="center"/>
            <w:hideMark/>
          </w:tcPr>
          <w:p w14:paraId="406AE66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xml:space="preserve">Объем бюджетных (внебюджетных) ассигнований, в том числе по годам реализации муниципальной программы </w:t>
            </w:r>
          </w:p>
        </w:tc>
      </w:tr>
      <w:tr w:rsidR="00926EEE" w:rsidRPr="003E05B4" w14:paraId="4D798DF1" w14:textId="77777777" w:rsidTr="003E05B4">
        <w:trPr>
          <w:trHeight w:val="3570"/>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35FA4EDF" w14:textId="77777777" w:rsidR="00926EEE" w:rsidRPr="003E05B4" w:rsidRDefault="00926EEE" w:rsidP="00926EEE">
            <w:pPr>
              <w:suppressAutoHyphens w:val="0"/>
              <w:rPr>
                <w:rFonts w:ascii="Arial Narrow" w:hAnsi="Arial Narrow"/>
                <w:sz w:val="22"/>
                <w:lang w:eastAsia="ru-RU"/>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5EB09468" w14:textId="77777777" w:rsidR="00926EEE" w:rsidRPr="003E05B4" w:rsidRDefault="00926EEE" w:rsidP="00926EEE">
            <w:pPr>
              <w:suppressAutoHyphens w:val="0"/>
              <w:rPr>
                <w:rFonts w:ascii="Arial Narrow" w:hAnsi="Arial Narrow"/>
                <w:sz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3A39FD" w14:textId="77777777" w:rsidR="00926EEE" w:rsidRPr="003E05B4" w:rsidRDefault="00926EEE" w:rsidP="00926EEE">
            <w:pPr>
              <w:suppressAutoHyphens w:val="0"/>
              <w:rPr>
                <w:rFonts w:ascii="Arial Narrow" w:hAnsi="Arial Narrow"/>
                <w:sz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FCF8171" w14:textId="77777777" w:rsidR="00926EEE" w:rsidRPr="003E05B4" w:rsidRDefault="00926EEE" w:rsidP="00926EEE">
            <w:pPr>
              <w:suppressAutoHyphens w:val="0"/>
              <w:rPr>
                <w:rFonts w:ascii="Arial Narrow" w:hAnsi="Arial Narrow"/>
                <w:sz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A5A06B" w14:textId="77777777" w:rsidR="00926EEE" w:rsidRPr="003E05B4" w:rsidRDefault="00926EEE" w:rsidP="00926EEE">
            <w:pPr>
              <w:suppressAutoHyphens w:val="0"/>
              <w:rPr>
                <w:rFonts w:ascii="Arial Narrow" w:hAnsi="Arial Narrow"/>
                <w:sz w:val="22"/>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7B0816F0" w14:textId="77777777" w:rsidR="00926EEE" w:rsidRPr="003E05B4" w:rsidRDefault="00926EEE" w:rsidP="00926EEE">
            <w:pPr>
              <w:suppressAutoHyphens w:val="0"/>
              <w:rPr>
                <w:rFonts w:ascii="Arial Narrow" w:hAnsi="Arial Narrow"/>
                <w:sz w:val="22"/>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064EEE0" w14:textId="77777777" w:rsidR="00926EEE" w:rsidRPr="003E05B4" w:rsidRDefault="00926EEE" w:rsidP="00926EEE">
            <w:pPr>
              <w:suppressAutoHyphens w:val="0"/>
              <w:rPr>
                <w:rFonts w:ascii="Arial Narrow" w:hAnsi="Arial Narrow"/>
                <w:sz w:val="22"/>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2CBA4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2017</w:t>
            </w:r>
          </w:p>
        </w:tc>
        <w:tc>
          <w:tcPr>
            <w:tcW w:w="1418" w:type="dxa"/>
            <w:tcBorders>
              <w:top w:val="nil"/>
              <w:left w:val="nil"/>
              <w:bottom w:val="single" w:sz="4" w:space="0" w:color="auto"/>
              <w:right w:val="single" w:sz="4" w:space="0" w:color="auto"/>
            </w:tcBorders>
            <w:shd w:val="clear" w:color="auto" w:fill="auto"/>
            <w:vAlign w:val="center"/>
            <w:hideMark/>
          </w:tcPr>
          <w:p w14:paraId="3DF20FE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2018</w:t>
            </w:r>
          </w:p>
        </w:tc>
        <w:tc>
          <w:tcPr>
            <w:tcW w:w="733" w:type="dxa"/>
            <w:tcBorders>
              <w:top w:val="nil"/>
              <w:left w:val="nil"/>
              <w:bottom w:val="single" w:sz="4" w:space="0" w:color="auto"/>
              <w:right w:val="single" w:sz="4" w:space="0" w:color="auto"/>
            </w:tcBorders>
            <w:shd w:val="clear" w:color="auto" w:fill="auto"/>
            <w:vAlign w:val="center"/>
            <w:hideMark/>
          </w:tcPr>
          <w:p w14:paraId="0A58F34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2019</w:t>
            </w:r>
          </w:p>
        </w:tc>
        <w:tc>
          <w:tcPr>
            <w:tcW w:w="922" w:type="dxa"/>
            <w:tcBorders>
              <w:top w:val="nil"/>
              <w:left w:val="nil"/>
              <w:bottom w:val="single" w:sz="4" w:space="0" w:color="auto"/>
              <w:right w:val="single" w:sz="4" w:space="0" w:color="auto"/>
            </w:tcBorders>
            <w:shd w:val="clear" w:color="auto" w:fill="auto"/>
            <w:vAlign w:val="center"/>
            <w:hideMark/>
          </w:tcPr>
          <w:p w14:paraId="117A976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2020</w:t>
            </w:r>
          </w:p>
        </w:tc>
        <w:tc>
          <w:tcPr>
            <w:tcW w:w="922" w:type="dxa"/>
            <w:tcBorders>
              <w:top w:val="nil"/>
              <w:left w:val="nil"/>
              <w:bottom w:val="single" w:sz="4" w:space="0" w:color="auto"/>
              <w:right w:val="single" w:sz="4" w:space="0" w:color="auto"/>
            </w:tcBorders>
            <w:shd w:val="clear" w:color="auto" w:fill="auto"/>
            <w:vAlign w:val="center"/>
            <w:hideMark/>
          </w:tcPr>
          <w:p w14:paraId="270F40B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2021</w:t>
            </w:r>
          </w:p>
        </w:tc>
        <w:tc>
          <w:tcPr>
            <w:tcW w:w="922" w:type="dxa"/>
            <w:tcBorders>
              <w:top w:val="nil"/>
              <w:left w:val="nil"/>
              <w:bottom w:val="single" w:sz="4" w:space="0" w:color="auto"/>
              <w:right w:val="single" w:sz="4" w:space="0" w:color="auto"/>
            </w:tcBorders>
            <w:shd w:val="clear" w:color="auto" w:fill="auto"/>
            <w:vAlign w:val="center"/>
            <w:hideMark/>
          </w:tcPr>
          <w:p w14:paraId="0F33188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2022</w:t>
            </w:r>
          </w:p>
        </w:tc>
        <w:tc>
          <w:tcPr>
            <w:tcW w:w="922" w:type="dxa"/>
            <w:tcBorders>
              <w:top w:val="nil"/>
              <w:left w:val="nil"/>
              <w:bottom w:val="single" w:sz="4" w:space="0" w:color="auto"/>
              <w:right w:val="single" w:sz="4" w:space="0" w:color="auto"/>
            </w:tcBorders>
            <w:shd w:val="clear" w:color="auto" w:fill="auto"/>
            <w:vAlign w:val="center"/>
            <w:hideMark/>
          </w:tcPr>
          <w:p w14:paraId="363FED2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2023</w:t>
            </w:r>
          </w:p>
        </w:tc>
      </w:tr>
      <w:tr w:rsidR="00926EEE" w:rsidRPr="003E05B4" w14:paraId="433B1E56"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B4726C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lastRenderedPageBreak/>
              <w:t>1</w:t>
            </w:r>
          </w:p>
        </w:tc>
        <w:tc>
          <w:tcPr>
            <w:tcW w:w="2119" w:type="dxa"/>
            <w:tcBorders>
              <w:top w:val="nil"/>
              <w:left w:val="nil"/>
              <w:bottom w:val="single" w:sz="4" w:space="0" w:color="auto"/>
              <w:right w:val="single" w:sz="4" w:space="0" w:color="auto"/>
            </w:tcBorders>
            <w:shd w:val="clear" w:color="auto" w:fill="auto"/>
            <w:noWrap/>
            <w:vAlign w:val="bottom"/>
            <w:hideMark/>
          </w:tcPr>
          <w:p w14:paraId="03A84E8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14:paraId="6ADA6D6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14:paraId="58A3339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14:paraId="07FF5D1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5</w:t>
            </w:r>
          </w:p>
        </w:tc>
        <w:tc>
          <w:tcPr>
            <w:tcW w:w="1690" w:type="dxa"/>
            <w:tcBorders>
              <w:top w:val="nil"/>
              <w:left w:val="nil"/>
              <w:bottom w:val="single" w:sz="4" w:space="0" w:color="auto"/>
              <w:right w:val="single" w:sz="4" w:space="0" w:color="auto"/>
            </w:tcBorders>
            <w:shd w:val="clear" w:color="auto" w:fill="auto"/>
            <w:noWrap/>
            <w:vAlign w:val="bottom"/>
            <w:hideMark/>
          </w:tcPr>
          <w:p w14:paraId="6AA3BD8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6</w:t>
            </w:r>
          </w:p>
        </w:tc>
        <w:tc>
          <w:tcPr>
            <w:tcW w:w="1003" w:type="dxa"/>
            <w:tcBorders>
              <w:top w:val="nil"/>
              <w:left w:val="nil"/>
              <w:bottom w:val="single" w:sz="4" w:space="0" w:color="auto"/>
              <w:right w:val="single" w:sz="4" w:space="0" w:color="auto"/>
            </w:tcBorders>
            <w:shd w:val="clear" w:color="auto" w:fill="auto"/>
            <w:noWrap/>
            <w:vAlign w:val="bottom"/>
            <w:hideMark/>
          </w:tcPr>
          <w:p w14:paraId="26ABEE3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14:paraId="2CDF8B7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14:paraId="16F5AD3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9</w:t>
            </w:r>
          </w:p>
        </w:tc>
        <w:tc>
          <w:tcPr>
            <w:tcW w:w="733" w:type="dxa"/>
            <w:tcBorders>
              <w:top w:val="nil"/>
              <w:left w:val="nil"/>
              <w:bottom w:val="single" w:sz="4" w:space="0" w:color="auto"/>
              <w:right w:val="single" w:sz="4" w:space="0" w:color="auto"/>
            </w:tcBorders>
            <w:shd w:val="clear" w:color="auto" w:fill="auto"/>
            <w:noWrap/>
            <w:vAlign w:val="bottom"/>
            <w:hideMark/>
          </w:tcPr>
          <w:p w14:paraId="6A0218A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10</w:t>
            </w:r>
          </w:p>
        </w:tc>
        <w:tc>
          <w:tcPr>
            <w:tcW w:w="922" w:type="dxa"/>
            <w:tcBorders>
              <w:top w:val="nil"/>
              <w:left w:val="nil"/>
              <w:bottom w:val="single" w:sz="4" w:space="0" w:color="auto"/>
              <w:right w:val="single" w:sz="4" w:space="0" w:color="auto"/>
            </w:tcBorders>
            <w:shd w:val="clear" w:color="auto" w:fill="auto"/>
            <w:noWrap/>
            <w:vAlign w:val="bottom"/>
            <w:hideMark/>
          </w:tcPr>
          <w:p w14:paraId="6D788F1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11</w:t>
            </w:r>
          </w:p>
        </w:tc>
        <w:tc>
          <w:tcPr>
            <w:tcW w:w="922" w:type="dxa"/>
            <w:tcBorders>
              <w:top w:val="nil"/>
              <w:left w:val="nil"/>
              <w:bottom w:val="single" w:sz="4" w:space="0" w:color="auto"/>
              <w:right w:val="single" w:sz="4" w:space="0" w:color="auto"/>
            </w:tcBorders>
            <w:shd w:val="clear" w:color="auto" w:fill="auto"/>
            <w:noWrap/>
            <w:vAlign w:val="bottom"/>
            <w:hideMark/>
          </w:tcPr>
          <w:p w14:paraId="4515553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12</w:t>
            </w:r>
          </w:p>
        </w:tc>
        <w:tc>
          <w:tcPr>
            <w:tcW w:w="922" w:type="dxa"/>
            <w:tcBorders>
              <w:top w:val="nil"/>
              <w:left w:val="nil"/>
              <w:bottom w:val="single" w:sz="4" w:space="0" w:color="auto"/>
              <w:right w:val="single" w:sz="4" w:space="0" w:color="auto"/>
            </w:tcBorders>
            <w:shd w:val="clear" w:color="auto" w:fill="auto"/>
            <w:noWrap/>
            <w:vAlign w:val="bottom"/>
            <w:hideMark/>
          </w:tcPr>
          <w:p w14:paraId="5E7226B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13</w:t>
            </w:r>
          </w:p>
        </w:tc>
        <w:tc>
          <w:tcPr>
            <w:tcW w:w="922" w:type="dxa"/>
            <w:tcBorders>
              <w:top w:val="nil"/>
              <w:left w:val="nil"/>
              <w:bottom w:val="single" w:sz="4" w:space="0" w:color="auto"/>
              <w:right w:val="single" w:sz="4" w:space="0" w:color="auto"/>
            </w:tcBorders>
            <w:shd w:val="clear" w:color="auto" w:fill="auto"/>
            <w:noWrap/>
            <w:vAlign w:val="bottom"/>
            <w:hideMark/>
          </w:tcPr>
          <w:p w14:paraId="5C444C9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14</w:t>
            </w:r>
          </w:p>
        </w:tc>
      </w:tr>
      <w:tr w:rsidR="00926EEE" w:rsidRPr="003E05B4" w14:paraId="26423F16"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E07AF2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w:t>
            </w:r>
          </w:p>
        </w:tc>
        <w:tc>
          <w:tcPr>
            <w:tcW w:w="6786" w:type="dxa"/>
            <w:gridSpan w:val="5"/>
            <w:tcBorders>
              <w:top w:val="single" w:sz="4" w:space="0" w:color="auto"/>
              <w:left w:val="single" w:sz="4" w:space="0" w:color="auto"/>
              <w:bottom w:val="single" w:sz="4" w:space="0" w:color="auto"/>
              <w:right w:val="nil"/>
            </w:tcBorders>
            <w:shd w:val="clear" w:color="auto" w:fill="auto"/>
            <w:noWrap/>
            <w:vAlign w:val="bottom"/>
            <w:hideMark/>
          </w:tcPr>
          <w:p w14:paraId="17D6F97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Подпрограмма №1 «Развитие дошкольного, общего и дополнительного образования»</w:t>
            </w:r>
          </w:p>
        </w:tc>
        <w:tc>
          <w:tcPr>
            <w:tcW w:w="1003" w:type="dxa"/>
            <w:tcBorders>
              <w:top w:val="nil"/>
              <w:left w:val="nil"/>
              <w:bottom w:val="single" w:sz="4" w:space="0" w:color="auto"/>
              <w:right w:val="nil"/>
            </w:tcBorders>
            <w:shd w:val="clear" w:color="auto" w:fill="auto"/>
            <w:noWrap/>
            <w:vAlign w:val="bottom"/>
            <w:hideMark/>
          </w:tcPr>
          <w:p w14:paraId="2D2DB1C3"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nil"/>
            </w:tcBorders>
            <w:shd w:val="clear" w:color="auto" w:fill="auto"/>
            <w:noWrap/>
            <w:vAlign w:val="bottom"/>
            <w:hideMark/>
          </w:tcPr>
          <w:p w14:paraId="4D0943A8"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nil"/>
            </w:tcBorders>
            <w:shd w:val="clear" w:color="auto" w:fill="auto"/>
            <w:noWrap/>
            <w:vAlign w:val="bottom"/>
            <w:hideMark/>
          </w:tcPr>
          <w:p w14:paraId="7775583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nil"/>
            </w:tcBorders>
            <w:shd w:val="clear" w:color="auto" w:fill="auto"/>
            <w:noWrap/>
            <w:vAlign w:val="bottom"/>
            <w:hideMark/>
          </w:tcPr>
          <w:p w14:paraId="6BC76F6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nil"/>
            </w:tcBorders>
            <w:shd w:val="clear" w:color="auto" w:fill="auto"/>
            <w:noWrap/>
            <w:vAlign w:val="bottom"/>
            <w:hideMark/>
          </w:tcPr>
          <w:p w14:paraId="5D08DE3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nil"/>
            </w:tcBorders>
            <w:shd w:val="clear" w:color="auto" w:fill="auto"/>
            <w:noWrap/>
            <w:vAlign w:val="bottom"/>
            <w:hideMark/>
          </w:tcPr>
          <w:p w14:paraId="3842A9B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nil"/>
            </w:tcBorders>
            <w:shd w:val="clear" w:color="auto" w:fill="auto"/>
            <w:noWrap/>
            <w:vAlign w:val="bottom"/>
            <w:hideMark/>
          </w:tcPr>
          <w:p w14:paraId="7074DBD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E22C09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110A6831"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67B029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9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48200FC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Главный распорядитель: Управление образования администрации города Канска</w:t>
            </w:r>
          </w:p>
        </w:tc>
      </w:tr>
      <w:tr w:rsidR="00926EEE" w:rsidRPr="003E05B4" w14:paraId="645DDCF6" w14:textId="77777777" w:rsidTr="003E05B4">
        <w:trPr>
          <w:trHeight w:val="64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74BCEE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95" w:type="dxa"/>
            <w:gridSpan w:val="13"/>
            <w:tcBorders>
              <w:top w:val="single" w:sz="4" w:space="0" w:color="auto"/>
              <w:left w:val="nil"/>
              <w:bottom w:val="single" w:sz="4" w:space="0" w:color="auto"/>
              <w:right w:val="single" w:sz="4" w:space="0" w:color="000000"/>
            </w:tcBorders>
            <w:shd w:val="clear" w:color="auto" w:fill="auto"/>
            <w:vAlign w:val="center"/>
            <w:hideMark/>
          </w:tcPr>
          <w:p w14:paraId="124E63F8"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Наименование мероприятия: "Финансирование (возмещение)расходов, направленных на сохранение и развитие материально-технической базы муниципальных загородных оздоровительных лагерей</w:t>
            </w:r>
          </w:p>
        </w:tc>
      </w:tr>
      <w:tr w:rsidR="00926EEE" w:rsidRPr="003E05B4" w14:paraId="17CD893D"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FF2A83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9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B2C9143"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Заказчик: муниципальное бюджетное учреждение дополнительного образования "Дом детского творчества"</w:t>
            </w:r>
          </w:p>
        </w:tc>
      </w:tr>
      <w:tr w:rsidR="00926EEE" w:rsidRPr="003E05B4" w14:paraId="59EDCC01" w14:textId="77777777" w:rsidTr="003E05B4">
        <w:trPr>
          <w:trHeight w:val="57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316B11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9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894A79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Объект: "Приобретение и монтаж модульного здания медицинского пункта (из расчета 100-110 детей в смену) для ДОЛ "Огонек"</w:t>
            </w:r>
          </w:p>
        </w:tc>
      </w:tr>
      <w:tr w:rsidR="00926EEE" w:rsidRPr="003E05B4" w14:paraId="5A4D56EA"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2B82A2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3E35708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14:paraId="232A055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CAE5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D58BBC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6028DDB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14:paraId="1ACFA60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B222D5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33578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14:paraId="21B18A7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331AE34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98F17E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193E5D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51E50713"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20A603D7"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40C483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463C485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городской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11AF247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112 м2</w:t>
            </w:r>
          </w:p>
        </w:tc>
        <w:tc>
          <w:tcPr>
            <w:tcW w:w="993" w:type="dxa"/>
            <w:tcBorders>
              <w:top w:val="nil"/>
              <w:left w:val="nil"/>
              <w:bottom w:val="single" w:sz="4" w:space="0" w:color="auto"/>
              <w:right w:val="single" w:sz="4" w:space="0" w:color="auto"/>
            </w:tcBorders>
            <w:shd w:val="clear" w:color="auto" w:fill="auto"/>
            <w:noWrap/>
            <w:vAlign w:val="bottom"/>
            <w:hideMark/>
          </w:tcPr>
          <w:p w14:paraId="0715D4C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2018</w:t>
            </w:r>
          </w:p>
        </w:tc>
        <w:tc>
          <w:tcPr>
            <w:tcW w:w="850" w:type="dxa"/>
            <w:tcBorders>
              <w:top w:val="nil"/>
              <w:left w:val="nil"/>
              <w:bottom w:val="single" w:sz="4" w:space="0" w:color="auto"/>
              <w:right w:val="single" w:sz="4" w:space="0" w:color="auto"/>
            </w:tcBorders>
            <w:shd w:val="clear" w:color="auto" w:fill="auto"/>
            <w:noWrap/>
            <w:vAlign w:val="bottom"/>
            <w:hideMark/>
          </w:tcPr>
          <w:p w14:paraId="6B91767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467AA3B3" w14:textId="1B7508E5"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  361 803,11   </w:t>
            </w:r>
          </w:p>
        </w:tc>
        <w:tc>
          <w:tcPr>
            <w:tcW w:w="1003" w:type="dxa"/>
            <w:tcBorders>
              <w:top w:val="nil"/>
              <w:left w:val="nil"/>
              <w:bottom w:val="single" w:sz="4" w:space="0" w:color="auto"/>
              <w:right w:val="single" w:sz="4" w:space="0" w:color="auto"/>
            </w:tcBorders>
            <w:shd w:val="clear" w:color="auto" w:fill="auto"/>
            <w:noWrap/>
            <w:vAlign w:val="bottom"/>
            <w:hideMark/>
          </w:tcPr>
          <w:p w14:paraId="69E6D63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7B564D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EB1413" w14:textId="35EAFA6C"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363 640,00   </w:t>
            </w:r>
          </w:p>
        </w:tc>
        <w:tc>
          <w:tcPr>
            <w:tcW w:w="733" w:type="dxa"/>
            <w:tcBorders>
              <w:top w:val="nil"/>
              <w:left w:val="nil"/>
              <w:bottom w:val="single" w:sz="4" w:space="0" w:color="auto"/>
              <w:right w:val="single" w:sz="4" w:space="0" w:color="auto"/>
            </w:tcBorders>
            <w:shd w:val="clear" w:color="auto" w:fill="auto"/>
            <w:noWrap/>
            <w:vAlign w:val="bottom"/>
            <w:hideMark/>
          </w:tcPr>
          <w:p w14:paraId="296E1A0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FE98BC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3DA4608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66190CD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6A0D709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58DB68FB"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BEE098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15F133C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615C0CB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235FD35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2E3C9AA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6606133E" w14:textId="645EC520"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3 618 031,05   </w:t>
            </w:r>
          </w:p>
        </w:tc>
        <w:tc>
          <w:tcPr>
            <w:tcW w:w="1003" w:type="dxa"/>
            <w:tcBorders>
              <w:top w:val="nil"/>
              <w:left w:val="nil"/>
              <w:bottom w:val="single" w:sz="4" w:space="0" w:color="auto"/>
              <w:right w:val="single" w:sz="4" w:space="0" w:color="auto"/>
            </w:tcBorders>
            <w:shd w:val="clear" w:color="auto" w:fill="auto"/>
            <w:noWrap/>
            <w:vAlign w:val="bottom"/>
            <w:hideMark/>
          </w:tcPr>
          <w:p w14:paraId="121D272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374307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749755" w14:textId="68B1DF2E" w:rsidR="00926EEE" w:rsidRPr="003E05B4" w:rsidRDefault="00926EEE" w:rsidP="003E05B4">
            <w:pPr>
              <w:suppressAutoHyphens w:val="0"/>
              <w:rPr>
                <w:rFonts w:ascii="Arial Narrow" w:hAnsi="Arial Narrow"/>
                <w:sz w:val="22"/>
                <w:lang w:eastAsia="ru-RU"/>
              </w:rPr>
            </w:pPr>
            <w:r w:rsidRPr="003E05B4">
              <w:rPr>
                <w:rFonts w:ascii="Arial Narrow" w:hAnsi="Arial Narrow"/>
                <w:sz w:val="22"/>
                <w:lang w:eastAsia="ru-RU"/>
              </w:rPr>
              <w:t xml:space="preserve">  3 636 400,00   </w:t>
            </w:r>
          </w:p>
        </w:tc>
        <w:tc>
          <w:tcPr>
            <w:tcW w:w="733" w:type="dxa"/>
            <w:tcBorders>
              <w:top w:val="nil"/>
              <w:left w:val="nil"/>
              <w:bottom w:val="single" w:sz="4" w:space="0" w:color="auto"/>
              <w:right w:val="single" w:sz="4" w:space="0" w:color="auto"/>
            </w:tcBorders>
            <w:shd w:val="clear" w:color="auto" w:fill="auto"/>
            <w:noWrap/>
            <w:vAlign w:val="bottom"/>
            <w:hideMark/>
          </w:tcPr>
          <w:p w14:paraId="62DE57A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06D51E8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3900BC6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6C482DA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80B698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3515522C"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4574D5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543EA22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01DF77C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7502DD5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09F145F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081607E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14:paraId="5039BD0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214768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14D8F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14:paraId="18D52C9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51D609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310889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C54874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51D6B61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460EAF6C"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DFE417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6E21759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14:paraId="14AA525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6525BDE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73F423A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7807E55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14:paraId="61F59B8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65BBBE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4408B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14:paraId="550F747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CF35869"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E939EE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04470F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0CAF8F07"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5531D951" w14:textId="77777777" w:rsidTr="003E05B4">
        <w:trPr>
          <w:trHeight w:val="624"/>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C6C9EB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vAlign w:val="bottom"/>
            <w:hideMark/>
          </w:tcPr>
          <w:p w14:paraId="2E10F20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Итого по мероприятию 1, к подпрограмме 1</w:t>
            </w:r>
          </w:p>
        </w:tc>
        <w:tc>
          <w:tcPr>
            <w:tcW w:w="1134" w:type="dxa"/>
            <w:tcBorders>
              <w:top w:val="nil"/>
              <w:left w:val="nil"/>
              <w:bottom w:val="single" w:sz="4" w:space="0" w:color="auto"/>
              <w:right w:val="single" w:sz="4" w:space="0" w:color="auto"/>
            </w:tcBorders>
            <w:shd w:val="clear" w:color="auto" w:fill="auto"/>
            <w:noWrap/>
            <w:vAlign w:val="bottom"/>
            <w:hideMark/>
          </w:tcPr>
          <w:p w14:paraId="5B2298F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5953171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63A8D11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5E6B8C52" w14:textId="4A0B9F02"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    3 979 834,16   </w:t>
            </w:r>
          </w:p>
        </w:tc>
        <w:tc>
          <w:tcPr>
            <w:tcW w:w="1003" w:type="dxa"/>
            <w:tcBorders>
              <w:top w:val="nil"/>
              <w:left w:val="nil"/>
              <w:bottom w:val="single" w:sz="4" w:space="0" w:color="auto"/>
              <w:right w:val="single" w:sz="4" w:space="0" w:color="auto"/>
            </w:tcBorders>
            <w:shd w:val="clear" w:color="auto" w:fill="auto"/>
            <w:noWrap/>
            <w:vAlign w:val="bottom"/>
            <w:hideMark/>
          </w:tcPr>
          <w:p w14:paraId="5EF2FB8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77C4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575F4B" w14:textId="2804C4EC" w:rsidR="00926EEE" w:rsidRPr="003E05B4" w:rsidRDefault="00926EEE" w:rsidP="003E05B4">
            <w:pPr>
              <w:suppressAutoHyphens w:val="0"/>
              <w:rPr>
                <w:rFonts w:ascii="Arial Narrow" w:hAnsi="Arial Narrow"/>
                <w:sz w:val="22"/>
                <w:lang w:eastAsia="ru-RU"/>
              </w:rPr>
            </w:pPr>
            <w:r w:rsidRPr="003E05B4">
              <w:rPr>
                <w:rFonts w:ascii="Arial Narrow" w:hAnsi="Arial Narrow"/>
                <w:sz w:val="22"/>
                <w:lang w:eastAsia="ru-RU"/>
              </w:rPr>
              <w:t xml:space="preserve">  4 000 040,00   </w:t>
            </w:r>
          </w:p>
        </w:tc>
        <w:tc>
          <w:tcPr>
            <w:tcW w:w="733" w:type="dxa"/>
            <w:tcBorders>
              <w:top w:val="nil"/>
              <w:left w:val="nil"/>
              <w:bottom w:val="single" w:sz="4" w:space="0" w:color="auto"/>
              <w:right w:val="single" w:sz="4" w:space="0" w:color="auto"/>
            </w:tcBorders>
            <w:shd w:val="clear" w:color="auto" w:fill="auto"/>
            <w:noWrap/>
            <w:vAlign w:val="bottom"/>
            <w:hideMark/>
          </w:tcPr>
          <w:p w14:paraId="10EFC69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59A282EB"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A85591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8B6F05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D2FFE0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01EC34C0"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46AD2C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41256B78"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14:paraId="5398BD9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25AD883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0D4FA1B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42FAB28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14:paraId="269EE95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96A665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E569E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14:paraId="191DA422"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12E699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0C94C8E1"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2EB141D"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F6F751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6EAC7CAD"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DB0561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50E43808"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городской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5E465CC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4C6312C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0FD3D16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4C1635D6" w14:textId="547E0DDB"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 361 803,11   </w:t>
            </w:r>
          </w:p>
        </w:tc>
        <w:tc>
          <w:tcPr>
            <w:tcW w:w="1003" w:type="dxa"/>
            <w:tcBorders>
              <w:top w:val="nil"/>
              <w:left w:val="nil"/>
              <w:bottom w:val="single" w:sz="4" w:space="0" w:color="auto"/>
              <w:right w:val="single" w:sz="4" w:space="0" w:color="auto"/>
            </w:tcBorders>
            <w:shd w:val="clear" w:color="auto" w:fill="auto"/>
            <w:noWrap/>
            <w:vAlign w:val="bottom"/>
            <w:hideMark/>
          </w:tcPr>
          <w:p w14:paraId="0B1C3A85"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4FDC9B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317E87" w14:textId="482BF65B" w:rsidR="00926EEE" w:rsidRPr="003E05B4" w:rsidRDefault="00926EEE" w:rsidP="003E05B4">
            <w:pPr>
              <w:suppressAutoHyphens w:val="0"/>
              <w:rPr>
                <w:rFonts w:ascii="Arial Narrow" w:hAnsi="Arial Narrow"/>
                <w:sz w:val="22"/>
                <w:lang w:eastAsia="ru-RU"/>
              </w:rPr>
            </w:pPr>
            <w:r w:rsidRPr="003E05B4">
              <w:rPr>
                <w:rFonts w:ascii="Arial Narrow" w:hAnsi="Arial Narrow"/>
                <w:sz w:val="22"/>
                <w:lang w:eastAsia="ru-RU"/>
              </w:rPr>
              <w:t xml:space="preserve"> 363 640,00   </w:t>
            </w:r>
          </w:p>
        </w:tc>
        <w:tc>
          <w:tcPr>
            <w:tcW w:w="733" w:type="dxa"/>
            <w:tcBorders>
              <w:top w:val="nil"/>
              <w:left w:val="nil"/>
              <w:bottom w:val="single" w:sz="4" w:space="0" w:color="auto"/>
              <w:right w:val="single" w:sz="4" w:space="0" w:color="auto"/>
            </w:tcBorders>
            <w:shd w:val="clear" w:color="auto" w:fill="auto"/>
            <w:noWrap/>
            <w:vAlign w:val="bottom"/>
            <w:hideMark/>
          </w:tcPr>
          <w:p w14:paraId="30CFC83A"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E4121F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3C1438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8490F8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5E5745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3A1AC1A7"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A37E19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7CD6820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4C46F90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59CD055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2951EAF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46AFC6D8" w14:textId="0D16072F"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3 618 031,05   </w:t>
            </w:r>
          </w:p>
        </w:tc>
        <w:tc>
          <w:tcPr>
            <w:tcW w:w="1003" w:type="dxa"/>
            <w:tcBorders>
              <w:top w:val="nil"/>
              <w:left w:val="nil"/>
              <w:bottom w:val="single" w:sz="4" w:space="0" w:color="auto"/>
              <w:right w:val="single" w:sz="4" w:space="0" w:color="auto"/>
            </w:tcBorders>
            <w:shd w:val="clear" w:color="auto" w:fill="auto"/>
            <w:noWrap/>
            <w:vAlign w:val="bottom"/>
            <w:hideMark/>
          </w:tcPr>
          <w:p w14:paraId="606C206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F236097"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3D4689" w14:textId="6BF808DD" w:rsidR="00926EEE" w:rsidRPr="003E05B4" w:rsidRDefault="00926EEE" w:rsidP="003E05B4">
            <w:pPr>
              <w:suppressAutoHyphens w:val="0"/>
              <w:rPr>
                <w:rFonts w:ascii="Arial Narrow" w:hAnsi="Arial Narrow"/>
                <w:sz w:val="22"/>
                <w:lang w:eastAsia="ru-RU"/>
              </w:rPr>
            </w:pPr>
            <w:r w:rsidRPr="003E05B4">
              <w:rPr>
                <w:rFonts w:ascii="Arial Narrow" w:hAnsi="Arial Narrow"/>
                <w:sz w:val="22"/>
                <w:lang w:eastAsia="ru-RU"/>
              </w:rPr>
              <w:t xml:space="preserve">  3 636 400,00   </w:t>
            </w:r>
          </w:p>
        </w:tc>
        <w:tc>
          <w:tcPr>
            <w:tcW w:w="733" w:type="dxa"/>
            <w:tcBorders>
              <w:top w:val="nil"/>
              <w:left w:val="nil"/>
              <w:bottom w:val="single" w:sz="4" w:space="0" w:color="auto"/>
              <w:right w:val="single" w:sz="4" w:space="0" w:color="auto"/>
            </w:tcBorders>
            <w:shd w:val="clear" w:color="auto" w:fill="auto"/>
            <w:noWrap/>
            <w:vAlign w:val="bottom"/>
            <w:hideMark/>
          </w:tcPr>
          <w:p w14:paraId="78C7F31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29C6E81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EC3AA7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436FF385"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38DE100E"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60BAFDC2"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F83F1F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73E689D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14:paraId="6E41DEC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700C7FF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2A96E4F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79DA289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14:paraId="41546C1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EC4A28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9BD08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14:paraId="4C9BFA26"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6D8709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086493E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58A8AC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EFA3B1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24988E79"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0A5F21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7945246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14:paraId="6C93AC7C"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784D07A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3E2BA68D"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2BA14611"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14:paraId="6509C1A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2572EC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ABA0C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14:paraId="4444BE00"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C39E49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40224A0"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114416CC"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C2B4F9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tr w:rsidR="00926EEE" w:rsidRPr="003E05B4" w14:paraId="1E9A33D5" w14:textId="77777777" w:rsidTr="003E05B4">
        <w:trPr>
          <w:trHeight w:val="31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B9E8A4F"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2119" w:type="dxa"/>
            <w:tcBorders>
              <w:top w:val="nil"/>
              <w:left w:val="nil"/>
              <w:bottom w:val="single" w:sz="4" w:space="0" w:color="auto"/>
              <w:right w:val="single" w:sz="4" w:space="0" w:color="auto"/>
            </w:tcBorders>
            <w:shd w:val="clear" w:color="auto" w:fill="auto"/>
            <w:noWrap/>
            <w:vAlign w:val="bottom"/>
            <w:hideMark/>
          </w:tcPr>
          <w:p w14:paraId="5C2C9DB6"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Итого по программе</w:t>
            </w:r>
          </w:p>
        </w:tc>
        <w:tc>
          <w:tcPr>
            <w:tcW w:w="1134" w:type="dxa"/>
            <w:tcBorders>
              <w:top w:val="nil"/>
              <w:left w:val="nil"/>
              <w:bottom w:val="single" w:sz="4" w:space="0" w:color="auto"/>
              <w:right w:val="single" w:sz="4" w:space="0" w:color="auto"/>
            </w:tcBorders>
            <w:shd w:val="clear" w:color="auto" w:fill="auto"/>
            <w:noWrap/>
            <w:vAlign w:val="bottom"/>
            <w:hideMark/>
          </w:tcPr>
          <w:p w14:paraId="36AB44FB"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6382204E"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121E4959"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14:paraId="2EF09C39" w14:textId="2CE9D2F4" w:rsidR="00926EEE" w:rsidRPr="003E05B4" w:rsidRDefault="003E05B4" w:rsidP="00926EEE">
            <w:pPr>
              <w:suppressAutoHyphens w:val="0"/>
              <w:jc w:val="center"/>
              <w:rPr>
                <w:rFonts w:ascii="Arial Narrow" w:hAnsi="Arial Narrow"/>
                <w:sz w:val="22"/>
                <w:lang w:eastAsia="ru-RU"/>
              </w:rPr>
            </w:pPr>
            <w:r>
              <w:rPr>
                <w:rFonts w:ascii="Arial Narrow" w:hAnsi="Arial Narrow"/>
                <w:sz w:val="22"/>
                <w:lang w:eastAsia="ru-RU"/>
              </w:rPr>
              <w:t xml:space="preserve">        </w:t>
            </w:r>
            <w:r w:rsidR="00926EEE" w:rsidRPr="003E05B4">
              <w:rPr>
                <w:rFonts w:ascii="Arial Narrow" w:hAnsi="Arial Narrow"/>
                <w:sz w:val="22"/>
                <w:lang w:eastAsia="ru-RU"/>
              </w:rPr>
              <w:t xml:space="preserve">3 979 834,16   </w:t>
            </w:r>
          </w:p>
        </w:tc>
        <w:tc>
          <w:tcPr>
            <w:tcW w:w="1003" w:type="dxa"/>
            <w:tcBorders>
              <w:top w:val="nil"/>
              <w:left w:val="nil"/>
              <w:bottom w:val="single" w:sz="4" w:space="0" w:color="auto"/>
              <w:right w:val="single" w:sz="4" w:space="0" w:color="auto"/>
            </w:tcBorders>
            <w:shd w:val="clear" w:color="auto" w:fill="auto"/>
            <w:noWrap/>
            <w:vAlign w:val="bottom"/>
            <w:hideMark/>
          </w:tcPr>
          <w:p w14:paraId="5FA5F5B8"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CD08AD4"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6AD1F0" w14:textId="2BC9199A" w:rsidR="00926EEE" w:rsidRPr="003E05B4" w:rsidRDefault="00926EEE" w:rsidP="003E05B4">
            <w:pPr>
              <w:suppressAutoHyphens w:val="0"/>
              <w:rPr>
                <w:rFonts w:ascii="Arial Narrow" w:hAnsi="Arial Narrow"/>
                <w:sz w:val="22"/>
                <w:lang w:eastAsia="ru-RU"/>
              </w:rPr>
            </w:pPr>
            <w:r w:rsidRPr="003E05B4">
              <w:rPr>
                <w:rFonts w:ascii="Arial Narrow" w:hAnsi="Arial Narrow"/>
                <w:sz w:val="22"/>
                <w:lang w:eastAsia="ru-RU"/>
              </w:rPr>
              <w:t xml:space="preserve">  4 000 040,00   </w:t>
            </w:r>
          </w:p>
        </w:tc>
        <w:tc>
          <w:tcPr>
            <w:tcW w:w="733" w:type="dxa"/>
            <w:tcBorders>
              <w:top w:val="nil"/>
              <w:left w:val="nil"/>
              <w:bottom w:val="single" w:sz="4" w:space="0" w:color="auto"/>
              <w:right w:val="single" w:sz="4" w:space="0" w:color="auto"/>
            </w:tcBorders>
            <w:shd w:val="clear" w:color="auto" w:fill="auto"/>
            <w:noWrap/>
            <w:vAlign w:val="bottom"/>
            <w:hideMark/>
          </w:tcPr>
          <w:p w14:paraId="0804C5D3" w14:textId="77777777" w:rsidR="00926EEE" w:rsidRPr="003E05B4" w:rsidRDefault="00926EEE" w:rsidP="00926EEE">
            <w:pPr>
              <w:suppressAutoHyphens w:val="0"/>
              <w:jc w:val="center"/>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3A25D6C4"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58ACEFFF"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7D7FFED2"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c>
          <w:tcPr>
            <w:tcW w:w="922" w:type="dxa"/>
            <w:tcBorders>
              <w:top w:val="nil"/>
              <w:left w:val="nil"/>
              <w:bottom w:val="single" w:sz="4" w:space="0" w:color="auto"/>
              <w:right w:val="single" w:sz="4" w:space="0" w:color="auto"/>
            </w:tcBorders>
            <w:shd w:val="clear" w:color="auto" w:fill="auto"/>
            <w:noWrap/>
            <w:vAlign w:val="bottom"/>
            <w:hideMark/>
          </w:tcPr>
          <w:p w14:paraId="325FC1CA" w14:textId="77777777" w:rsidR="00926EEE" w:rsidRPr="003E05B4" w:rsidRDefault="00926EEE" w:rsidP="00926EEE">
            <w:pPr>
              <w:suppressAutoHyphens w:val="0"/>
              <w:rPr>
                <w:rFonts w:ascii="Arial Narrow" w:hAnsi="Arial Narrow"/>
                <w:sz w:val="22"/>
                <w:lang w:eastAsia="ru-RU"/>
              </w:rPr>
            </w:pPr>
            <w:r w:rsidRPr="003E05B4">
              <w:rPr>
                <w:rFonts w:ascii="Arial Narrow" w:hAnsi="Arial Narrow"/>
                <w:sz w:val="22"/>
                <w:lang w:eastAsia="ru-RU"/>
              </w:rPr>
              <w:t> </w:t>
            </w:r>
          </w:p>
        </w:tc>
      </w:tr>
      <w:bookmarkEnd w:id="20"/>
    </w:tbl>
    <w:p w14:paraId="08679BDD" w14:textId="77777777" w:rsidR="00926EEE" w:rsidRDefault="00926EEE" w:rsidP="008A2292">
      <w:pPr>
        <w:tabs>
          <w:tab w:val="left" w:pos="0"/>
          <w:tab w:val="left" w:pos="284"/>
        </w:tabs>
        <w:jc w:val="both"/>
        <w:rPr>
          <w:rFonts w:ascii="Arial Narrow" w:hAnsi="Arial Narrow"/>
        </w:rPr>
        <w:sectPr w:rsidR="00926EEE" w:rsidSect="00926EEE">
          <w:pgSz w:w="16838" w:h="11906" w:orient="landscape"/>
          <w:pgMar w:top="1418" w:right="1134" w:bottom="851" w:left="1134" w:header="720" w:footer="720" w:gutter="0"/>
          <w:cols w:space="720"/>
          <w:docGrid w:linePitch="360"/>
        </w:sectPr>
      </w:pPr>
    </w:p>
    <w:p w14:paraId="0C4561D0" w14:textId="6E853C4F" w:rsidR="00926EEE" w:rsidRPr="00926EEE" w:rsidRDefault="00926EEE" w:rsidP="008A2292">
      <w:pPr>
        <w:tabs>
          <w:tab w:val="left" w:pos="0"/>
          <w:tab w:val="left" w:pos="284"/>
        </w:tabs>
        <w:jc w:val="both"/>
        <w:rPr>
          <w:rFonts w:ascii="Arial Narrow" w:hAnsi="Arial Narrow"/>
        </w:rPr>
      </w:pPr>
    </w:p>
    <w:tbl>
      <w:tblPr>
        <w:tblW w:w="0" w:type="auto"/>
        <w:tblLook w:val="00A0" w:firstRow="1" w:lastRow="0" w:firstColumn="1" w:lastColumn="0" w:noHBand="0" w:noVBand="0"/>
      </w:tblPr>
      <w:tblGrid>
        <w:gridCol w:w="4785"/>
        <w:gridCol w:w="4786"/>
      </w:tblGrid>
      <w:tr w:rsidR="00926EEE" w:rsidRPr="00926EEE" w14:paraId="43F35AEE" w14:textId="77777777" w:rsidTr="00057E90">
        <w:tc>
          <w:tcPr>
            <w:tcW w:w="4785" w:type="dxa"/>
          </w:tcPr>
          <w:p w14:paraId="425750B7" w14:textId="77777777" w:rsidR="00926EEE" w:rsidRPr="00926EEE" w:rsidRDefault="00926EEE" w:rsidP="00926EEE">
            <w:pPr>
              <w:suppressAutoHyphens w:val="0"/>
              <w:jc w:val="center"/>
              <w:rPr>
                <w:rFonts w:ascii="Arial Narrow" w:eastAsia="Calibri" w:hAnsi="Arial Narrow"/>
                <w:b/>
                <w:bCs/>
                <w:lang w:eastAsia="ru-RU"/>
              </w:rPr>
            </w:pPr>
          </w:p>
        </w:tc>
        <w:tc>
          <w:tcPr>
            <w:tcW w:w="4786" w:type="dxa"/>
          </w:tcPr>
          <w:p w14:paraId="2AC05B01" w14:textId="77777777" w:rsidR="00926EEE" w:rsidRPr="00926EEE" w:rsidRDefault="00926EEE" w:rsidP="00926EEE">
            <w:pPr>
              <w:suppressAutoHyphens w:val="0"/>
              <w:jc w:val="right"/>
              <w:rPr>
                <w:rFonts w:ascii="Arial Narrow" w:eastAsia="Calibri" w:hAnsi="Arial Narrow"/>
                <w:lang w:eastAsia="ru-RU"/>
              </w:rPr>
            </w:pPr>
            <w:bookmarkStart w:id="21" w:name="_Hlk59615149"/>
            <w:r w:rsidRPr="00926EEE">
              <w:rPr>
                <w:rFonts w:ascii="Arial Narrow" w:eastAsia="Calibri" w:hAnsi="Arial Narrow"/>
                <w:lang w:eastAsia="ru-RU"/>
              </w:rPr>
              <w:t xml:space="preserve">Приложение № 5 </w:t>
            </w:r>
          </w:p>
          <w:p w14:paraId="30700158" w14:textId="77777777" w:rsidR="00926EEE" w:rsidRPr="00926EEE" w:rsidRDefault="00926EEE" w:rsidP="00926EEE">
            <w:pPr>
              <w:suppressAutoHyphens w:val="0"/>
              <w:jc w:val="right"/>
              <w:rPr>
                <w:rFonts w:ascii="Arial Narrow" w:eastAsia="Calibri" w:hAnsi="Arial Narrow"/>
                <w:lang w:eastAsia="ru-RU"/>
              </w:rPr>
            </w:pPr>
            <w:r w:rsidRPr="00926EEE">
              <w:rPr>
                <w:rFonts w:ascii="Arial Narrow" w:eastAsia="Calibri" w:hAnsi="Arial Narrow"/>
                <w:lang w:eastAsia="ru-RU"/>
              </w:rPr>
              <w:t xml:space="preserve">к муниципальной программе города Канска «Развитие образования» </w:t>
            </w:r>
          </w:p>
          <w:bookmarkEnd w:id="21"/>
          <w:p w14:paraId="53F0477D" w14:textId="77777777" w:rsidR="00926EEE" w:rsidRPr="00926EEE" w:rsidRDefault="00926EEE" w:rsidP="00926EEE">
            <w:pPr>
              <w:suppressAutoHyphens w:val="0"/>
              <w:jc w:val="right"/>
              <w:rPr>
                <w:rFonts w:ascii="Arial Narrow" w:eastAsia="Calibri" w:hAnsi="Arial Narrow"/>
                <w:b/>
                <w:bCs/>
                <w:lang w:eastAsia="ru-RU"/>
              </w:rPr>
            </w:pPr>
          </w:p>
        </w:tc>
      </w:tr>
    </w:tbl>
    <w:p w14:paraId="69F4321A" w14:textId="77777777" w:rsidR="00926EEE" w:rsidRPr="00926EEE" w:rsidRDefault="00926EEE" w:rsidP="00926EEE">
      <w:pPr>
        <w:suppressAutoHyphens w:val="0"/>
        <w:jc w:val="center"/>
        <w:rPr>
          <w:rFonts w:ascii="Arial Narrow" w:eastAsia="Calibri" w:hAnsi="Arial Narrow"/>
          <w:b/>
          <w:bCs/>
          <w:kern w:val="32"/>
          <w:lang w:eastAsia="ru-RU"/>
        </w:rPr>
      </w:pPr>
      <w:bookmarkStart w:id="22" w:name="_Hlk59615194"/>
      <w:r w:rsidRPr="00926EEE">
        <w:rPr>
          <w:rFonts w:ascii="Arial Narrow" w:eastAsia="Calibri" w:hAnsi="Arial Narrow"/>
          <w:kern w:val="32"/>
          <w:lang w:eastAsia="ru-RU"/>
        </w:rPr>
        <w:t>Подпрограмма 1</w:t>
      </w:r>
      <w:r w:rsidRPr="00926EEE">
        <w:rPr>
          <w:rFonts w:ascii="Arial Narrow" w:eastAsia="Calibri" w:hAnsi="Arial Narrow"/>
          <w:b/>
          <w:bCs/>
          <w:kern w:val="32"/>
          <w:lang w:eastAsia="ru-RU"/>
        </w:rPr>
        <w:t xml:space="preserve"> «</w:t>
      </w:r>
      <w:r w:rsidRPr="00926EEE">
        <w:rPr>
          <w:rFonts w:ascii="Arial Narrow" w:eastAsia="Calibri" w:hAnsi="Arial Narrow"/>
          <w:lang w:eastAsia="ru-RU"/>
        </w:rPr>
        <w:t>Развитие дошкольного, общего и дополнительного образования</w:t>
      </w:r>
      <w:r w:rsidRPr="00926EEE">
        <w:rPr>
          <w:rFonts w:ascii="Arial Narrow" w:eastAsia="Calibri" w:hAnsi="Arial Narrow"/>
          <w:b/>
          <w:bCs/>
          <w:kern w:val="32"/>
          <w:lang w:eastAsia="ru-RU"/>
        </w:rPr>
        <w:t>»</w:t>
      </w:r>
    </w:p>
    <w:p w14:paraId="583300E3" w14:textId="77777777" w:rsidR="00926EEE" w:rsidRPr="00926EEE" w:rsidRDefault="00926EEE" w:rsidP="00926EEE">
      <w:pPr>
        <w:suppressAutoHyphens w:val="0"/>
        <w:jc w:val="center"/>
        <w:rPr>
          <w:rFonts w:ascii="Arial Narrow" w:eastAsia="Calibri" w:hAnsi="Arial Narrow"/>
          <w:kern w:val="32"/>
          <w:lang w:eastAsia="ru-RU"/>
        </w:rPr>
      </w:pPr>
    </w:p>
    <w:p w14:paraId="37B5DE74" w14:textId="77777777" w:rsidR="00926EEE" w:rsidRPr="00926EEE" w:rsidRDefault="00926EEE" w:rsidP="00926EEE">
      <w:pPr>
        <w:suppressAutoHyphens w:val="0"/>
        <w:jc w:val="center"/>
        <w:rPr>
          <w:rFonts w:ascii="Arial Narrow" w:eastAsia="Calibri" w:hAnsi="Arial Narrow"/>
          <w:b/>
          <w:bCs/>
          <w:kern w:val="32"/>
          <w:lang w:eastAsia="ru-RU"/>
        </w:rPr>
      </w:pPr>
      <w:r w:rsidRPr="00926EEE">
        <w:rPr>
          <w:rFonts w:ascii="Arial Narrow" w:eastAsia="Calibri" w:hAnsi="Arial Narrow"/>
          <w:kern w:val="32"/>
          <w:lang w:eastAsia="ru-RU"/>
        </w:rPr>
        <w:t xml:space="preserve">1. Паспорт подпрограммы </w:t>
      </w:r>
    </w:p>
    <w:p w14:paraId="5723E7BF" w14:textId="77777777" w:rsidR="00926EEE" w:rsidRPr="00926EEE" w:rsidRDefault="00926EEE" w:rsidP="00926EEE">
      <w:pPr>
        <w:suppressAutoHyphens w:val="0"/>
        <w:jc w:val="center"/>
        <w:rPr>
          <w:rFonts w:ascii="Arial Narrow" w:eastAsia="Calibri" w:hAnsi="Arial Narrow"/>
          <w:b/>
          <w:bCs/>
          <w:kern w:val="32"/>
          <w:lang w:eastAsia="ru-RU"/>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8"/>
        <w:gridCol w:w="6360"/>
      </w:tblGrid>
      <w:tr w:rsidR="00926EEE" w:rsidRPr="00926EEE" w14:paraId="1641DD1E" w14:textId="77777777" w:rsidTr="00057E90">
        <w:tc>
          <w:tcPr>
            <w:tcW w:w="3228" w:type="dxa"/>
            <w:tcBorders>
              <w:top w:val="single" w:sz="4" w:space="0" w:color="000000"/>
              <w:left w:val="single" w:sz="4" w:space="0" w:color="000000"/>
              <w:bottom w:val="single" w:sz="4" w:space="0" w:color="000000"/>
              <w:right w:val="single" w:sz="4" w:space="0" w:color="000000"/>
            </w:tcBorders>
          </w:tcPr>
          <w:p w14:paraId="177E81E6"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Наименование подпрограммы</w:t>
            </w:r>
          </w:p>
        </w:tc>
        <w:tc>
          <w:tcPr>
            <w:tcW w:w="6360" w:type="dxa"/>
            <w:tcBorders>
              <w:top w:val="single" w:sz="4" w:space="0" w:color="000000"/>
              <w:left w:val="single" w:sz="4" w:space="0" w:color="000000"/>
              <w:bottom w:val="single" w:sz="4" w:space="0" w:color="000000"/>
              <w:right w:val="single" w:sz="4" w:space="0" w:color="000000"/>
            </w:tcBorders>
          </w:tcPr>
          <w:p w14:paraId="6B4A2387"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kern w:val="32"/>
                <w:lang w:eastAsia="ru-RU"/>
              </w:rPr>
              <w:t>Подпрограмма «</w:t>
            </w:r>
            <w:r w:rsidRPr="00926EEE">
              <w:rPr>
                <w:rFonts w:ascii="Arial Narrow" w:eastAsia="Calibri" w:hAnsi="Arial Narrow"/>
                <w:lang w:eastAsia="ru-RU"/>
              </w:rPr>
              <w:t>Развитие дошкольного, общего и дополнительного образования» (далее – подпрограмма)</w:t>
            </w:r>
          </w:p>
        </w:tc>
      </w:tr>
      <w:tr w:rsidR="00926EEE" w:rsidRPr="00926EEE" w14:paraId="34DB3F8B" w14:textId="77777777" w:rsidTr="00057E90">
        <w:tc>
          <w:tcPr>
            <w:tcW w:w="3228" w:type="dxa"/>
            <w:tcBorders>
              <w:top w:val="single" w:sz="4" w:space="0" w:color="000000"/>
              <w:left w:val="single" w:sz="4" w:space="0" w:color="000000"/>
              <w:bottom w:val="single" w:sz="4" w:space="0" w:color="000000"/>
              <w:right w:val="single" w:sz="4" w:space="0" w:color="000000"/>
            </w:tcBorders>
          </w:tcPr>
          <w:p w14:paraId="77CC911A"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Наименование муниципальной программы города Канска, в рамках которой реализуется подпрограмма</w:t>
            </w:r>
          </w:p>
        </w:tc>
        <w:tc>
          <w:tcPr>
            <w:tcW w:w="6360" w:type="dxa"/>
            <w:tcBorders>
              <w:top w:val="single" w:sz="4" w:space="0" w:color="000000"/>
              <w:left w:val="single" w:sz="4" w:space="0" w:color="000000"/>
              <w:bottom w:val="single" w:sz="4" w:space="0" w:color="000000"/>
              <w:right w:val="single" w:sz="4" w:space="0" w:color="000000"/>
            </w:tcBorders>
          </w:tcPr>
          <w:p w14:paraId="7DE77E0A"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 xml:space="preserve">Муниципальная программа города Канска «Развитие образования» </w:t>
            </w:r>
          </w:p>
        </w:tc>
      </w:tr>
      <w:tr w:rsidR="00926EEE" w:rsidRPr="00926EEE" w14:paraId="0CB7119F" w14:textId="77777777" w:rsidTr="00057E90">
        <w:tc>
          <w:tcPr>
            <w:tcW w:w="3228" w:type="dxa"/>
            <w:tcBorders>
              <w:top w:val="single" w:sz="4" w:space="0" w:color="000000"/>
              <w:left w:val="single" w:sz="4" w:space="0" w:color="000000"/>
              <w:bottom w:val="single" w:sz="4" w:space="0" w:color="000000"/>
              <w:right w:val="single" w:sz="4" w:space="0" w:color="000000"/>
            </w:tcBorders>
          </w:tcPr>
          <w:p w14:paraId="5A217F5A"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Исполнитель</w:t>
            </w:r>
          </w:p>
          <w:p w14:paraId="521F80F4"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 xml:space="preserve">подпрограммы </w:t>
            </w:r>
          </w:p>
        </w:tc>
        <w:tc>
          <w:tcPr>
            <w:tcW w:w="6360" w:type="dxa"/>
            <w:tcBorders>
              <w:top w:val="single" w:sz="4" w:space="0" w:color="000000"/>
              <w:left w:val="single" w:sz="4" w:space="0" w:color="000000"/>
              <w:bottom w:val="single" w:sz="4" w:space="0" w:color="000000"/>
              <w:right w:val="single" w:sz="4" w:space="0" w:color="000000"/>
            </w:tcBorders>
          </w:tcPr>
          <w:p w14:paraId="1DA2E1A4"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Управление образования администрации города Канска</w:t>
            </w:r>
          </w:p>
        </w:tc>
      </w:tr>
      <w:tr w:rsidR="00926EEE" w:rsidRPr="00926EEE" w14:paraId="095E51CE" w14:textId="77777777" w:rsidTr="00057E90">
        <w:trPr>
          <w:trHeight w:val="2273"/>
        </w:trPr>
        <w:tc>
          <w:tcPr>
            <w:tcW w:w="3228" w:type="dxa"/>
            <w:tcBorders>
              <w:top w:val="single" w:sz="4" w:space="0" w:color="000000"/>
              <w:left w:val="single" w:sz="4" w:space="0" w:color="000000"/>
              <w:bottom w:val="single" w:sz="4" w:space="0" w:color="000000"/>
              <w:right w:val="single" w:sz="4" w:space="0" w:color="000000"/>
            </w:tcBorders>
          </w:tcPr>
          <w:p w14:paraId="662BA759"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Цель и задачи подпрограммы</w:t>
            </w:r>
          </w:p>
          <w:p w14:paraId="33BFF014" w14:textId="77777777" w:rsidR="00926EEE" w:rsidRPr="00926EEE" w:rsidRDefault="00926EEE" w:rsidP="00926EEE">
            <w:pPr>
              <w:suppressAutoHyphens w:val="0"/>
              <w:rPr>
                <w:rFonts w:ascii="Arial Narrow" w:eastAsia="Calibri" w:hAnsi="Arial Narrow"/>
                <w:lang w:eastAsia="ru-RU"/>
              </w:rPr>
            </w:pPr>
          </w:p>
        </w:tc>
        <w:tc>
          <w:tcPr>
            <w:tcW w:w="6360" w:type="dxa"/>
            <w:tcBorders>
              <w:top w:val="single" w:sz="4" w:space="0" w:color="000000"/>
              <w:left w:val="single" w:sz="4" w:space="0" w:color="000000"/>
              <w:bottom w:val="single" w:sz="4" w:space="0" w:color="000000"/>
              <w:right w:val="single" w:sz="4" w:space="0" w:color="000000"/>
            </w:tcBorders>
          </w:tcPr>
          <w:p w14:paraId="6569F493" w14:textId="77777777" w:rsidR="00926EEE" w:rsidRPr="00926EEE" w:rsidRDefault="00926EEE" w:rsidP="00926EEE">
            <w:pPr>
              <w:suppressAutoHyphens w:val="0"/>
              <w:spacing w:after="244"/>
              <w:ind w:left="11"/>
              <w:jc w:val="both"/>
              <w:rPr>
                <w:rFonts w:ascii="Arial Narrow" w:eastAsia="Calibri" w:hAnsi="Arial Narrow"/>
                <w:lang w:eastAsia="en-US"/>
              </w:rPr>
            </w:pPr>
            <w:r w:rsidRPr="00926EEE">
              <w:rPr>
                <w:rFonts w:ascii="Arial Narrow" w:eastAsia="Calibri" w:hAnsi="Arial Narrow"/>
                <w:lang w:eastAsia="en-US"/>
              </w:rPr>
              <w:t>Цель: создать в системе дошкольного, общего и дополнительного образования равные возможности для получения современного качественного образования, социализации детей, отдыха и оздоровления детей в летний период. Задачи:</w:t>
            </w:r>
          </w:p>
          <w:p w14:paraId="2CD885EB"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 xml:space="preserve">Обеспечить доступность дошкольного образования, соответствующего единому стандарту качества дошкольного образования. </w:t>
            </w:r>
          </w:p>
          <w:p w14:paraId="09964C09"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65EFA991"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Обеспечить предоставление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364917A3"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Содействовать выявлению и поддержке одаренных детей.</w:t>
            </w:r>
          </w:p>
          <w:p w14:paraId="2D1C9AA3"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Обеспечить безопасный, качественный отдых и оздоровление детей.</w:t>
            </w:r>
          </w:p>
          <w:p w14:paraId="3D653190"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Обеспечить развитие профессиональной компетентности педагогов, создать систему дополнительных стимулов повышения имиджа педагогической профессии средствами событийных мероприятий и конкурсного движения.</w:t>
            </w:r>
          </w:p>
          <w:p w14:paraId="6E2B2CB0" w14:textId="77777777" w:rsidR="00926EEE" w:rsidRPr="00926EEE" w:rsidRDefault="00926EEE" w:rsidP="00926EEE">
            <w:pPr>
              <w:numPr>
                <w:ilvl w:val="0"/>
                <w:numId w:val="33"/>
              </w:numPr>
              <w:suppressAutoHyphens w:val="0"/>
              <w:jc w:val="both"/>
              <w:rPr>
                <w:rFonts w:ascii="Arial Narrow" w:eastAsia="Calibri" w:hAnsi="Arial Narrow"/>
                <w:lang w:eastAsia="ru-RU"/>
              </w:rPr>
            </w:pPr>
            <w:r w:rsidRPr="00926EEE">
              <w:rPr>
                <w:rFonts w:ascii="Arial Narrow" w:eastAsia="Calibri" w:hAnsi="Arial Narrow"/>
                <w:lang w:eastAsia="ru-RU"/>
              </w:rPr>
              <w:t>Обеспечить психолого-педагогическую и социальную помощь детям, психолого-педагогическое и методическое сопровождение реализации основных общеобразовательных программ.</w:t>
            </w:r>
          </w:p>
        </w:tc>
      </w:tr>
      <w:tr w:rsidR="00926EEE" w:rsidRPr="00926EEE" w14:paraId="05D05638" w14:textId="77777777" w:rsidTr="00057E90">
        <w:tc>
          <w:tcPr>
            <w:tcW w:w="3228" w:type="dxa"/>
            <w:tcBorders>
              <w:top w:val="single" w:sz="4" w:space="0" w:color="000000"/>
              <w:left w:val="single" w:sz="4" w:space="0" w:color="000000"/>
              <w:bottom w:val="single" w:sz="4" w:space="0" w:color="000000"/>
              <w:right w:val="single" w:sz="4" w:space="0" w:color="000000"/>
            </w:tcBorders>
          </w:tcPr>
          <w:p w14:paraId="0274F4AD"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Ожидаемые результаты от реализации подпрограммы с указанием динамики изменения показателей результативности</w:t>
            </w:r>
          </w:p>
        </w:tc>
        <w:tc>
          <w:tcPr>
            <w:tcW w:w="6360" w:type="dxa"/>
            <w:tcBorders>
              <w:top w:val="single" w:sz="4" w:space="0" w:color="000000"/>
              <w:left w:val="single" w:sz="4" w:space="0" w:color="000000"/>
              <w:bottom w:val="single" w:sz="4" w:space="0" w:color="000000"/>
              <w:right w:val="single" w:sz="4" w:space="0" w:color="000000"/>
            </w:tcBorders>
          </w:tcPr>
          <w:p w14:paraId="5BDB4419" w14:textId="77777777" w:rsidR="00926EEE" w:rsidRPr="00926EEE" w:rsidRDefault="00926EEE" w:rsidP="00926EEE">
            <w:pPr>
              <w:suppressAutoHyphens w:val="0"/>
              <w:ind w:left="12"/>
              <w:jc w:val="both"/>
              <w:rPr>
                <w:rFonts w:ascii="Arial Narrow" w:eastAsia="Calibri" w:hAnsi="Arial Narrow"/>
                <w:lang w:eastAsia="ru-RU"/>
              </w:rPr>
            </w:pPr>
            <w:r w:rsidRPr="00926EEE">
              <w:rPr>
                <w:rFonts w:ascii="Arial Narrow" w:eastAsia="Calibri" w:hAnsi="Arial Narrow"/>
                <w:lang w:eastAsia="ru-RU"/>
              </w:rPr>
              <w:t>Целевые индикаторы, показатели подпрограммы представлены в приложении №1 к подпрограмме</w:t>
            </w:r>
          </w:p>
        </w:tc>
      </w:tr>
      <w:tr w:rsidR="00926EEE" w:rsidRPr="00926EEE" w14:paraId="7D42F1C8" w14:textId="77777777" w:rsidTr="00057E90">
        <w:tc>
          <w:tcPr>
            <w:tcW w:w="3228" w:type="dxa"/>
            <w:tcBorders>
              <w:top w:val="single" w:sz="4" w:space="0" w:color="000000"/>
              <w:left w:val="single" w:sz="4" w:space="0" w:color="000000"/>
              <w:bottom w:val="single" w:sz="4" w:space="0" w:color="000000"/>
              <w:right w:val="single" w:sz="4" w:space="0" w:color="000000"/>
            </w:tcBorders>
          </w:tcPr>
          <w:p w14:paraId="24885260"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Сроки реализации подпрограммы</w:t>
            </w:r>
          </w:p>
        </w:tc>
        <w:tc>
          <w:tcPr>
            <w:tcW w:w="6360" w:type="dxa"/>
            <w:tcBorders>
              <w:top w:val="single" w:sz="4" w:space="0" w:color="000000"/>
              <w:left w:val="single" w:sz="4" w:space="0" w:color="000000"/>
              <w:bottom w:val="single" w:sz="4" w:space="0" w:color="000000"/>
              <w:right w:val="single" w:sz="4" w:space="0" w:color="000000"/>
            </w:tcBorders>
          </w:tcPr>
          <w:p w14:paraId="1CCCF0EA"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2017 – 2023 годы</w:t>
            </w:r>
          </w:p>
        </w:tc>
      </w:tr>
      <w:tr w:rsidR="00926EEE" w:rsidRPr="00926EEE" w14:paraId="0A74766D" w14:textId="77777777" w:rsidTr="00057E90">
        <w:tc>
          <w:tcPr>
            <w:tcW w:w="3228" w:type="dxa"/>
            <w:tcBorders>
              <w:top w:val="single" w:sz="4" w:space="0" w:color="000000"/>
              <w:left w:val="single" w:sz="4" w:space="0" w:color="000000"/>
              <w:bottom w:val="single" w:sz="4" w:space="0" w:color="000000"/>
              <w:right w:val="single" w:sz="4" w:space="0" w:color="000000"/>
            </w:tcBorders>
          </w:tcPr>
          <w:p w14:paraId="0C428F61" w14:textId="77777777" w:rsidR="00926EEE" w:rsidRPr="00926EEE" w:rsidRDefault="00926EEE" w:rsidP="00926EEE">
            <w:pPr>
              <w:suppressAutoHyphens w:val="0"/>
              <w:rPr>
                <w:rFonts w:ascii="Arial Narrow" w:eastAsia="Calibri" w:hAnsi="Arial Narrow"/>
                <w:lang w:eastAsia="ru-RU"/>
              </w:rPr>
            </w:pPr>
            <w:r w:rsidRPr="00926EEE">
              <w:rPr>
                <w:rFonts w:ascii="Arial Narrow" w:eastAsia="Calibri" w:hAnsi="Arial Narrow"/>
                <w:lang w:eastAsia="ru-RU"/>
              </w:rPr>
              <w:t xml:space="preserve">Информация по ресурсному обеспечению подпрограммы, в </w:t>
            </w:r>
            <w:r w:rsidRPr="00926EEE">
              <w:rPr>
                <w:rFonts w:ascii="Arial Narrow" w:eastAsia="Calibri" w:hAnsi="Arial Narrow"/>
                <w:lang w:eastAsia="ru-RU"/>
              </w:rPr>
              <w:lastRenderedPageBreak/>
              <w:t>том числе в разбивке по всем источникам финансирования на очередной финансовый год и плановый период</w:t>
            </w:r>
          </w:p>
        </w:tc>
        <w:tc>
          <w:tcPr>
            <w:tcW w:w="6360" w:type="dxa"/>
            <w:tcBorders>
              <w:top w:val="single" w:sz="4" w:space="0" w:color="000000"/>
              <w:left w:val="single" w:sz="4" w:space="0" w:color="000000"/>
              <w:bottom w:val="single" w:sz="4" w:space="0" w:color="000000"/>
              <w:right w:val="single" w:sz="4" w:space="0" w:color="000000"/>
            </w:tcBorders>
          </w:tcPr>
          <w:p w14:paraId="70832A51"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lastRenderedPageBreak/>
              <w:t>Подпрограмма финансируется за счет средств городского и краевого бюджетов.</w:t>
            </w:r>
          </w:p>
          <w:p w14:paraId="72FB5A76"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lastRenderedPageBreak/>
              <w:t>Объем финансирования подпрограммы составит     4 292 685 731,00 руб., в том числе по годам реализации:</w:t>
            </w:r>
          </w:p>
          <w:p w14:paraId="2FCA5695"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2021 год – 1 454 520 606,00 руб.;</w:t>
            </w:r>
          </w:p>
          <w:p w14:paraId="00685365"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2022 год – 1 443 071 406,00 руб.;</w:t>
            </w:r>
          </w:p>
          <w:p w14:paraId="3D54052F"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2023 год – 1 395 093 719,00 руб.</w:t>
            </w:r>
          </w:p>
          <w:p w14:paraId="5B57BE75" w14:textId="77777777" w:rsidR="00926EEE" w:rsidRPr="00926EEE" w:rsidRDefault="00926EEE" w:rsidP="00926EEE">
            <w:pPr>
              <w:suppressAutoHyphens w:val="0"/>
              <w:autoSpaceDE w:val="0"/>
              <w:autoSpaceDN w:val="0"/>
              <w:adjustRightInd w:val="0"/>
              <w:rPr>
                <w:rFonts w:ascii="Arial Narrow" w:hAnsi="Arial Narrow"/>
                <w:lang w:eastAsia="en-US"/>
              </w:rPr>
            </w:pPr>
            <w:r w:rsidRPr="00926EEE">
              <w:rPr>
                <w:rFonts w:ascii="Arial Narrow" w:hAnsi="Arial Narrow"/>
                <w:lang w:eastAsia="en-US"/>
              </w:rPr>
              <w:t>из средств краевого бюджета – 2 964 689 295,00 руб.:</w:t>
            </w:r>
          </w:p>
          <w:p w14:paraId="50326352"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2021 год – 991 325 594,99 руб.;</w:t>
            </w:r>
          </w:p>
          <w:p w14:paraId="3819324E"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2022 год – 988 821 250,00 руб.;</w:t>
            </w:r>
          </w:p>
          <w:p w14:paraId="39ABBB4B"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2023 год – 984 542 450,01 руб.</w:t>
            </w:r>
          </w:p>
          <w:p w14:paraId="0C3D07BD" w14:textId="77777777" w:rsidR="00926EEE" w:rsidRPr="00926EEE" w:rsidRDefault="00926EEE" w:rsidP="00926EEE">
            <w:pPr>
              <w:suppressAutoHyphens w:val="0"/>
              <w:autoSpaceDE w:val="0"/>
              <w:autoSpaceDN w:val="0"/>
              <w:adjustRightInd w:val="0"/>
              <w:rPr>
                <w:rFonts w:ascii="Arial Narrow" w:hAnsi="Arial Narrow"/>
                <w:lang w:eastAsia="en-US"/>
              </w:rPr>
            </w:pPr>
            <w:r w:rsidRPr="00926EEE">
              <w:rPr>
                <w:rFonts w:ascii="Arial Narrow" w:hAnsi="Arial Narrow"/>
                <w:lang w:eastAsia="en-US"/>
              </w:rPr>
              <w:t xml:space="preserve">из средств городского бюджета – 1 224 065 431,00 руб., в том числе: </w:t>
            </w:r>
          </w:p>
          <w:p w14:paraId="1C5E88D2"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2021 год – 415 670 006,00 руб.;</w:t>
            </w:r>
          </w:p>
          <w:p w14:paraId="71B3ABBD"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2022 год – 410 804 006,00 руб.;</w:t>
            </w:r>
          </w:p>
          <w:p w14:paraId="14D06E7E"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2023 год – 397 591 419,00 руб.</w:t>
            </w:r>
          </w:p>
          <w:p w14:paraId="1B2BA2EE" w14:textId="77777777" w:rsidR="00926EEE" w:rsidRPr="00926EEE" w:rsidRDefault="00926EEE" w:rsidP="00926EEE">
            <w:pPr>
              <w:suppressAutoHyphens w:val="0"/>
              <w:autoSpaceDE w:val="0"/>
              <w:autoSpaceDN w:val="0"/>
              <w:adjustRightInd w:val="0"/>
              <w:rPr>
                <w:rFonts w:ascii="Arial Narrow" w:hAnsi="Arial Narrow"/>
                <w:lang w:eastAsia="en-US"/>
              </w:rPr>
            </w:pPr>
            <w:r w:rsidRPr="00926EEE">
              <w:rPr>
                <w:rFonts w:ascii="Arial Narrow" w:hAnsi="Arial Narrow"/>
                <w:lang w:eastAsia="en-US"/>
              </w:rPr>
              <w:t xml:space="preserve">из средств федерального бюджета –103 931 005,00 руб., в том числе: </w:t>
            </w:r>
          </w:p>
          <w:p w14:paraId="74163F0D"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2021 год – 47 525 005,01 руб.;</w:t>
            </w:r>
          </w:p>
          <w:p w14:paraId="147DD794"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2022 год – 43 446 150,00 руб.;</w:t>
            </w:r>
          </w:p>
          <w:p w14:paraId="3AC3F400" w14:textId="77777777" w:rsidR="00926EEE" w:rsidRPr="00926EEE" w:rsidRDefault="00926EEE" w:rsidP="00926EEE">
            <w:pPr>
              <w:suppressAutoHyphens w:val="0"/>
              <w:jc w:val="both"/>
              <w:rPr>
                <w:rFonts w:ascii="Arial Narrow" w:eastAsia="Calibri" w:hAnsi="Arial Narrow"/>
                <w:lang w:eastAsia="ru-RU"/>
              </w:rPr>
            </w:pPr>
            <w:r w:rsidRPr="00926EEE">
              <w:rPr>
                <w:rFonts w:ascii="Arial Narrow" w:eastAsia="Calibri" w:hAnsi="Arial Narrow"/>
                <w:lang w:eastAsia="ru-RU"/>
              </w:rPr>
              <w:t>2023 год – 12 959 849,99 руб.</w:t>
            </w:r>
          </w:p>
        </w:tc>
      </w:tr>
    </w:tbl>
    <w:p w14:paraId="30EFDF95" w14:textId="77777777" w:rsidR="00926EEE" w:rsidRPr="00926EEE" w:rsidRDefault="00926EEE" w:rsidP="00926EEE">
      <w:pPr>
        <w:suppressAutoHyphens w:val="0"/>
        <w:jc w:val="center"/>
        <w:rPr>
          <w:rFonts w:ascii="Arial Narrow" w:eastAsia="Calibri" w:hAnsi="Arial Narrow"/>
          <w:lang w:eastAsia="ru-RU"/>
        </w:rPr>
      </w:pPr>
    </w:p>
    <w:p w14:paraId="1275A4BB" w14:textId="77777777" w:rsidR="00926EEE" w:rsidRPr="00926EEE" w:rsidRDefault="00926EEE" w:rsidP="00926EEE">
      <w:pPr>
        <w:suppressAutoHyphens w:val="0"/>
        <w:jc w:val="center"/>
        <w:rPr>
          <w:rFonts w:ascii="Arial Narrow" w:eastAsia="Calibri" w:hAnsi="Arial Narrow"/>
          <w:lang w:eastAsia="ru-RU"/>
        </w:rPr>
      </w:pPr>
      <w:r w:rsidRPr="00926EEE">
        <w:rPr>
          <w:rFonts w:ascii="Arial Narrow" w:eastAsia="Calibri" w:hAnsi="Arial Narrow"/>
          <w:lang w:eastAsia="ru-RU"/>
        </w:rPr>
        <w:t xml:space="preserve">2. Мероприятия подпрограммы </w:t>
      </w:r>
    </w:p>
    <w:p w14:paraId="463D42C5" w14:textId="77777777" w:rsidR="00926EEE" w:rsidRPr="00926EEE" w:rsidRDefault="00926EEE" w:rsidP="00926EEE">
      <w:pPr>
        <w:suppressAutoHyphens w:val="0"/>
        <w:ind w:firstLine="709"/>
        <w:rPr>
          <w:rFonts w:ascii="Arial Narrow" w:eastAsia="Calibri" w:hAnsi="Arial Narrow"/>
          <w:lang w:eastAsia="ru-RU"/>
        </w:rPr>
      </w:pPr>
      <w:r w:rsidRPr="00926EEE">
        <w:rPr>
          <w:rFonts w:ascii="Arial Narrow" w:eastAsia="Calibri" w:hAnsi="Arial Narrow"/>
          <w:lang w:eastAsia="ru-RU"/>
        </w:rPr>
        <w:t>Перечень мероприятий подпрограммы приведён в приложении № 2 к настоящей подпрограмме.</w:t>
      </w:r>
    </w:p>
    <w:p w14:paraId="61651CD7" w14:textId="77777777" w:rsidR="00926EEE" w:rsidRPr="00926EEE" w:rsidRDefault="00926EEE" w:rsidP="00926EEE">
      <w:pPr>
        <w:suppressAutoHyphens w:val="0"/>
        <w:jc w:val="center"/>
        <w:rPr>
          <w:rFonts w:ascii="Arial Narrow" w:eastAsia="Calibri" w:hAnsi="Arial Narrow"/>
          <w:lang w:eastAsia="ru-RU"/>
        </w:rPr>
      </w:pPr>
      <w:r w:rsidRPr="00926EEE">
        <w:rPr>
          <w:rFonts w:ascii="Arial Narrow" w:eastAsia="Calibri" w:hAnsi="Arial Narrow"/>
          <w:lang w:eastAsia="ru-RU"/>
        </w:rPr>
        <w:t>3. Механизм реализации подпрограммы</w:t>
      </w:r>
    </w:p>
    <w:p w14:paraId="7F1049DB" w14:textId="77777777" w:rsidR="00926EEE" w:rsidRPr="00926EEE" w:rsidRDefault="00926EEE" w:rsidP="00926EEE">
      <w:pPr>
        <w:suppressAutoHyphens w:val="0"/>
        <w:autoSpaceDE w:val="0"/>
        <w:autoSpaceDN w:val="0"/>
        <w:adjustRightInd w:val="0"/>
        <w:ind w:firstLine="709"/>
        <w:jc w:val="both"/>
        <w:rPr>
          <w:rFonts w:ascii="Arial Narrow" w:eastAsia="Calibri" w:hAnsi="Arial Narrow"/>
          <w:lang w:eastAsia="ru-RU"/>
        </w:rPr>
      </w:pPr>
    </w:p>
    <w:p w14:paraId="2EEE4A06" w14:textId="77777777" w:rsidR="00926EEE" w:rsidRPr="00926EEE" w:rsidRDefault="00926EEE" w:rsidP="00926EEE">
      <w:pPr>
        <w:suppressAutoHyphens w:val="0"/>
        <w:autoSpaceDE w:val="0"/>
        <w:autoSpaceDN w:val="0"/>
        <w:adjustRightInd w:val="0"/>
        <w:ind w:firstLine="709"/>
        <w:jc w:val="both"/>
        <w:rPr>
          <w:rFonts w:ascii="Arial Narrow" w:eastAsia="Calibri" w:hAnsi="Arial Narrow"/>
          <w:lang w:eastAsia="ru-RU"/>
        </w:rPr>
      </w:pPr>
      <w:r w:rsidRPr="00926EEE">
        <w:rPr>
          <w:rFonts w:ascii="Arial Narrow" w:eastAsia="Calibri" w:hAnsi="Arial Narrow"/>
          <w:lang w:eastAsia="ru-RU"/>
        </w:rPr>
        <w:t xml:space="preserve">Исполнителями мероприятий подпрограммы являются Управление образования администрации города Канска и подведомственные ему муниципальные учреждения. Выбор исполнителей отдельных мероприятий подпрограммы осуществляется с учетом ответственности учреждений, оказывающих муниципальные услуги за реализацию направлений развития системы образования города Канска, обеспеченных финансированием в рамках мероприятия подпрограммы. Категории получателей услуги определяются Федеральным законом от 29.12.2012 № 273-ФЗ «Об образовании в Российской Федерации» и муниципальными правовыми актами. </w:t>
      </w:r>
    </w:p>
    <w:p w14:paraId="069A9E93" w14:textId="77777777" w:rsidR="00926EEE" w:rsidRPr="00926EEE" w:rsidRDefault="00926EEE" w:rsidP="00926EEE">
      <w:pPr>
        <w:suppressAutoHyphens w:val="0"/>
        <w:ind w:firstLine="708"/>
        <w:jc w:val="both"/>
        <w:rPr>
          <w:rFonts w:ascii="Arial Narrow" w:eastAsia="Calibri" w:hAnsi="Arial Narrow"/>
          <w:lang w:eastAsia="ru-RU"/>
        </w:rPr>
      </w:pPr>
      <w:r w:rsidRPr="00926EEE">
        <w:rPr>
          <w:rFonts w:ascii="Arial Narrow" w:eastAsia="Calibri" w:hAnsi="Arial Narrow"/>
          <w:lang w:eastAsia="ru-RU"/>
        </w:rPr>
        <w:t xml:space="preserve">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 составляющих функциональное единство. Ответственность за реализацию мероприятий определяется муниципальными правовыми актами и нормативными документами Управления образования администрации города Канска. Организация подготовки и реализации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 </w:t>
      </w:r>
    </w:p>
    <w:p w14:paraId="74C2316F"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ab/>
        <w:t xml:space="preserve">Контроль за эффективным и целевым использованием средств городского бюджета осуществляет Управление образования администрации города Канска. </w:t>
      </w:r>
      <w:hyperlink r:id="rId8" w:history="1">
        <w:r w:rsidRPr="00926EEE">
          <w:rPr>
            <w:rFonts w:ascii="Arial Narrow" w:eastAsia="Calibri" w:hAnsi="Arial Narrow"/>
            <w:lang w:eastAsia="ru-RU"/>
          </w:rPr>
          <w:t>Перечень</w:t>
        </w:r>
      </w:hyperlink>
      <w:r w:rsidRPr="00926EEE">
        <w:rPr>
          <w:rFonts w:ascii="Arial Narrow" w:eastAsia="Calibri" w:hAnsi="Arial Narrow"/>
          <w:lang w:eastAsia="ru-RU"/>
        </w:rPr>
        <w:t xml:space="preserve"> целевых индикаторов подпрограммы приведен в приложении № 1 к настоящей подпрограмме.</w:t>
      </w:r>
    </w:p>
    <w:p w14:paraId="742EE471" w14:textId="77777777" w:rsidR="00926EEE" w:rsidRPr="00926EEE" w:rsidRDefault="00926EEE" w:rsidP="00926EEE">
      <w:pPr>
        <w:suppressAutoHyphens w:val="0"/>
        <w:ind w:left="709"/>
        <w:jc w:val="center"/>
        <w:rPr>
          <w:rFonts w:ascii="Arial Narrow" w:eastAsia="Calibri" w:hAnsi="Arial Narrow"/>
          <w:lang w:eastAsia="ru-RU"/>
        </w:rPr>
      </w:pPr>
      <w:r w:rsidRPr="00926EEE">
        <w:rPr>
          <w:rFonts w:ascii="Arial Narrow" w:eastAsia="Calibri" w:hAnsi="Arial Narrow"/>
          <w:lang w:eastAsia="ru-RU"/>
        </w:rPr>
        <w:t xml:space="preserve">4. Управление подпрограммой и контроль за исполнением подпрограммы </w:t>
      </w:r>
    </w:p>
    <w:p w14:paraId="59CC03FA"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Управление подпрограммой осуществляет Управление образования администрации города Канска, которое определяет результаты и проводит оценку реализации подпрограммы в целом, а также осуществляет контроль за деятельностью подведомственных учреждений по реализации ими мероприятий подпрограммы.</w:t>
      </w:r>
    </w:p>
    <w:p w14:paraId="02C17394"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Управление образования администрации города Канска несет ответственность за реализацию подпрограммы и достижение конечных результатов.</w:t>
      </w:r>
    </w:p>
    <w:p w14:paraId="527B9B81"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Внутренний финансовый контроль за целевым использованием средств осуществляет Финансовое управление администрации города Канска, внешний финансовый контроль осуществляет Контрольно-счетная комиссия города Канска.</w:t>
      </w:r>
    </w:p>
    <w:p w14:paraId="6B097A2E" w14:textId="77777777" w:rsidR="00926EEE" w:rsidRPr="00926EEE" w:rsidRDefault="00926EEE" w:rsidP="00926EEE">
      <w:pPr>
        <w:suppressAutoHyphens w:val="0"/>
        <w:autoSpaceDE w:val="0"/>
        <w:autoSpaceDN w:val="0"/>
        <w:adjustRightInd w:val="0"/>
        <w:ind w:firstLine="720"/>
        <w:jc w:val="both"/>
        <w:outlineLvl w:val="2"/>
        <w:rPr>
          <w:rFonts w:ascii="Arial Narrow" w:eastAsia="Calibri" w:hAnsi="Arial Narrow"/>
          <w:lang w:eastAsia="ru-RU"/>
        </w:rPr>
      </w:pPr>
    </w:p>
    <w:bookmarkEnd w:id="22"/>
    <w:p w14:paraId="65A13124" w14:textId="77777777" w:rsidR="00926EEE" w:rsidRPr="00926EEE" w:rsidRDefault="00926EEE" w:rsidP="00926EEE">
      <w:pPr>
        <w:suppressAutoHyphens w:val="0"/>
        <w:autoSpaceDE w:val="0"/>
        <w:autoSpaceDN w:val="0"/>
        <w:adjustRightInd w:val="0"/>
        <w:ind w:firstLine="851"/>
        <w:rPr>
          <w:rFonts w:ascii="Arial Narrow" w:eastAsia="Calibri" w:hAnsi="Arial Narrow"/>
          <w:lang w:eastAsia="en-US"/>
        </w:rPr>
      </w:pPr>
    </w:p>
    <w:p w14:paraId="7AFC8BAB" w14:textId="77777777" w:rsidR="00057E90" w:rsidRDefault="00057E90" w:rsidP="00926EEE">
      <w:pPr>
        <w:suppressAutoHyphens w:val="0"/>
        <w:jc w:val="center"/>
        <w:rPr>
          <w:rFonts w:ascii="Arial Narrow" w:hAnsi="Arial Narrow"/>
          <w:lang w:eastAsia="ru-RU"/>
        </w:rPr>
        <w:sectPr w:rsidR="00057E90" w:rsidSect="00966AEA">
          <w:pgSz w:w="11906" w:h="16838"/>
          <w:pgMar w:top="1134" w:right="851" w:bottom="1134" w:left="1418" w:header="720" w:footer="720" w:gutter="0"/>
          <w:cols w:space="720"/>
          <w:docGrid w:linePitch="360"/>
        </w:sectPr>
      </w:pPr>
    </w:p>
    <w:tbl>
      <w:tblPr>
        <w:tblW w:w="14833" w:type="dxa"/>
        <w:tblInd w:w="108" w:type="dxa"/>
        <w:tblLook w:val="04A0" w:firstRow="1" w:lastRow="0" w:firstColumn="1" w:lastColumn="0" w:noHBand="0" w:noVBand="1"/>
      </w:tblPr>
      <w:tblGrid>
        <w:gridCol w:w="696"/>
        <w:gridCol w:w="5400"/>
        <w:gridCol w:w="1423"/>
        <w:gridCol w:w="2019"/>
        <w:gridCol w:w="1039"/>
        <w:gridCol w:w="1039"/>
        <w:gridCol w:w="1039"/>
        <w:gridCol w:w="1039"/>
        <w:gridCol w:w="1139"/>
      </w:tblGrid>
      <w:tr w:rsidR="00926EEE" w:rsidRPr="008A40A5" w14:paraId="41CAE53A" w14:textId="77777777" w:rsidTr="008A40A5">
        <w:trPr>
          <w:trHeight w:val="1365"/>
        </w:trPr>
        <w:tc>
          <w:tcPr>
            <w:tcW w:w="696" w:type="dxa"/>
            <w:tcBorders>
              <w:top w:val="nil"/>
              <w:left w:val="nil"/>
              <w:bottom w:val="nil"/>
              <w:right w:val="nil"/>
            </w:tcBorders>
            <w:shd w:val="clear" w:color="000000" w:fill="FFFFFF"/>
            <w:noWrap/>
            <w:vAlign w:val="center"/>
            <w:hideMark/>
          </w:tcPr>
          <w:p w14:paraId="689ACEA8" w14:textId="40CC5C45" w:rsidR="00926EEE" w:rsidRPr="008A40A5" w:rsidRDefault="00926EEE" w:rsidP="00926EEE">
            <w:pPr>
              <w:suppressAutoHyphens w:val="0"/>
              <w:jc w:val="center"/>
              <w:rPr>
                <w:rFonts w:ascii="Arial Narrow" w:hAnsi="Arial Narrow"/>
                <w:sz w:val="22"/>
                <w:lang w:eastAsia="ru-RU"/>
              </w:rPr>
            </w:pPr>
            <w:bookmarkStart w:id="23" w:name="RANGE!A1:J29"/>
            <w:r w:rsidRPr="008A40A5">
              <w:rPr>
                <w:rFonts w:ascii="Arial Narrow" w:hAnsi="Arial Narrow"/>
                <w:sz w:val="22"/>
                <w:lang w:eastAsia="ru-RU"/>
              </w:rPr>
              <w:lastRenderedPageBreak/>
              <w:t> </w:t>
            </w:r>
            <w:bookmarkEnd w:id="23"/>
          </w:p>
        </w:tc>
        <w:tc>
          <w:tcPr>
            <w:tcW w:w="5400" w:type="dxa"/>
            <w:tcBorders>
              <w:top w:val="nil"/>
              <w:left w:val="nil"/>
              <w:bottom w:val="nil"/>
              <w:right w:val="nil"/>
            </w:tcBorders>
            <w:shd w:val="clear" w:color="000000" w:fill="FFFFFF"/>
            <w:vAlign w:val="bottom"/>
            <w:hideMark/>
          </w:tcPr>
          <w:p w14:paraId="15F6EF15"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w:t>
            </w:r>
          </w:p>
        </w:tc>
        <w:tc>
          <w:tcPr>
            <w:tcW w:w="1423" w:type="dxa"/>
            <w:tcBorders>
              <w:top w:val="nil"/>
              <w:left w:val="nil"/>
              <w:bottom w:val="nil"/>
              <w:right w:val="nil"/>
            </w:tcBorders>
            <w:shd w:val="clear" w:color="000000" w:fill="FFFFFF"/>
            <w:vAlign w:val="center"/>
            <w:hideMark/>
          </w:tcPr>
          <w:p w14:paraId="3D3EA94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w:t>
            </w:r>
          </w:p>
        </w:tc>
        <w:tc>
          <w:tcPr>
            <w:tcW w:w="7314" w:type="dxa"/>
            <w:gridSpan w:val="6"/>
            <w:tcBorders>
              <w:top w:val="nil"/>
              <w:left w:val="nil"/>
              <w:bottom w:val="nil"/>
              <w:right w:val="nil"/>
            </w:tcBorders>
            <w:shd w:val="clear" w:color="000000" w:fill="FFFFFF"/>
            <w:hideMark/>
          </w:tcPr>
          <w:p w14:paraId="27F01E66" w14:textId="77777777" w:rsidR="00926EEE" w:rsidRPr="008A40A5" w:rsidRDefault="00926EEE" w:rsidP="00926EEE">
            <w:pPr>
              <w:suppressAutoHyphens w:val="0"/>
              <w:rPr>
                <w:rFonts w:ascii="Arial Narrow" w:hAnsi="Arial Narrow"/>
                <w:color w:val="000000"/>
                <w:sz w:val="22"/>
                <w:lang w:eastAsia="ru-RU"/>
              </w:rPr>
            </w:pPr>
            <w:bookmarkStart w:id="24" w:name="_Hlk59615271"/>
            <w:r w:rsidRPr="008A40A5">
              <w:rPr>
                <w:rFonts w:ascii="Arial Narrow" w:hAnsi="Arial Narrow"/>
                <w:color w:val="000000"/>
                <w:sz w:val="22"/>
                <w:lang w:eastAsia="ru-RU"/>
              </w:rPr>
              <w:t>Приложение № 1 к подпрограмме 1 «Развитие дошкольного, общего и дополнительного образования» в рамках муниципальной программы города Канска</w:t>
            </w:r>
            <w:bookmarkEnd w:id="24"/>
          </w:p>
        </w:tc>
      </w:tr>
      <w:tr w:rsidR="00926EEE" w:rsidRPr="008A40A5" w14:paraId="735CF58A" w14:textId="77777777" w:rsidTr="008A40A5">
        <w:trPr>
          <w:trHeight w:val="630"/>
        </w:trPr>
        <w:tc>
          <w:tcPr>
            <w:tcW w:w="11616" w:type="dxa"/>
            <w:gridSpan w:val="6"/>
            <w:tcBorders>
              <w:top w:val="nil"/>
              <w:left w:val="nil"/>
              <w:bottom w:val="single" w:sz="4" w:space="0" w:color="auto"/>
              <w:right w:val="nil"/>
            </w:tcBorders>
            <w:shd w:val="clear" w:color="000000" w:fill="FFFFFF"/>
            <w:vAlign w:val="center"/>
            <w:hideMark/>
          </w:tcPr>
          <w:p w14:paraId="1FC8C86D" w14:textId="77777777" w:rsidR="00926EEE" w:rsidRPr="008A40A5" w:rsidRDefault="00926EEE" w:rsidP="00926EEE">
            <w:pPr>
              <w:suppressAutoHyphens w:val="0"/>
              <w:jc w:val="center"/>
              <w:rPr>
                <w:rFonts w:ascii="Arial Narrow" w:hAnsi="Arial Narrow"/>
                <w:sz w:val="22"/>
                <w:lang w:eastAsia="ru-RU"/>
              </w:rPr>
            </w:pPr>
            <w:bookmarkStart w:id="25" w:name="_Hlk59615294"/>
            <w:r w:rsidRPr="008A40A5">
              <w:rPr>
                <w:rFonts w:ascii="Arial Narrow" w:hAnsi="Arial Narrow"/>
                <w:sz w:val="22"/>
                <w:lang w:eastAsia="ru-RU"/>
              </w:rPr>
              <w:t>ПЕРЕЧЕНЬ И ЗНАЧЕНИЯ ПОКАЗАТЕЛЕЙ РЕЗУЛЬТАТИВНОСТИ ПОДПРОГРАММЫ</w:t>
            </w:r>
            <w:bookmarkEnd w:id="25"/>
          </w:p>
        </w:tc>
        <w:tc>
          <w:tcPr>
            <w:tcW w:w="1039" w:type="dxa"/>
            <w:tcBorders>
              <w:top w:val="nil"/>
              <w:left w:val="nil"/>
              <w:bottom w:val="nil"/>
              <w:right w:val="nil"/>
            </w:tcBorders>
            <w:shd w:val="clear" w:color="000000" w:fill="FFFFFF"/>
            <w:vAlign w:val="center"/>
            <w:hideMark/>
          </w:tcPr>
          <w:p w14:paraId="74BDB5B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w:t>
            </w:r>
          </w:p>
        </w:tc>
        <w:tc>
          <w:tcPr>
            <w:tcW w:w="1039" w:type="dxa"/>
            <w:tcBorders>
              <w:top w:val="nil"/>
              <w:left w:val="nil"/>
              <w:bottom w:val="nil"/>
              <w:right w:val="nil"/>
            </w:tcBorders>
            <w:shd w:val="clear" w:color="000000" w:fill="FFFFFF"/>
            <w:noWrap/>
            <w:vAlign w:val="bottom"/>
            <w:hideMark/>
          </w:tcPr>
          <w:p w14:paraId="2CF12F8F"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w:t>
            </w:r>
          </w:p>
        </w:tc>
        <w:tc>
          <w:tcPr>
            <w:tcW w:w="1139" w:type="dxa"/>
            <w:tcBorders>
              <w:top w:val="nil"/>
              <w:left w:val="nil"/>
              <w:bottom w:val="nil"/>
              <w:right w:val="nil"/>
            </w:tcBorders>
            <w:shd w:val="clear" w:color="000000" w:fill="FFFFFF"/>
            <w:vAlign w:val="center"/>
            <w:hideMark/>
          </w:tcPr>
          <w:p w14:paraId="3BBA4103"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w:t>
            </w:r>
          </w:p>
        </w:tc>
      </w:tr>
      <w:tr w:rsidR="00926EEE" w:rsidRPr="008A40A5" w14:paraId="2ACE6FCD" w14:textId="77777777" w:rsidTr="008A40A5">
        <w:trPr>
          <w:trHeight w:val="579"/>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4AD16" w14:textId="77777777" w:rsidR="00926EEE" w:rsidRPr="008A40A5" w:rsidRDefault="00926EEE" w:rsidP="00926EEE">
            <w:pPr>
              <w:suppressAutoHyphens w:val="0"/>
              <w:jc w:val="center"/>
              <w:rPr>
                <w:rFonts w:ascii="Arial Narrow" w:hAnsi="Arial Narrow"/>
                <w:sz w:val="22"/>
                <w:lang w:eastAsia="ru-RU"/>
              </w:rPr>
            </w:pPr>
            <w:bookmarkStart w:id="26" w:name="_Hlk59615319"/>
            <w:r w:rsidRPr="008A40A5">
              <w:rPr>
                <w:rFonts w:ascii="Arial Narrow" w:hAnsi="Arial Narrow"/>
                <w:sz w:val="22"/>
                <w:lang w:eastAsia="ru-RU"/>
              </w:rPr>
              <w:t>№ п/п</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10BD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Цель, показатели результативности</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212C8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Ед. изм.</w:t>
            </w:r>
          </w:p>
        </w:tc>
        <w:tc>
          <w:tcPr>
            <w:tcW w:w="20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6DC1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Источник информации</w:t>
            </w:r>
          </w:p>
        </w:tc>
        <w:tc>
          <w:tcPr>
            <w:tcW w:w="5295" w:type="dxa"/>
            <w:gridSpan w:val="5"/>
            <w:tcBorders>
              <w:top w:val="single" w:sz="4" w:space="0" w:color="auto"/>
              <w:left w:val="nil"/>
              <w:bottom w:val="single" w:sz="4" w:space="0" w:color="auto"/>
              <w:right w:val="single" w:sz="4" w:space="0" w:color="000000"/>
            </w:tcBorders>
            <w:shd w:val="clear" w:color="000000" w:fill="FFFFFF"/>
            <w:vAlign w:val="center"/>
            <w:hideMark/>
          </w:tcPr>
          <w:p w14:paraId="2D26210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w:t>
            </w:r>
          </w:p>
        </w:tc>
      </w:tr>
      <w:tr w:rsidR="00926EEE" w:rsidRPr="008A40A5" w14:paraId="5FFD218A" w14:textId="77777777" w:rsidTr="008A40A5">
        <w:trPr>
          <w:trHeight w:val="108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4CA3C5EB" w14:textId="77777777" w:rsidR="00926EEE" w:rsidRPr="008A40A5" w:rsidRDefault="00926EEE" w:rsidP="00926EEE">
            <w:pPr>
              <w:suppressAutoHyphens w:val="0"/>
              <w:rPr>
                <w:rFonts w:ascii="Arial Narrow" w:hAnsi="Arial Narrow"/>
                <w:sz w:val="22"/>
                <w:lang w:eastAsia="ru-RU"/>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41EC95EC" w14:textId="77777777" w:rsidR="00926EEE" w:rsidRPr="008A40A5" w:rsidRDefault="00926EEE" w:rsidP="00926EEE">
            <w:pPr>
              <w:suppressAutoHyphens w:val="0"/>
              <w:rPr>
                <w:rFonts w:ascii="Arial Narrow" w:hAnsi="Arial Narrow"/>
                <w:sz w:val="22"/>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2C405880" w14:textId="77777777" w:rsidR="00926EEE" w:rsidRPr="008A40A5" w:rsidRDefault="00926EEE" w:rsidP="00926EEE">
            <w:pPr>
              <w:suppressAutoHyphens w:val="0"/>
              <w:rPr>
                <w:rFonts w:ascii="Arial Narrow" w:hAnsi="Arial Narrow"/>
                <w:sz w:val="22"/>
                <w:lang w:eastAsia="ru-RU"/>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14:paraId="3B8FF134" w14:textId="77777777" w:rsidR="00926EEE" w:rsidRPr="008A40A5" w:rsidRDefault="00926EEE" w:rsidP="00926EEE">
            <w:pPr>
              <w:suppressAutoHyphens w:val="0"/>
              <w:rPr>
                <w:rFonts w:ascii="Arial Narrow" w:hAnsi="Arial Narrow"/>
                <w:sz w:val="22"/>
                <w:lang w:eastAsia="ru-RU"/>
              </w:rPr>
            </w:pPr>
          </w:p>
        </w:tc>
        <w:tc>
          <w:tcPr>
            <w:tcW w:w="1039" w:type="dxa"/>
            <w:tcBorders>
              <w:top w:val="nil"/>
              <w:left w:val="nil"/>
              <w:bottom w:val="single" w:sz="4" w:space="0" w:color="auto"/>
              <w:right w:val="single" w:sz="4" w:space="0" w:color="auto"/>
            </w:tcBorders>
            <w:shd w:val="clear" w:color="000000" w:fill="FFFFFF"/>
            <w:hideMark/>
          </w:tcPr>
          <w:p w14:paraId="1C25356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br/>
              <w:t>2019</w:t>
            </w:r>
          </w:p>
        </w:tc>
        <w:tc>
          <w:tcPr>
            <w:tcW w:w="1039" w:type="dxa"/>
            <w:tcBorders>
              <w:top w:val="nil"/>
              <w:left w:val="nil"/>
              <w:bottom w:val="single" w:sz="4" w:space="0" w:color="auto"/>
              <w:right w:val="single" w:sz="4" w:space="0" w:color="auto"/>
            </w:tcBorders>
            <w:shd w:val="clear" w:color="000000" w:fill="FFFFFF"/>
            <w:hideMark/>
          </w:tcPr>
          <w:p w14:paraId="5A7E7E4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br/>
              <w:t>2020</w:t>
            </w:r>
          </w:p>
        </w:tc>
        <w:tc>
          <w:tcPr>
            <w:tcW w:w="1039" w:type="dxa"/>
            <w:tcBorders>
              <w:top w:val="nil"/>
              <w:left w:val="nil"/>
              <w:bottom w:val="single" w:sz="4" w:space="0" w:color="auto"/>
              <w:right w:val="single" w:sz="4" w:space="0" w:color="auto"/>
            </w:tcBorders>
            <w:shd w:val="clear" w:color="000000" w:fill="FFFFFF"/>
            <w:hideMark/>
          </w:tcPr>
          <w:p w14:paraId="41BEEC5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br/>
              <w:t>2021</w:t>
            </w:r>
          </w:p>
        </w:tc>
        <w:tc>
          <w:tcPr>
            <w:tcW w:w="1039" w:type="dxa"/>
            <w:tcBorders>
              <w:top w:val="nil"/>
              <w:left w:val="nil"/>
              <w:bottom w:val="single" w:sz="4" w:space="0" w:color="auto"/>
              <w:right w:val="single" w:sz="4" w:space="0" w:color="auto"/>
            </w:tcBorders>
            <w:shd w:val="clear" w:color="000000" w:fill="FFFFFF"/>
            <w:hideMark/>
          </w:tcPr>
          <w:p w14:paraId="547DA630"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br/>
              <w:t>2022</w:t>
            </w:r>
          </w:p>
        </w:tc>
        <w:tc>
          <w:tcPr>
            <w:tcW w:w="1139" w:type="dxa"/>
            <w:tcBorders>
              <w:top w:val="nil"/>
              <w:left w:val="nil"/>
              <w:bottom w:val="single" w:sz="4" w:space="0" w:color="auto"/>
              <w:right w:val="single" w:sz="4" w:space="0" w:color="auto"/>
            </w:tcBorders>
            <w:shd w:val="clear" w:color="000000" w:fill="FFFFFF"/>
            <w:hideMark/>
          </w:tcPr>
          <w:p w14:paraId="735D5E7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br/>
              <w:t>2023</w:t>
            </w:r>
          </w:p>
        </w:tc>
      </w:tr>
      <w:tr w:rsidR="00926EEE" w:rsidRPr="008A40A5" w14:paraId="56E96E5E" w14:textId="77777777" w:rsidTr="008A40A5">
        <w:trPr>
          <w:trHeight w:val="312"/>
        </w:trPr>
        <w:tc>
          <w:tcPr>
            <w:tcW w:w="696" w:type="dxa"/>
            <w:tcBorders>
              <w:top w:val="nil"/>
              <w:left w:val="single" w:sz="4" w:space="0" w:color="auto"/>
              <w:bottom w:val="single" w:sz="4" w:space="0" w:color="auto"/>
              <w:right w:val="single" w:sz="4" w:space="0" w:color="auto"/>
            </w:tcBorders>
            <w:shd w:val="clear" w:color="000000" w:fill="FFFFFF"/>
            <w:hideMark/>
          </w:tcPr>
          <w:p w14:paraId="0CFC9B2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w:t>
            </w:r>
          </w:p>
        </w:tc>
        <w:tc>
          <w:tcPr>
            <w:tcW w:w="5400" w:type="dxa"/>
            <w:tcBorders>
              <w:top w:val="nil"/>
              <w:left w:val="nil"/>
              <w:bottom w:val="single" w:sz="4" w:space="0" w:color="auto"/>
              <w:right w:val="single" w:sz="4" w:space="0" w:color="auto"/>
            </w:tcBorders>
            <w:shd w:val="clear" w:color="000000" w:fill="FFFFFF"/>
            <w:hideMark/>
          </w:tcPr>
          <w:p w14:paraId="51D8EFD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w:t>
            </w:r>
          </w:p>
        </w:tc>
        <w:tc>
          <w:tcPr>
            <w:tcW w:w="1423" w:type="dxa"/>
            <w:tcBorders>
              <w:top w:val="nil"/>
              <w:left w:val="nil"/>
              <w:bottom w:val="single" w:sz="4" w:space="0" w:color="auto"/>
              <w:right w:val="single" w:sz="4" w:space="0" w:color="auto"/>
            </w:tcBorders>
            <w:shd w:val="clear" w:color="000000" w:fill="FFFFFF"/>
            <w:hideMark/>
          </w:tcPr>
          <w:p w14:paraId="0A763905"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3</w:t>
            </w:r>
          </w:p>
        </w:tc>
        <w:tc>
          <w:tcPr>
            <w:tcW w:w="2019" w:type="dxa"/>
            <w:tcBorders>
              <w:top w:val="nil"/>
              <w:left w:val="nil"/>
              <w:bottom w:val="single" w:sz="4" w:space="0" w:color="auto"/>
              <w:right w:val="single" w:sz="4" w:space="0" w:color="auto"/>
            </w:tcBorders>
            <w:shd w:val="clear" w:color="000000" w:fill="FFFFFF"/>
            <w:hideMark/>
          </w:tcPr>
          <w:p w14:paraId="7476187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4</w:t>
            </w:r>
          </w:p>
        </w:tc>
        <w:tc>
          <w:tcPr>
            <w:tcW w:w="1039" w:type="dxa"/>
            <w:tcBorders>
              <w:top w:val="nil"/>
              <w:left w:val="nil"/>
              <w:bottom w:val="single" w:sz="4" w:space="0" w:color="auto"/>
              <w:right w:val="single" w:sz="4" w:space="0" w:color="auto"/>
            </w:tcBorders>
            <w:shd w:val="clear" w:color="000000" w:fill="FFFFFF"/>
            <w:vAlign w:val="center"/>
            <w:hideMark/>
          </w:tcPr>
          <w:p w14:paraId="7196123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w:t>
            </w:r>
          </w:p>
        </w:tc>
        <w:tc>
          <w:tcPr>
            <w:tcW w:w="1039" w:type="dxa"/>
            <w:tcBorders>
              <w:top w:val="nil"/>
              <w:left w:val="nil"/>
              <w:bottom w:val="single" w:sz="4" w:space="0" w:color="auto"/>
              <w:right w:val="single" w:sz="4" w:space="0" w:color="auto"/>
            </w:tcBorders>
            <w:shd w:val="clear" w:color="000000" w:fill="FFFFFF"/>
            <w:vAlign w:val="center"/>
            <w:hideMark/>
          </w:tcPr>
          <w:p w14:paraId="254547E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w:t>
            </w:r>
          </w:p>
        </w:tc>
        <w:tc>
          <w:tcPr>
            <w:tcW w:w="1039" w:type="dxa"/>
            <w:tcBorders>
              <w:top w:val="nil"/>
              <w:left w:val="nil"/>
              <w:bottom w:val="single" w:sz="4" w:space="0" w:color="auto"/>
              <w:right w:val="single" w:sz="4" w:space="0" w:color="auto"/>
            </w:tcBorders>
            <w:shd w:val="clear" w:color="000000" w:fill="FFFFFF"/>
            <w:vAlign w:val="center"/>
            <w:hideMark/>
          </w:tcPr>
          <w:p w14:paraId="6DE4623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8</w:t>
            </w:r>
          </w:p>
        </w:tc>
        <w:tc>
          <w:tcPr>
            <w:tcW w:w="1039" w:type="dxa"/>
            <w:tcBorders>
              <w:top w:val="nil"/>
              <w:left w:val="nil"/>
              <w:bottom w:val="single" w:sz="4" w:space="0" w:color="auto"/>
              <w:right w:val="single" w:sz="4" w:space="0" w:color="auto"/>
            </w:tcBorders>
            <w:shd w:val="clear" w:color="000000" w:fill="FFFFFF"/>
            <w:vAlign w:val="center"/>
            <w:hideMark/>
          </w:tcPr>
          <w:p w14:paraId="6D9927D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9</w:t>
            </w:r>
          </w:p>
        </w:tc>
        <w:tc>
          <w:tcPr>
            <w:tcW w:w="1139" w:type="dxa"/>
            <w:tcBorders>
              <w:top w:val="nil"/>
              <w:left w:val="nil"/>
              <w:bottom w:val="single" w:sz="4" w:space="0" w:color="auto"/>
              <w:right w:val="single" w:sz="4" w:space="0" w:color="auto"/>
            </w:tcBorders>
            <w:shd w:val="clear" w:color="000000" w:fill="FFFFFF"/>
            <w:vAlign w:val="center"/>
            <w:hideMark/>
          </w:tcPr>
          <w:p w14:paraId="2799EB6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10</w:t>
            </w:r>
          </w:p>
        </w:tc>
      </w:tr>
      <w:tr w:rsidR="00926EEE" w:rsidRPr="008A40A5" w14:paraId="22BE6D01" w14:textId="77777777" w:rsidTr="008A40A5">
        <w:trPr>
          <w:trHeight w:val="91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543BE7B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1935099C"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Цель подпрограммы: создать в системе дошкольного, общего и дополнительного образования равные возможности для получения современного качественного образования, социализации детей, отдыха и оздоровления детей в летний период</w:t>
            </w:r>
          </w:p>
        </w:tc>
      </w:tr>
      <w:tr w:rsidR="00926EEE" w:rsidRPr="008A40A5" w14:paraId="65DBAF39" w14:textId="77777777" w:rsidTr="008A40A5">
        <w:trPr>
          <w:trHeight w:val="60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7E68963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1.1</w:t>
            </w:r>
          </w:p>
        </w:tc>
        <w:tc>
          <w:tcPr>
            <w:tcW w:w="14137" w:type="dxa"/>
            <w:gridSpan w:val="8"/>
            <w:tcBorders>
              <w:top w:val="nil"/>
              <w:left w:val="nil"/>
              <w:bottom w:val="single" w:sz="4" w:space="0" w:color="auto"/>
              <w:right w:val="nil"/>
            </w:tcBorders>
            <w:shd w:val="clear" w:color="000000" w:fill="FFFFFF"/>
            <w:vAlign w:val="center"/>
            <w:hideMark/>
          </w:tcPr>
          <w:p w14:paraId="0D5736BD"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xml:space="preserve">Задача № 1 Обеспечить доступность дошкольного образования, соответствующего единому стандарту качества дошкольного образования. </w:t>
            </w:r>
          </w:p>
        </w:tc>
      </w:tr>
      <w:tr w:rsidR="00926EEE" w:rsidRPr="008A40A5" w14:paraId="43FE4B1A" w14:textId="77777777" w:rsidTr="008A40A5">
        <w:trPr>
          <w:trHeight w:val="1305"/>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37DE113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1.1.1</w:t>
            </w:r>
          </w:p>
        </w:tc>
        <w:tc>
          <w:tcPr>
            <w:tcW w:w="5400" w:type="dxa"/>
            <w:tcBorders>
              <w:top w:val="nil"/>
              <w:left w:val="nil"/>
              <w:bottom w:val="single" w:sz="4" w:space="0" w:color="auto"/>
              <w:right w:val="single" w:sz="4" w:space="0" w:color="auto"/>
            </w:tcBorders>
            <w:shd w:val="clear" w:color="000000" w:fill="FFFFFF"/>
            <w:vAlign w:val="center"/>
            <w:hideMark/>
          </w:tcPr>
          <w:p w14:paraId="5D487B2C"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Количество мест в дошкольных образовательных учреждениях для детей от 1,5 до 3 лет</w:t>
            </w:r>
          </w:p>
        </w:tc>
        <w:tc>
          <w:tcPr>
            <w:tcW w:w="1423" w:type="dxa"/>
            <w:tcBorders>
              <w:top w:val="nil"/>
              <w:left w:val="nil"/>
              <w:bottom w:val="single" w:sz="4" w:space="0" w:color="auto"/>
              <w:right w:val="single" w:sz="4" w:space="0" w:color="auto"/>
            </w:tcBorders>
            <w:shd w:val="clear" w:color="000000" w:fill="FFFFFF"/>
            <w:vAlign w:val="center"/>
            <w:hideMark/>
          </w:tcPr>
          <w:p w14:paraId="40AA264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мест</w:t>
            </w:r>
          </w:p>
        </w:tc>
        <w:tc>
          <w:tcPr>
            <w:tcW w:w="2019" w:type="dxa"/>
            <w:tcBorders>
              <w:top w:val="nil"/>
              <w:left w:val="nil"/>
              <w:bottom w:val="single" w:sz="4" w:space="0" w:color="auto"/>
              <w:right w:val="single" w:sz="4" w:space="0" w:color="auto"/>
            </w:tcBorders>
            <w:shd w:val="clear" w:color="000000" w:fill="FFFFFF"/>
            <w:vAlign w:val="center"/>
            <w:hideMark/>
          </w:tcPr>
          <w:p w14:paraId="5A8BE6E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Форма государственной статистической отчетности  85-к</w:t>
            </w:r>
          </w:p>
        </w:tc>
        <w:tc>
          <w:tcPr>
            <w:tcW w:w="1039" w:type="dxa"/>
            <w:tcBorders>
              <w:top w:val="nil"/>
              <w:left w:val="nil"/>
              <w:bottom w:val="single" w:sz="4" w:space="0" w:color="auto"/>
              <w:right w:val="single" w:sz="4" w:space="0" w:color="auto"/>
            </w:tcBorders>
            <w:shd w:val="clear" w:color="000000" w:fill="FFFFFF"/>
            <w:vAlign w:val="center"/>
            <w:hideMark/>
          </w:tcPr>
          <w:p w14:paraId="44254B8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659</w:t>
            </w:r>
          </w:p>
        </w:tc>
        <w:tc>
          <w:tcPr>
            <w:tcW w:w="1039" w:type="dxa"/>
            <w:tcBorders>
              <w:top w:val="nil"/>
              <w:left w:val="nil"/>
              <w:bottom w:val="single" w:sz="4" w:space="0" w:color="auto"/>
              <w:right w:val="single" w:sz="4" w:space="0" w:color="auto"/>
            </w:tcBorders>
            <w:shd w:val="clear" w:color="000000" w:fill="FFFFFF"/>
            <w:vAlign w:val="center"/>
            <w:hideMark/>
          </w:tcPr>
          <w:p w14:paraId="65D09685"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670</w:t>
            </w:r>
          </w:p>
        </w:tc>
        <w:tc>
          <w:tcPr>
            <w:tcW w:w="1039" w:type="dxa"/>
            <w:tcBorders>
              <w:top w:val="nil"/>
              <w:left w:val="nil"/>
              <w:bottom w:val="single" w:sz="4" w:space="0" w:color="auto"/>
              <w:right w:val="single" w:sz="4" w:space="0" w:color="auto"/>
            </w:tcBorders>
            <w:shd w:val="clear" w:color="000000" w:fill="FFFFFF"/>
            <w:vAlign w:val="center"/>
            <w:hideMark/>
          </w:tcPr>
          <w:p w14:paraId="0E2B69E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670</w:t>
            </w:r>
          </w:p>
        </w:tc>
        <w:tc>
          <w:tcPr>
            <w:tcW w:w="1039" w:type="dxa"/>
            <w:tcBorders>
              <w:top w:val="nil"/>
              <w:left w:val="nil"/>
              <w:bottom w:val="single" w:sz="4" w:space="0" w:color="auto"/>
              <w:right w:val="single" w:sz="4" w:space="0" w:color="auto"/>
            </w:tcBorders>
            <w:shd w:val="clear" w:color="000000" w:fill="FFFFFF"/>
            <w:vAlign w:val="center"/>
            <w:hideMark/>
          </w:tcPr>
          <w:p w14:paraId="328A608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670</w:t>
            </w:r>
          </w:p>
        </w:tc>
        <w:tc>
          <w:tcPr>
            <w:tcW w:w="1139" w:type="dxa"/>
            <w:tcBorders>
              <w:top w:val="nil"/>
              <w:left w:val="nil"/>
              <w:bottom w:val="single" w:sz="4" w:space="0" w:color="auto"/>
              <w:right w:val="single" w:sz="4" w:space="0" w:color="auto"/>
            </w:tcBorders>
            <w:shd w:val="clear" w:color="000000" w:fill="FFFFFF"/>
            <w:vAlign w:val="center"/>
            <w:hideMark/>
          </w:tcPr>
          <w:p w14:paraId="01A5782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670</w:t>
            </w:r>
          </w:p>
        </w:tc>
      </w:tr>
      <w:tr w:rsidR="00926EEE" w:rsidRPr="008A40A5" w14:paraId="5A5B60B8" w14:textId="77777777" w:rsidTr="008A40A5">
        <w:trPr>
          <w:trHeight w:val="1455"/>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0D93F85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1.1.2</w:t>
            </w:r>
          </w:p>
        </w:tc>
        <w:tc>
          <w:tcPr>
            <w:tcW w:w="5400" w:type="dxa"/>
            <w:tcBorders>
              <w:top w:val="nil"/>
              <w:left w:val="nil"/>
              <w:bottom w:val="single" w:sz="4" w:space="0" w:color="auto"/>
              <w:right w:val="single" w:sz="4" w:space="0" w:color="auto"/>
            </w:tcBorders>
            <w:shd w:val="clear" w:color="000000" w:fill="FFFFFF"/>
            <w:vAlign w:val="center"/>
            <w:hideMark/>
          </w:tcPr>
          <w:p w14:paraId="00ABFDE0"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xml:space="preserve">Количество мест в группах компенсирующей и комбинированной направленности дошкольных образовательных учреждений для </w:t>
            </w:r>
            <w:proofErr w:type="gramStart"/>
            <w:r w:rsidRPr="008A40A5">
              <w:rPr>
                <w:rFonts w:ascii="Arial Narrow" w:hAnsi="Arial Narrow"/>
                <w:sz w:val="22"/>
                <w:lang w:eastAsia="ru-RU"/>
              </w:rPr>
              <w:t>детей  с</w:t>
            </w:r>
            <w:proofErr w:type="gramEnd"/>
            <w:r w:rsidRPr="008A40A5">
              <w:rPr>
                <w:rFonts w:ascii="Arial Narrow" w:hAnsi="Arial Narrow"/>
                <w:sz w:val="22"/>
                <w:lang w:eastAsia="ru-RU"/>
              </w:rPr>
              <w:t xml:space="preserve"> ограниченными возможностями здоровья</w:t>
            </w:r>
          </w:p>
        </w:tc>
        <w:tc>
          <w:tcPr>
            <w:tcW w:w="1423" w:type="dxa"/>
            <w:tcBorders>
              <w:top w:val="nil"/>
              <w:left w:val="nil"/>
              <w:bottom w:val="single" w:sz="4" w:space="0" w:color="auto"/>
              <w:right w:val="single" w:sz="4" w:space="0" w:color="auto"/>
            </w:tcBorders>
            <w:shd w:val="clear" w:color="000000" w:fill="FFFFFF"/>
            <w:noWrap/>
            <w:vAlign w:val="center"/>
            <w:hideMark/>
          </w:tcPr>
          <w:p w14:paraId="6137380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мест</w:t>
            </w:r>
          </w:p>
        </w:tc>
        <w:tc>
          <w:tcPr>
            <w:tcW w:w="2019" w:type="dxa"/>
            <w:tcBorders>
              <w:top w:val="nil"/>
              <w:left w:val="nil"/>
              <w:bottom w:val="single" w:sz="4" w:space="0" w:color="auto"/>
              <w:right w:val="single" w:sz="4" w:space="0" w:color="auto"/>
            </w:tcBorders>
            <w:shd w:val="clear" w:color="000000" w:fill="FFFFFF"/>
            <w:vAlign w:val="center"/>
            <w:hideMark/>
          </w:tcPr>
          <w:p w14:paraId="1E6DC44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Форма </w:t>
            </w:r>
            <w:proofErr w:type="spellStart"/>
            <w:r w:rsidRPr="008A40A5">
              <w:rPr>
                <w:rFonts w:ascii="Arial Narrow" w:hAnsi="Arial Narrow"/>
                <w:sz w:val="22"/>
                <w:lang w:eastAsia="ru-RU"/>
              </w:rPr>
              <w:t>гоударственной</w:t>
            </w:r>
            <w:proofErr w:type="spellEnd"/>
            <w:r w:rsidRPr="008A40A5">
              <w:rPr>
                <w:rFonts w:ascii="Arial Narrow" w:hAnsi="Arial Narrow"/>
                <w:sz w:val="22"/>
                <w:lang w:eastAsia="ru-RU"/>
              </w:rPr>
              <w:t xml:space="preserve"> статистической отчетности  85-к</w:t>
            </w:r>
          </w:p>
        </w:tc>
        <w:tc>
          <w:tcPr>
            <w:tcW w:w="1039" w:type="dxa"/>
            <w:tcBorders>
              <w:top w:val="nil"/>
              <w:left w:val="nil"/>
              <w:bottom w:val="single" w:sz="4" w:space="0" w:color="auto"/>
              <w:right w:val="single" w:sz="4" w:space="0" w:color="auto"/>
            </w:tcBorders>
            <w:shd w:val="clear" w:color="000000" w:fill="FFFFFF"/>
            <w:vAlign w:val="center"/>
            <w:hideMark/>
          </w:tcPr>
          <w:p w14:paraId="740FCBA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524</w:t>
            </w:r>
          </w:p>
        </w:tc>
        <w:tc>
          <w:tcPr>
            <w:tcW w:w="1039" w:type="dxa"/>
            <w:tcBorders>
              <w:top w:val="nil"/>
              <w:left w:val="nil"/>
              <w:bottom w:val="single" w:sz="4" w:space="0" w:color="auto"/>
              <w:right w:val="single" w:sz="4" w:space="0" w:color="auto"/>
            </w:tcBorders>
            <w:shd w:val="clear" w:color="000000" w:fill="FFFFFF"/>
            <w:vAlign w:val="center"/>
            <w:hideMark/>
          </w:tcPr>
          <w:p w14:paraId="1D03D8A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460</w:t>
            </w:r>
          </w:p>
        </w:tc>
        <w:tc>
          <w:tcPr>
            <w:tcW w:w="1039" w:type="dxa"/>
            <w:tcBorders>
              <w:top w:val="nil"/>
              <w:left w:val="nil"/>
              <w:bottom w:val="single" w:sz="4" w:space="0" w:color="auto"/>
              <w:right w:val="single" w:sz="4" w:space="0" w:color="auto"/>
            </w:tcBorders>
            <w:shd w:val="clear" w:color="000000" w:fill="FFFFFF"/>
            <w:vAlign w:val="center"/>
            <w:hideMark/>
          </w:tcPr>
          <w:p w14:paraId="379B273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530</w:t>
            </w:r>
          </w:p>
        </w:tc>
        <w:tc>
          <w:tcPr>
            <w:tcW w:w="1039" w:type="dxa"/>
            <w:tcBorders>
              <w:top w:val="nil"/>
              <w:left w:val="nil"/>
              <w:bottom w:val="single" w:sz="4" w:space="0" w:color="auto"/>
              <w:right w:val="single" w:sz="4" w:space="0" w:color="auto"/>
            </w:tcBorders>
            <w:shd w:val="clear" w:color="000000" w:fill="FFFFFF"/>
            <w:vAlign w:val="center"/>
            <w:hideMark/>
          </w:tcPr>
          <w:p w14:paraId="563BD9F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530</w:t>
            </w:r>
          </w:p>
        </w:tc>
        <w:tc>
          <w:tcPr>
            <w:tcW w:w="1139" w:type="dxa"/>
            <w:tcBorders>
              <w:top w:val="nil"/>
              <w:left w:val="nil"/>
              <w:bottom w:val="single" w:sz="4" w:space="0" w:color="auto"/>
              <w:right w:val="single" w:sz="4" w:space="0" w:color="auto"/>
            </w:tcBorders>
            <w:shd w:val="clear" w:color="000000" w:fill="FFFFFF"/>
            <w:vAlign w:val="center"/>
            <w:hideMark/>
          </w:tcPr>
          <w:p w14:paraId="5126D8E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570</w:t>
            </w:r>
          </w:p>
        </w:tc>
      </w:tr>
      <w:tr w:rsidR="00926EEE" w:rsidRPr="008A40A5" w14:paraId="0A1C6750" w14:textId="77777777" w:rsidTr="008A40A5">
        <w:trPr>
          <w:trHeight w:val="7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7E9A4E0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1.2</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00B064EC"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26EEE" w:rsidRPr="008A40A5" w14:paraId="44F4F0E1" w14:textId="77777777" w:rsidTr="008A40A5">
        <w:trPr>
          <w:trHeight w:val="17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7EB416A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lastRenderedPageBreak/>
              <w:t>1.2.1</w:t>
            </w:r>
          </w:p>
        </w:tc>
        <w:tc>
          <w:tcPr>
            <w:tcW w:w="5400" w:type="dxa"/>
            <w:tcBorders>
              <w:top w:val="nil"/>
              <w:left w:val="nil"/>
              <w:bottom w:val="single" w:sz="4" w:space="0" w:color="auto"/>
              <w:right w:val="single" w:sz="4" w:space="0" w:color="auto"/>
            </w:tcBorders>
            <w:shd w:val="clear" w:color="000000" w:fill="FFFFFF"/>
            <w:vAlign w:val="center"/>
            <w:hideMark/>
          </w:tcPr>
          <w:p w14:paraId="5DD682B6"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Отношение среднего балла ЕГЭ (в расчете на 2 обязательных предмета) в 10 % общеобразовательных организаций города Канска с лучшими результатами ЕГЭ к среднему баллу ЕГЭ (в расчете на 2 обязательных предмета) в 10 % общеобразовательных организаций города Канска с худшими результатами ЕГЭ</w:t>
            </w:r>
          </w:p>
        </w:tc>
        <w:tc>
          <w:tcPr>
            <w:tcW w:w="1423" w:type="dxa"/>
            <w:tcBorders>
              <w:top w:val="nil"/>
              <w:left w:val="nil"/>
              <w:bottom w:val="single" w:sz="4" w:space="0" w:color="auto"/>
              <w:right w:val="single" w:sz="4" w:space="0" w:color="auto"/>
            </w:tcBorders>
            <w:shd w:val="clear" w:color="000000" w:fill="FFFFFF"/>
            <w:vAlign w:val="center"/>
            <w:hideMark/>
          </w:tcPr>
          <w:p w14:paraId="0961679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Безразмерная величина </w:t>
            </w:r>
            <w:r w:rsidRPr="008A40A5">
              <w:rPr>
                <w:rFonts w:ascii="Arial Narrow" w:hAnsi="Arial Narrow"/>
                <w:sz w:val="22"/>
                <w:lang w:eastAsia="ru-RU"/>
              </w:rPr>
              <w:br/>
              <w:t>(10 % - 1 школа)</w:t>
            </w:r>
          </w:p>
        </w:tc>
        <w:tc>
          <w:tcPr>
            <w:tcW w:w="2019" w:type="dxa"/>
            <w:tcBorders>
              <w:top w:val="nil"/>
              <w:left w:val="nil"/>
              <w:bottom w:val="single" w:sz="4" w:space="0" w:color="auto"/>
              <w:right w:val="single" w:sz="4" w:space="0" w:color="auto"/>
            </w:tcBorders>
            <w:shd w:val="clear" w:color="000000" w:fill="FFFFFF"/>
            <w:vAlign w:val="center"/>
            <w:hideMark/>
          </w:tcPr>
          <w:p w14:paraId="78D0062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Сводная информация по электронным  протоколам ЕГЭ</w:t>
            </w:r>
          </w:p>
        </w:tc>
        <w:tc>
          <w:tcPr>
            <w:tcW w:w="1039" w:type="dxa"/>
            <w:tcBorders>
              <w:top w:val="nil"/>
              <w:left w:val="nil"/>
              <w:bottom w:val="single" w:sz="4" w:space="0" w:color="auto"/>
              <w:right w:val="single" w:sz="4" w:space="0" w:color="auto"/>
            </w:tcBorders>
            <w:shd w:val="clear" w:color="000000" w:fill="FFFFFF"/>
            <w:vAlign w:val="center"/>
            <w:hideMark/>
          </w:tcPr>
          <w:p w14:paraId="5F88575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w:t>
            </w:r>
          </w:p>
        </w:tc>
        <w:tc>
          <w:tcPr>
            <w:tcW w:w="1039" w:type="dxa"/>
            <w:tcBorders>
              <w:top w:val="nil"/>
              <w:left w:val="nil"/>
              <w:bottom w:val="single" w:sz="4" w:space="0" w:color="auto"/>
              <w:right w:val="single" w:sz="4" w:space="0" w:color="auto"/>
            </w:tcBorders>
            <w:shd w:val="clear" w:color="000000" w:fill="FFFFFF"/>
            <w:vAlign w:val="center"/>
            <w:hideMark/>
          </w:tcPr>
          <w:p w14:paraId="0C8B6A5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w:t>
            </w:r>
          </w:p>
        </w:tc>
        <w:tc>
          <w:tcPr>
            <w:tcW w:w="1039" w:type="dxa"/>
            <w:tcBorders>
              <w:top w:val="nil"/>
              <w:left w:val="nil"/>
              <w:bottom w:val="single" w:sz="4" w:space="0" w:color="auto"/>
              <w:right w:val="single" w:sz="4" w:space="0" w:color="auto"/>
            </w:tcBorders>
            <w:shd w:val="clear" w:color="000000" w:fill="FFFFFF"/>
            <w:vAlign w:val="center"/>
            <w:hideMark/>
          </w:tcPr>
          <w:p w14:paraId="5B7C4FB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w:t>
            </w:r>
          </w:p>
        </w:tc>
        <w:tc>
          <w:tcPr>
            <w:tcW w:w="1039" w:type="dxa"/>
            <w:tcBorders>
              <w:top w:val="nil"/>
              <w:left w:val="nil"/>
              <w:bottom w:val="single" w:sz="4" w:space="0" w:color="auto"/>
              <w:right w:val="single" w:sz="4" w:space="0" w:color="auto"/>
            </w:tcBorders>
            <w:shd w:val="clear" w:color="000000" w:fill="FFFFFF"/>
            <w:vAlign w:val="center"/>
            <w:hideMark/>
          </w:tcPr>
          <w:p w14:paraId="4B0C23A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w:t>
            </w:r>
          </w:p>
        </w:tc>
        <w:tc>
          <w:tcPr>
            <w:tcW w:w="1139" w:type="dxa"/>
            <w:tcBorders>
              <w:top w:val="nil"/>
              <w:left w:val="nil"/>
              <w:bottom w:val="single" w:sz="4" w:space="0" w:color="auto"/>
              <w:right w:val="single" w:sz="4" w:space="0" w:color="auto"/>
            </w:tcBorders>
            <w:shd w:val="clear" w:color="000000" w:fill="FFFFFF"/>
            <w:vAlign w:val="center"/>
            <w:hideMark/>
          </w:tcPr>
          <w:p w14:paraId="2BC1CD7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w:t>
            </w:r>
          </w:p>
        </w:tc>
      </w:tr>
      <w:tr w:rsidR="00926EEE" w:rsidRPr="008A40A5" w14:paraId="710C98D4" w14:textId="77777777" w:rsidTr="008A40A5">
        <w:trPr>
          <w:trHeight w:val="162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03C9B19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1.2.2</w:t>
            </w:r>
          </w:p>
        </w:tc>
        <w:tc>
          <w:tcPr>
            <w:tcW w:w="5400" w:type="dxa"/>
            <w:tcBorders>
              <w:top w:val="nil"/>
              <w:left w:val="nil"/>
              <w:bottom w:val="single" w:sz="4" w:space="0" w:color="auto"/>
              <w:right w:val="single" w:sz="4" w:space="0" w:color="auto"/>
            </w:tcBorders>
            <w:shd w:val="clear" w:color="000000" w:fill="FFFFFF"/>
            <w:vAlign w:val="center"/>
            <w:hideMark/>
          </w:tcPr>
          <w:p w14:paraId="6BAFD7FB"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xml:space="preserve">Доля выпускников, имеющих результаты ЕГЭ, составляющие 81 и выше баллов по предметам математического и инженерно-технологического профилей, </w:t>
            </w:r>
            <w:proofErr w:type="gramStart"/>
            <w:r w:rsidRPr="008A40A5">
              <w:rPr>
                <w:rFonts w:ascii="Arial Narrow" w:hAnsi="Arial Narrow"/>
                <w:sz w:val="22"/>
                <w:lang w:eastAsia="ru-RU"/>
              </w:rPr>
              <w:t>изучаемым  углубленно</w:t>
            </w:r>
            <w:proofErr w:type="gramEnd"/>
            <w:r w:rsidRPr="008A40A5">
              <w:rPr>
                <w:rFonts w:ascii="Arial Narrow" w:hAnsi="Arial Narrow"/>
                <w:sz w:val="22"/>
                <w:lang w:eastAsia="ru-RU"/>
              </w:rPr>
              <w:t xml:space="preserve"> (на профильном уровне)</w:t>
            </w:r>
          </w:p>
        </w:tc>
        <w:tc>
          <w:tcPr>
            <w:tcW w:w="1423" w:type="dxa"/>
            <w:tcBorders>
              <w:top w:val="nil"/>
              <w:left w:val="nil"/>
              <w:bottom w:val="single" w:sz="4" w:space="0" w:color="auto"/>
              <w:right w:val="single" w:sz="4" w:space="0" w:color="auto"/>
            </w:tcBorders>
            <w:shd w:val="clear" w:color="000000" w:fill="FFFFFF"/>
            <w:noWrap/>
            <w:vAlign w:val="center"/>
            <w:hideMark/>
          </w:tcPr>
          <w:p w14:paraId="53FDB35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46D6E84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Федеральная база данных ЕГЭ (электронные протоколы результатов ЕГЭ)</w:t>
            </w:r>
          </w:p>
        </w:tc>
        <w:tc>
          <w:tcPr>
            <w:tcW w:w="1039" w:type="dxa"/>
            <w:tcBorders>
              <w:top w:val="nil"/>
              <w:left w:val="nil"/>
              <w:bottom w:val="single" w:sz="4" w:space="0" w:color="auto"/>
              <w:right w:val="single" w:sz="4" w:space="0" w:color="auto"/>
            </w:tcBorders>
            <w:shd w:val="clear" w:color="000000" w:fill="FFFFFF"/>
            <w:vAlign w:val="center"/>
            <w:hideMark/>
          </w:tcPr>
          <w:p w14:paraId="3D9AB2E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9,1</w:t>
            </w:r>
          </w:p>
        </w:tc>
        <w:tc>
          <w:tcPr>
            <w:tcW w:w="1039" w:type="dxa"/>
            <w:tcBorders>
              <w:top w:val="nil"/>
              <w:left w:val="nil"/>
              <w:bottom w:val="single" w:sz="4" w:space="0" w:color="auto"/>
              <w:right w:val="single" w:sz="4" w:space="0" w:color="auto"/>
            </w:tcBorders>
            <w:shd w:val="clear" w:color="000000" w:fill="FFFFFF"/>
            <w:vAlign w:val="center"/>
            <w:hideMark/>
          </w:tcPr>
          <w:p w14:paraId="72CF2FF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5,0</w:t>
            </w:r>
          </w:p>
        </w:tc>
        <w:tc>
          <w:tcPr>
            <w:tcW w:w="1039" w:type="dxa"/>
            <w:tcBorders>
              <w:top w:val="nil"/>
              <w:left w:val="nil"/>
              <w:bottom w:val="single" w:sz="4" w:space="0" w:color="auto"/>
              <w:right w:val="single" w:sz="4" w:space="0" w:color="auto"/>
            </w:tcBorders>
            <w:shd w:val="clear" w:color="000000" w:fill="FFFFFF"/>
            <w:vAlign w:val="center"/>
            <w:hideMark/>
          </w:tcPr>
          <w:p w14:paraId="116F4EC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5,0</w:t>
            </w:r>
          </w:p>
        </w:tc>
        <w:tc>
          <w:tcPr>
            <w:tcW w:w="1039" w:type="dxa"/>
            <w:tcBorders>
              <w:top w:val="nil"/>
              <w:left w:val="nil"/>
              <w:bottom w:val="single" w:sz="4" w:space="0" w:color="auto"/>
              <w:right w:val="single" w:sz="4" w:space="0" w:color="auto"/>
            </w:tcBorders>
            <w:shd w:val="clear" w:color="000000" w:fill="FFFFFF"/>
            <w:vAlign w:val="center"/>
            <w:hideMark/>
          </w:tcPr>
          <w:p w14:paraId="762ED9EC"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5,0</w:t>
            </w:r>
          </w:p>
        </w:tc>
        <w:tc>
          <w:tcPr>
            <w:tcW w:w="1139" w:type="dxa"/>
            <w:tcBorders>
              <w:top w:val="nil"/>
              <w:left w:val="nil"/>
              <w:bottom w:val="single" w:sz="4" w:space="0" w:color="auto"/>
              <w:right w:val="single" w:sz="4" w:space="0" w:color="auto"/>
            </w:tcBorders>
            <w:shd w:val="clear" w:color="000000" w:fill="FFFFFF"/>
            <w:vAlign w:val="center"/>
            <w:hideMark/>
          </w:tcPr>
          <w:p w14:paraId="7E6B2F90"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5,0</w:t>
            </w:r>
          </w:p>
        </w:tc>
      </w:tr>
      <w:tr w:rsidR="00926EEE" w:rsidRPr="008A40A5" w14:paraId="491ED90C" w14:textId="77777777" w:rsidTr="008A40A5">
        <w:trPr>
          <w:trHeight w:val="144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0B4FDE0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1.2.3.</w:t>
            </w:r>
          </w:p>
        </w:tc>
        <w:tc>
          <w:tcPr>
            <w:tcW w:w="5400" w:type="dxa"/>
            <w:tcBorders>
              <w:top w:val="nil"/>
              <w:left w:val="nil"/>
              <w:bottom w:val="single" w:sz="4" w:space="0" w:color="auto"/>
              <w:right w:val="single" w:sz="4" w:space="0" w:color="auto"/>
            </w:tcBorders>
            <w:shd w:val="clear" w:color="000000" w:fill="FFFFFF"/>
            <w:vAlign w:val="center"/>
            <w:hideMark/>
          </w:tcPr>
          <w:p w14:paraId="120654E5"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Доля обучающихся по программам углубленного и профильного изучения предметов математического, технического, естественнонаучного, гуманитарного направлений из числа обучающихся на уровнях основного общего и среднего общего образования</w:t>
            </w:r>
          </w:p>
        </w:tc>
        <w:tc>
          <w:tcPr>
            <w:tcW w:w="1423" w:type="dxa"/>
            <w:tcBorders>
              <w:top w:val="nil"/>
              <w:left w:val="nil"/>
              <w:bottom w:val="single" w:sz="4" w:space="0" w:color="auto"/>
              <w:right w:val="single" w:sz="4" w:space="0" w:color="auto"/>
            </w:tcBorders>
            <w:shd w:val="clear" w:color="000000" w:fill="FFFFFF"/>
            <w:noWrap/>
            <w:vAlign w:val="center"/>
            <w:hideMark/>
          </w:tcPr>
          <w:p w14:paraId="17F3833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73FD033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Форма ФСН ОО-1 (На 20.09. текущего года)</w:t>
            </w:r>
          </w:p>
        </w:tc>
        <w:tc>
          <w:tcPr>
            <w:tcW w:w="1039" w:type="dxa"/>
            <w:tcBorders>
              <w:top w:val="nil"/>
              <w:left w:val="nil"/>
              <w:bottom w:val="single" w:sz="4" w:space="0" w:color="auto"/>
              <w:right w:val="single" w:sz="4" w:space="0" w:color="auto"/>
            </w:tcBorders>
            <w:shd w:val="clear" w:color="000000" w:fill="FFFFFF"/>
            <w:noWrap/>
            <w:vAlign w:val="center"/>
            <w:hideMark/>
          </w:tcPr>
          <w:p w14:paraId="4C71E81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27,8</w:t>
            </w:r>
          </w:p>
        </w:tc>
        <w:tc>
          <w:tcPr>
            <w:tcW w:w="1039" w:type="dxa"/>
            <w:tcBorders>
              <w:top w:val="nil"/>
              <w:left w:val="nil"/>
              <w:bottom w:val="single" w:sz="4" w:space="0" w:color="auto"/>
              <w:right w:val="single" w:sz="4" w:space="0" w:color="auto"/>
            </w:tcBorders>
            <w:shd w:val="clear" w:color="000000" w:fill="FFFFFF"/>
            <w:noWrap/>
            <w:vAlign w:val="center"/>
            <w:hideMark/>
          </w:tcPr>
          <w:p w14:paraId="48E2A02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27,8</w:t>
            </w:r>
          </w:p>
        </w:tc>
        <w:tc>
          <w:tcPr>
            <w:tcW w:w="1039" w:type="dxa"/>
            <w:tcBorders>
              <w:top w:val="nil"/>
              <w:left w:val="nil"/>
              <w:bottom w:val="single" w:sz="4" w:space="0" w:color="auto"/>
              <w:right w:val="single" w:sz="4" w:space="0" w:color="auto"/>
            </w:tcBorders>
            <w:shd w:val="clear" w:color="000000" w:fill="FFFFFF"/>
            <w:noWrap/>
            <w:vAlign w:val="center"/>
            <w:hideMark/>
          </w:tcPr>
          <w:p w14:paraId="3926455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27,8</w:t>
            </w:r>
          </w:p>
        </w:tc>
        <w:tc>
          <w:tcPr>
            <w:tcW w:w="1039" w:type="dxa"/>
            <w:tcBorders>
              <w:top w:val="nil"/>
              <w:left w:val="nil"/>
              <w:bottom w:val="single" w:sz="4" w:space="0" w:color="auto"/>
              <w:right w:val="single" w:sz="4" w:space="0" w:color="auto"/>
            </w:tcBorders>
            <w:shd w:val="clear" w:color="000000" w:fill="FFFFFF"/>
            <w:noWrap/>
            <w:vAlign w:val="center"/>
            <w:hideMark/>
          </w:tcPr>
          <w:p w14:paraId="0C3FFB2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27,8</w:t>
            </w:r>
          </w:p>
        </w:tc>
        <w:tc>
          <w:tcPr>
            <w:tcW w:w="1139" w:type="dxa"/>
            <w:tcBorders>
              <w:top w:val="nil"/>
              <w:left w:val="nil"/>
              <w:bottom w:val="single" w:sz="4" w:space="0" w:color="auto"/>
              <w:right w:val="single" w:sz="4" w:space="0" w:color="auto"/>
            </w:tcBorders>
            <w:shd w:val="clear" w:color="000000" w:fill="FFFFFF"/>
            <w:vAlign w:val="center"/>
            <w:hideMark/>
          </w:tcPr>
          <w:p w14:paraId="0D9285AC"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27,8</w:t>
            </w:r>
          </w:p>
        </w:tc>
      </w:tr>
      <w:tr w:rsidR="00926EEE" w:rsidRPr="008A40A5" w14:paraId="47F317A1" w14:textId="77777777" w:rsidTr="008A40A5">
        <w:trPr>
          <w:trHeight w:val="67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3F7978B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1.2.4</w:t>
            </w:r>
          </w:p>
        </w:tc>
        <w:tc>
          <w:tcPr>
            <w:tcW w:w="5400" w:type="dxa"/>
            <w:tcBorders>
              <w:top w:val="nil"/>
              <w:left w:val="nil"/>
              <w:bottom w:val="single" w:sz="4" w:space="0" w:color="auto"/>
              <w:right w:val="single" w:sz="4" w:space="0" w:color="auto"/>
            </w:tcBorders>
            <w:shd w:val="clear" w:color="000000" w:fill="FFFFFF"/>
            <w:vAlign w:val="center"/>
            <w:hideMark/>
          </w:tcPr>
          <w:p w14:paraId="32194978"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xml:space="preserve">Доля образовательных </w:t>
            </w:r>
            <w:proofErr w:type="gramStart"/>
            <w:r w:rsidRPr="008A40A5">
              <w:rPr>
                <w:rFonts w:ascii="Arial Narrow" w:hAnsi="Arial Narrow"/>
                <w:sz w:val="22"/>
                <w:lang w:eastAsia="ru-RU"/>
              </w:rPr>
              <w:t>организаций ,</w:t>
            </w:r>
            <w:proofErr w:type="gramEnd"/>
            <w:r w:rsidRPr="008A40A5">
              <w:rPr>
                <w:rFonts w:ascii="Arial Narrow" w:hAnsi="Arial Narrow"/>
                <w:sz w:val="22"/>
                <w:lang w:eastAsia="ru-RU"/>
              </w:rPr>
              <w:t xml:space="preserve"> в которых созданы службы школьной медиации</w:t>
            </w:r>
          </w:p>
        </w:tc>
        <w:tc>
          <w:tcPr>
            <w:tcW w:w="1423" w:type="dxa"/>
            <w:tcBorders>
              <w:top w:val="nil"/>
              <w:left w:val="nil"/>
              <w:bottom w:val="single" w:sz="4" w:space="0" w:color="auto"/>
              <w:right w:val="single" w:sz="4" w:space="0" w:color="auto"/>
            </w:tcBorders>
            <w:shd w:val="clear" w:color="000000" w:fill="FFFFFF"/>
            <w:noWrap/>
            <w:vAlign w:val="center"/>
            <w:hideMark/>
          </w:tcPr>
          <w:p w14:paraId="0F24488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7DFF24E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НПА ОО (отчёт в УО)</w:t>
            </w:r>
          </w:p>
        </w:tc>
        <w:tc>
          <w:tcPr>
            <w:tcW w:w="1039" w:type="dxa"/>
            <w:tcBorders>
              <w:top w:val="nil"/>
              <w:left w:val="nil"/>
              <w:bottom w:val="single" w:sz="4" w:space="0" w:color="auto"/>
              <w:right w:val="single" w:sz="4" w:space="0" w:color="auto"/>
            </w:tcBorders>
            <w:shd w:val="clear" w:color="000000" w:fill="FFFFFF"/>
            <w:noWrap/>
            <w:vAlign w:val="center"/>
            <w:hideMark/>
          </w:tcPr>
          <w:p w14:paraId="4037A52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100</w:t>
            </w:r>
          </w:p>
        </w:tc>
        <w:tc>
          <w:tcPr>
            <w:tcW w:w="1039" w:type="dxa"/>
            <w:tcBorders>
              <w:top w:val="nil"/>
              <w:left w:val="nil"/>
              <w:bottom w:val="single" w:sz="4" w:space="0" w:color="auto"/>
              <w:right w:val="single" w:sz="4" w:space="0" w:color="auto"/>
            </w:tcBorders>
            <w:shd w:val="clear" w:color="000000" w:fill="FFFFFF"/>
            <w:noWrap/>
            <w:vAlign w:val="center"/>
            <w:hideMark/>
          </w:tcPr>
          <w:p w14:paraId="31C7D775"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100</w:t>
            </w:r>
          </w:p>
        </w:tc>
        <w:tc>
          <w:tcPr>
            <w:tcW w:w="1039" w:type="dxa"/>
            <w:tcBorders>
              <w:top w:val="nil"/>
              <w:left w:val="nil"/>
              <w:bottom w:val="single" w:sz="4" w:space="0" w:color="auto"/>
              <w:right w:val="single" w:sz="4" w:space="0" w:color="auto"/>
            </w:tcBorders>
            <w:shd w:val="clear" w:color="000000" w:fill="FFFFFF"/>
            <w:noWrap/>
            <w:vAlign w:val="center"/>
            <w:hideMark/>
          </w:tcPr>
          <w:p w14:paraId="5AA17AD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100</w:t>
            </w:r>
          </w:p>
        </w:tc>
        <w:tc>
          <w:tcPr>
            <w:tcW w:w="1039" w:type="dxa"/>
            <w:tcBorders>
              <w:top w:val="nil"/>
              <w:left w:val="nil"/>
              <w:bottom w:val="single" w:sz="4" w:space="0" w:color="auto"/>
              <w:right w:val="single" w:sz="4" w:space="0" w:color="auto"/>
            </w:tcBorders>
            <w:shd w:val="clear" w:color="000000" w:fill="FFFFFF"/>
            <w:noWrap/>
            <w:vAlign w:val="center"/>
            <w:hideMark/>
          </w:tcPr>
          <w:p w14:paraId="7FF38EE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100</w:t>
            </w:r>
          </w:p>
        </w:tc>
        <w:tc>
          <w:tcPr>
            <w:tcW w:w="1139" w:type="dxa"/>
            <w:tcBorders>
              <w:top w:val="nil"/>
              <w:left w:val="nil"/>
              <w:bottom w:val="single" w:sz="4" w:space="0" w:color="auto"/>
              <w:right w:val="single" w:sz="4" w:space="0" w:color="auto"/>
            </w:tcBorders>
            <w:shd w:val="clear" w:color="000000" w:fill="FFFFFF"/>
            <w:vAlign w:val="center"/>
            <w:hideMark/>
          </w:tcPr>
          <w:p w14:paraId="3DBE489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100</w:t>
            </w:r>
          </w:p>
        </w:tc>
      </w:tr>
      <w:tr w:rsidR="00926EEE" w:rsidRPr="008A40A5" w14:paraId="466AB072" w14:textId="77777777" w:rsidTr="008A40A5">
        <w:trPr>
          <w:trHeight w:val="104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53DE485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1.2.5</w:t>
            </w:r>
          </w:p>
        </w:tc>
        <w:tc>
          <w:tcPr>
            <w:tcW w:w="5400" w:type="dxa"/>
            <w:tcBorders>
              <w:top w:val="nil"/>
              <w:left w:val="nil"/>
              <w:bottom w:val="single" w:sz="4" w:space="0" w:color="auto"/>
              <w:right w:val="single" w:sz="4" w:space="0" w:color="auto"/>
            </w:tcBorders>
            <w:shd w:val="clear" w:color="000000" w:fill="FFFFFF"/>
            <w:vAlign w:val="bottom"/>
            <w:hideMark/>
          </w:tcPr>
          <w:p w14:paraId="118AFF90"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Доля несовершеннолетних, совершивших общественно опасные деяния, преступления и административные правонарушения в общей численности обучающихся в общеобразовательных организациях города Канска</w:t>
            </w:r>
          </w:p>
        </w:tc>
        <w:tc>
          <w:tcPr>
            <w:tcW w:w="1423" w:type="dxa"/>
            <w:tcBorders>
              <w:top w:val="nil"/>
              <w:left w:val="nil"/>
              <w:bottom w:val="single" w:sz="4" w:space="0" w:color="auto"/>
              <w:right w:val="single" w:sz="4" w:space="0" w:color="auto"/>
            </w:tcBorders>
            <w:shd w:val="clear" w:color="000000" w:fill="FFFFFF"/>
            <w:noWrap/>
            <w:vAlign w:val="center"/>
            <w:hideMark/>
          </w:tcPr>
          <w:p w14:paraId="1C7B00B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35D8532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Сводная информация по отчётам ОО и </w:t>
            </w:r>
            <w:proofErr w:type="spellStart"/>
            <w:r w:rsidRPr="008A40A5">
              <w:rPr>
                <w:rFonts w:ascii="Arial Narrow" w:hAnsi="Arial Narrow"/>
                <w:sz w:val="22"/>
                <w:lang w:eastAsia="ru-RU"/>
              </w:rPr>
              <w:t>КДНиЗП</w:t>
            </w:r>
            <w:proofErr w:type="spellEnd"/>
          </w:p>
        </w:tc>
        <w:tc>
          <w:tcPr>
            <w:tcW w:w="1039" w:type="dxa"/>
            <w:tcBorders>
              <w:top w:val="nil"/>
              <w:left w:val="nil"/>
              <w:bottom w:val="single" w:sz="4" w:space="0" w:color="auto"/>
              <w:right w:val="single" w:sz="4" w:space="0" w:color="auto"/>
            </w:tcBorders>
            <w:shd w:val="clear" w:color="000000" w:fill="FFFFFF"/>
            <w:noWrap/>
            <w:vAlign w:val="center"/>
            <w:hideMark/>
          </w:tcPr>
          <w:p w14:paraId="46FB397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1,18</w:t>
            </w:r>
          </w:p>
        </w:tc>
        <w:tc>
          <w:tcPr>
            <w:tcW w:w="1039" w:type="dxa"/>
            <w:tcBorders>
              <w:top w:val="nil"/>
              <w:left w:val="nil"/>
              <w:bottom w:val="single" w:sz="4" w:space="0" w:color="auto"/>
              <w:right w:val="single" w:sz="4" w:space="0" w:color="auto"/>
            </w:tcBorders>
            <w:shd w:val="clear" w:color="000000" w:fill="FFFFFF"/>
            <w:noWrap/>
            <w:vAlign w:val="center"/>
            <w:hideMark/>
          </w:tcPr>
          <w:p w14:paraId="2ED76CF5"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1,8</w:t>
            </w:r>
          </w:p>
        </w:tc>
        <w:tc>
          <w:tcPr>
            <w:tcW w:w="1039" w:type="dxa"/>
            <w:tcBorders>
              <w:top w:val="nil"/>
              <w:left w:val="nil"/>
              <w:bottom w:val="single" w:sz="4" w:space="0" w:color="auto"/>
              <w:right w:val="single" w:sz="4" w:space="0" w:color="auto"/>
            </w:tcBorders>
            <w:shd w:val="clear" w:color="000000" w:fill="FFFFFF"/>
            <w:noWrap/>
            <w:vAlign w:val="center"/>
            <w:hideMark/>
          </w:tcPr>
          <w:p w14:paraId="197BC2B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1,8</w:t>
            </w:r>
          </w:p>
        </w:tc>
        <w:tc>
          <w:tcPr>
            <w:tcW w:w="1039" w:type="dxa"/>
            <w:tcBorders>
              <w:top w:val="nil"/>
              <w:left w:val="nil"/>
              <w:bottom w:val="single" w:sz="4" w:space="0" w:color="auto"/>
              <w:right w:val="single" w:sz="4" w:space="0" w:color="auto"/>
            </w:tcBorders>
            <w:shd w:val="clear" w:color="000000" w:fill="FFFFFF"/>
            <w:noWrap/>
            <w:vAlign w:val="center"/>
            <w:hideMark/>
          </w:tcPr>
          <w:p w14:paraId="3BEA3D9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1,8</w:t>
            </w:r>
          </w:p>
        </w:tc>
        <w:tc>
          <w:tcPr>
            <w:tcW w:w="1139" w:type="dxa"/>
            <w:tcBorders>
              <w:top w:val="nil"/>
              <w:left w:val="nil"/>
              <w:bottom w:val="single" w:sz="4" w:space="0" w:color="auto"/>
              <w:right w:val="single" w:sz="4" w:space="0" w:color="auto"/>
            </w:tcBorders>
            <w:shd w:val="clear" w:color="000000" w:fill="FFFFFF"/>
            <w:vAlign w:val="center"/>
            <w:hideMark/>
          </w:tcPr>
          <w:p w14:paraId="244A033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1,8</w:t>
            </w:r>
          </w:p>
        </w:tc>
      </w:tr>
      <w:tr w:rsidR="00926EEE" w:rsidRPr="008A40A5" w14:paraId="63A0347C" w14:textId="77777777" w:rsidTr="008A40A5">
        <w:trPr>
          <w:trHeight w:val="7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05FFE03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4449F09B"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Задача № 3. Обеспечить предоставление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926EEE" w:rsidRPr="008A40A5" w14:paraId="74C8664A" w14:textId="77777777" w:rsidTr="008A40A5">
        <w:trPr>
          <w:trHeight w:val="141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140A728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1.3.1</w:t>
            </w:r>
          </w:p>
        </w:tc>
        <w:tc>
          <w:tcPr>
            <w:tcW w:w="5400" w:type="dxa"/>
            <w:tcBorders>
              <w:top w:val="nil"/>
              <w:left w:val="nil"/>
              <w:bottom w:val="single" w:sz="4" w:space="0" w:color="auto"/>
              <w:right w:val="single" w:sz="4" w:space="0" w:color="auto"/>
            </w:tcBorders>
            <w:shd w:val="clear" w:color="000000" w:fill="FFFFFF"/>
            <w:vAlign w:val="center"/>
            <w:hideMark/>
          </w:tcPr>
          <w:p w14:paraId="6FD7A98F"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Доля обучающихся, охваченными  программами дополнительного образования, в том числе сетевыми, в образовательных учреждениях, имеющих лицензию на реализацию соответствующих программ</w:t>
            </w:r>
          </w:p>
        </w:tc>
        <w:tc>
          <w:tcPr>
            <w:tcW w:w="1423" w:type="dxa"/>
            <w:tcBorders>
              <w:top w:val="nil"/>
              <w:left w:val="nil"/>
              <w:bottom w:val="single" w:sz="4" w:space="0" w:color="auto"/>
              <w:right w:val="single" w:sz="4" w:space="0" w:color="auto"/>
            </w:tcBorders>
            <w:shd w:val="clear" w:color="000000" w:fill="FFFFFF"/>
            <w:noWrap/>
            <w:vAlign w:val="center"/>
            <w:hideMark/>
          </w:tcPr>
          <w:p w14:paraId="3F90C5F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300767A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Форма </w:t>
            </w:r>
            <w:proofErr w:type="spellStart"/>
            <w:r w:rsidRPr="008A40A5">
              <w:rPr>
                <w:rFonts w:ascii="Arial Narrow" w:hAnsi="Arial Narrow"/>
                <w:sz w:val="22"/>
                <w:lang w:eastAsia="ru-RU"/>
              </w:rPr>
              <w:t>гоударственной</w:t>
            </w:r>
            <w:proofErr w:type="spellEnd"/>
            <w:r w:rsidRPr="008A40A5">
              <w:rPr>
                <w:rFonts w:ascii="Arial Narrow" w:hAnsi="Arial Narrow"/>
                <w:sz w:val="22"/>
                <w:lang w:eastAsia="ru-RU"/>
              </w:rPr>
              <w:t xml:space="preserve"> статистической отчетности  1-ДО, ДО - 1</w:t>
            </w:r>
          </w:p>
        </w:tc>
        <w:tc>
          <w:tcPr>
            <w:tcW w:w="1039" w:type="dxa"/>
            <w:tcBorders>
              <w:top w:val="nil"/>
              <w:left w:val="nil"/>
              <w:bottom w:val="single" w:sz="4" w:space="0" w:color="auto"/>
              <w:right w:val="single" w:sz="4" w:space="0" w:color="auto"/>
            </w:tcBorders>
            <w:shd w:val="clear" w:color="000000" w:fill="FFFFFF"/>
            <w:noWrap/>
            <w:vAlign w:val="center"/>
            <w:hideMark/>
          </w:tcPr>
          <w:p w14:paraId="2721349C"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66,1</w:t>
            </w:r>
          </w:p>
        </w:tc>
        <w:tc>
          <w:tcPr>
            <w:tcW w:w="1039" w:type="dxa"/>
            <w:tcBorders>
              <w:top w:val="nil"/>
              <w:left w:val="nil"/>
              <w:bottom w:val="single" w:sz="4" w:space="0" w:color="auto"/>
              <w:right w:val="single" w:sz="4" w:space="0" w:color="auto"/>
            </w:tcBorders>
            <w:shd w:val="clear" w:color="000000" w:fill="FFFFFF"/>
            <w:noWrap/>
            <w:vAlign w:val="center"/>
            <w:hideMark/>
          </w:tcPr>
          <w:p w14:paraId="3FEC199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Х</w:t>
            </w:r>
          </w:p>
        </w:tc>
        <w:tc>
          <w:tcPr>
            <w:tcW w:w="1039" w:type="dxa"/>
            <w:tcBorders>
              <w:top w:val="nil"/>
              <w:left w:val="nil"/>
              <w:bottom w:val="single" w:sz="4" w:space="0" w:color="auto"/>
              <w:right w:val="single" w:sz="4" w:space="0" w:color="auto"/>
            </w:tcBorders>
            <w:shd w:val="clear" w:color="000000" w:fill="FFFFFF"/>
            <w:noWrap/>
            <w:vAlign w:val="center"/>
            <w:hideMark/>
          </w:tcPr>
          <w:p w14:paraId="5F9DA1CC"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Х</w:t>
            </w:r>
          </w:p>
        </w:tc>
        <w:tc>
          <w:tcPr>
            <w:tcW w:w="1039" w:type="dxa"/>
            <w:tcBorders>
              <w:top w:val="nil"/>
              <w:left w:val="nil"/>
              <w:bottom w:val="single" w:sz="4" w:space="0" w:color="auto"/>
              <w:right w:val="single" w:sz="4" w:space="0" w:color="auto"/>
            </w:tcBorders>
            <w:shd w:val="clear" w:color="000000" w:fill="FFFFFF"/>
            <w:noWrap/>
            <w:vAlign w:val="center"/>
            <w:hideMark/>
          </w:tcPr>
          <w:p w14:paraId="3D54EBF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Х</w:t>
            </w:r>
          </w:p>
        </w:tc>
        <w:tc>
          <w:tcPr>
            <w:tcW w:w="1139" w:type="dxa"/>
            <w:tcBorders>
              <w:top w:val="nil"/>
              <w:left w:val="nil"/>
              <w:bottom w:val="single" w:sz="4" w:space="0" w:color="auto"/>
              <w:right w:val="single" w:sz="4" w:space="0" w:color="auto"/>
            </w:tcBorders>
            <w:shd w:val="clear" w:color="000000" w:fill="FFFFFF"/>
            <w:vAlign w:val="center"/>
            <w:hideMark/>
          </w:tcPr>
          <w:p w14:paraId="7DEC7EC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X</w:t>
            </w:r>
          </w:p>
        </w:tc>
      </w:tr>
      <w:tr w:rsidR="00926EEE" w:rsidRPr="008A40A5" w14:paraId="3129D2D3" w14:textId="77777777" w:rsidTr="008A40A5">
        <w:trPr>
          <w:trHeight w:val="141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4709288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lastRenderedPageBreak/>
              <w:t>1.3.2</w:t>
            </w:r>
          </w:p>
        </w:tc>
        <w:tc>
          <w:tcPr>
            <w:tcW w:w="5400" w:type="dxa"/>
            <w:tcBorders>
              <w:top w:val="nil"/>
              <w:left w:val="nil"/>
              <w:bottom w:val="single" w:sz="4" w:space="0" w:color="auto"/>
              <w:right w:val="single" w:sz="4" w:space="0" w:color="auto"/>
            </w:tcBorders>
            <w:shd w:val="clear" w:color="000000" w:fill="FFFFFF"/>
            <w:vAlign w:val="center"/>
            <w:hideMark/>
          </w:tcPr>
          <w:p w14:paraId="4564C8CA" w14:textId="2782523A"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Доля детей в возрасте от 5 до 18 лет, охваченных дополнительным образованием</w:t>
            </w:r>
          </w:p>
        </w:tc>
        <w:tc>
          <w:tcPr>
            <w:tcW w:w="1423" w:type="dxa"/>
            <w:tcBorders>
              <w:top w:val="nil"/>
              <w:left w:val="nil"/>
              <w:bottom w:val="single" w:sz="4" w:space="0" w:color="auto"/>
              <w:right w:val="single" w:sz="4" w:space="0" w:color="auto"/>
            </w:tcBorders>
            <w:shd w:val="clear" w:color="000000" w:fill="FFFFFF"/>
            <w:noWrap/>
            <w:vAlign w:val="center"/>
            <w:hideMark/>
          </w:tcPr>
          <w:p w14:paraId="4677CFF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7D72F83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Форма </w:t>
            </w:r>
            <w:proofErr w:type="spellStart"/>
            <w:r w:rsidRPr="008A40A5">
              <w:rPr>
                <w:rFonts w:ascii="Arial Narrow" w:hAnsi="Arial Narrow"/>
                <w:sz w:val="22"/>
                <w:lang w:eastAsia="ru-RU"/>
              </w:rPr>
              <w:t>гоударственной</w:t>
            </w:r>
            <w:proofErr w:type="spellEnd"/>
            <w:r w:rsidRPr="008A40A5">
              <w:rPr>
                <w:rFonts w:ascii="Arial Narrow" w:hAnsi="Arial Narrow"/>
                <w:sz w:val="22"/>
                <w:lang w:eastAsia="ru-RU"/>
              </w:rPr>
              <w:t xml:space="preserve"> статистической отчетности  1-ДО, ДО - 1</w:t>
            </w:r>
          </w:p>
        </w:tc>
        <w:tc>
          <w:tcPr>
            <w:tcW w:w="1039" w:type="dxa"/>
            <w:tcBorders>
              <w:top w:val="nil"/>
              <w:left w:val="nil"/>
              <w:bottom w:val="single" w:sz="4" w:space="0" w:color="auto"/>
              <w:right w:val="single" w:sz="4" w:space="0" w:color="auto"/>
            </w:tcBorders>
            <w:shd w:val="clear" w:color="000000" w:fill="FFFFFF"/>
            <w:noWrap/>
            <w:vAlign w:val="center"/>
            <w:hideMark/>
          </w:tcPr>
          <w:p w14:paraId="3EAA72D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Х</w:t>
            </w:r>
          </w:p>
        </w:tc>
        <w:tc>
          <w:tcPr>
            <w:tcW w:w="1039" w:type="dxa"/>
            <w:tcBorders>
              <w:top w:val="nil"/>
              <w:left w:val="nil"/>
              <w:bottom w:val="single" w:sz="4" w:space="0" w:color="auto"/>
              <w:right w:val="single" w:sz="4" w:space="0" w:color="auto"/>
            </w:tcBorders>
            <w:shd w:val="clear" w:color="000000" w:fill="FFFFFF"/>
            <w:vAlign w:val="center"/>
            <w:hideMark/>
          </w:tcPr>
          <w:p w14:paraId="2C044F9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68,9</w:t>
            </w:r>
          </w:p>
        </w:tc>
        <w:tc>
          <w:tcPr>
            <w:tcW w:w="1039" w:type="dxa"/>
            <w:tcBorders>
              <w:top w:val="nil"/>
              <w:left w:val="nil"/>
              <w:bottom w:val="single" w:sz="4" w:space="0" w:color="auto"/>
              <w:right w:val="single" w:sz="4" w:space="0" w:color="auto"/>
            </w:tcBorders>
            <w:shd w:val="clear" w:color="000000" w:fill="FFFFFF"/>
            <w:vAlign w:val="center"/>
            <w:hideMark/>
          </w:tcPr>
          <w:p w14:paraId="3C6E112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71,7</w:t>
            </w:r>
          </w:p>
        </w:tc>
        <w:tc>
          <w:tcPr>
            <w:tcW w:w="1039" w:type="dxa"/>
            <w:tcBorders>
              <w:top w:val="nil"/>
              <w:left w:val="nil"/>
              <w:bottom w:val="single" w:sz="4" w:space="0" w:color="auto"/>
              <w:right w:val="single" w:sz="4" w:space="0" w:color="auto"/>
            </w:tcBorders>
            <w:shd w:val="clear" w:color="000000" w:fill="FFFFFF"/>
            <w:vAlign w:val="center"/>
            <w:hideMark/>
          </w:tcPr>
          <w:p w14:paraId="6594A89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74,5</w:t>
            </w:r>
          </w:p>
        </w:tc>
        <w:tc>
          <w:tcPr>
            <w:tcW w:w="1139" w:type="dxa"/>
            <w:tcBorders>
              <w:top w:val="nil"/>
              <w:left w:val="nil"/>
              <w:bottom w:val="single" w:sz="4" w:space="0" w:color="auto"/>
              <w:right w:val="single" w:sz="4" w:space="0" w:color="auto"/>
            </w:tcBorders>
            <w:shd w:val="clear" w:color="000000" w:fill="FFFFFF"/>
            <w:vAlign w:val="center"/>
            <w:hideMark/>
          </w:tcPr>
          <w:p w14:paraId="13153F4B"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74,5</w:t>
            </w:r>
          </w:p>
        </w:tc>
      </w:tr>
      <w:tr w:rsidR="00926EEE" w:rsidRPr="008A40A5" w14:paraId="283AAAEB" w14:textId="77777777" w:rsidTr="008A40A5">
        <w:trPr>
          <w:trHeight w:val="1419"/>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2C89B36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1.3.3</w:t>
            </w:r>
          </w:p>
        </w:tc>
        <w:tc>
          <w:tcPr>
            <w:tcW w:w="5400" w:type="dxa"/>
            <w:tcBorders>
              <w:top w:val="nil"/>
              <w:left w:val="nil"/>
              <w:bottom w:val="single" w:sz="4" w:space="0" w:color="auto"/>
              <w:right w:val="single" w:sz="4" w:space="0" w:color="auto"/>
            </w:tcBorders>
            <w:shd w:val="clear" w:color="000000" w:fill="FFFFFF"/>
            <w:vAlign w:val="center"/>
            <w:hideMark/>
          </w:tcPr>
          <w:p w14:paraId="39B56771" w14:textId="32EEBA8E"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Не менее 25% детей в возрасте от 5 до 18 лет охвачено системой персонифицированного финансирования дополнительного образования детей</w:t>
            </w:r>
          </w:p>
        </w:tc>
        <w:tc>
          <w:tcPr>
            <w:tcW w:w="1423" w:type="dxa"/>
            <w:tcBorders>
              <w:top w:val="nil"/>
              <w:left w:val="nil"/>
              <w:bottom w:val="single" w:sz="4" w:space="0" w:color="auto"/>
              <w:right w:val="single" w:sz="4" w:space="0" w:color="auto"/>
            </w:tcBorders>
            <w:shd w:val="clear" w:color="000000" w:fill="FFFFFF"/>
            <w:noWrap/>
            <w:vAlign w:val="center"/>
            <w:hideMark/>
          </w:tcPr>
          <w:p w14:paraId="7F4E23C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73BF7F4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Сводная информация на основе данных "Навигатор ДО"</w:t>
            </w:r>
          </w:p>
        </w:tc>
        <w:tc>
          <w:tcPr>
            <w:tcW w:w="1039" w:type="dxa"/>
            <w:tcBorders>
              <w:top w:val="nil"/>
              <w:left w:val="nil"/>
              <w:bottom w:val="single" w:sz="4" w:space="0" w:color="auto"/>
              <w:right w:val="single" w:sz="4" w:space="0" w:color="auto"/>
            </w:tcBorders>
            <w:shd w:val="clear" w:color="000000" w:fill="FFFFFF"/>
            <w:noWrap/>
            <w:vAlign w:val="center"/>
            <w:hideMark/>
          </w:tcPr>
          <w:p w14:paraId="1483B07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Х</w:t>
            </w:r>
          </w:p>
        </w:tc>
        <w:tc>
          <w:tcPr>
            <w:tcW w:w="1039" w:type="dxa"/>
            <w:tcBorders>
              <w:top w:val="nil"/>
              <w:left w:val="nil"/>
              <w:bottom w:val="single" w:sz="4" w:space="0" w:color="auto"/>
              <w:right w:val="single" w:sz="4" w:space="0" w:color="auto"/>
            </w:tcBorders>
            <w:shd w:val="clear" w:color="000000" w:fill="FFFFFF"/>
            <w:vAlign w:val="center"/>
            <w:hideMark/>
          </w:tcPr>
          <w:p w14:paraId="1B15E36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25</w:t>
            </w:r>
          </w:p>
        </w:tc>
        <w:tc>
          <w:tcPr>
            <w:tcW w:w="1039" w:type="dxa"/>
            <w:tcBorders>
              <w:top w:val="nil"/>
              <w:left w:val="nil"/>
              <w:bottom w:val="single" w:sz="4" w:space="0" w:color="auto"/>
              <w:right w:val="single" w:sz="4" w:space="0" w:color="auto"/>
            </w:tcBorders>
            <w:shd w:val="clear" w:color="000000" w:fill="FFFFFF"/>
            <w:vAlign w:val="center"/>
            <w:hideMark/>
          </w:tcPr>
          <w:p w14:paraId="31C1D14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25</w:t>
            </w:r>
          </w:p>
        </w:tc>
        <w:tc>
          <w:tcPr>
            <w:tcW w:w="1039" w:type="dxa"/>
            <w:tcBorders>
              <w:top w:val="nil"/>
              <w:left w:val="nil"/>
              <w:bottom w:val="single" w:sz="4" w:space="0" w:color="auto"/>
              <w:right w:val="single" w:sz="4" w:space="0" w:color="auto"/>
            </w:tcBorders>
            <w:shd w:val="clear" w:color="000000" w:fill="FFFFFF"/>
            <w:vAlign w:val="center"/>
            <w:hideMark/>
          </w:tcPr>
          <w:p w14:paraId="7385F84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25</w:t>
            </w:r>
          </w:p>
        </w:tc>
        <w:tc>
          <w:tcPr>
            <w:tcW w:w="1139" w:type="dxa"/>
            <w:tcBorders>
              <w:top w:val="nil"/>
              <w:left w:val="nil"/>
              <w:bottom w:val="single" w:sz="4" w:space="0" w:color="auto"/>
              <w:right w:val="single" w:sz="4" w:space="0" w:color="auto"/>
            </w:tcBorders>
            <w:shd w:val="clear" w:color="000000" w:fill="FFFFFF"/>
            <w:vAlign w:val="center"/>
            <w:hideMark/>
          </w:tcPr>
          <w:p w14:paraId="75931FD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25</w:t>
            </w:r>
          </w:p>
        </w:tc>
      </w:tr>
      <w:tr w:rsidR="00926EEE" w:rsidRPr="008A40A5" w14:paraId="7FEB3BCA" w14:textId="77777777" w:rsidTr="008A40A5">
        <w:trPr>
          <w:trHeight w:val="68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6DBBCB6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1.4</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58779DBD"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Задача № 4.  Содействовать выявлению и поддержке одаренных детей</w:t>
            </w:r>
          </w:p>
        </w:tc>
      </w:tr>
      <w:tr w:rsidR="00926EEE" w:rsidRPr="008A40A5" w14:paraId="3487695F" w14:textId="77777777" w:rsidTr="008A40A5">
        <w:trPr>
          <w:trHeight w:val="100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7E61B64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1.4.1</w:t>
            </w:r>
          </w:p>
        </w:tc>
        <w:tc>
          <w:tcPr>
            <w:tcW w:w="5400" w:type="dxa"/>
            <w:tcBorders>
              <w:top w:val="nil"/>
              <w:left w:val="nil"/>
              <w:bottom w:val="single" w:sz="4" w:space="0" w:color="auto"/>
              <w:right w:val="single" w:sz="4" w:space="0" w:color="auto"/>
            </w:tcBorders>
            <w:shd w:val="clear" w:color="000000" w:fill="FFFFFF"/>
            <w:vAlign w:val="center"/>
            <w:hideMark/>
          </w:tcPr>
          <w:p w14:paraId="059BCD58"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Доля обучающихся, охваченных школьным этапом Всероссийской олимпиады школьников</w:t>
            </w:r>
          </w:p>
        </w:tc>
        <w:tc>
          <w:tcPr>
            <w:tcW w:w="1423" w:type="dxa"/>
            <w:tcBorders>
              <w:top w:val="nil"/>
              <w:left w:val="nil"/>
              <w:bottom w:val="single" w:sz="4" w:space="0" w:color="auto"/>
              <w:right w:val="single" w:sz="4" w:space="0" w:color="auto"/>
            </w:tcBorders>
            <w:shd w:val="clear" w:color="000000" w:fill="FFFFFF"/>
            <w:vAlign w:val="center"/>
            <w:hideMark/>
          </w:tcPr>
          <w:p w14:paraId="452157F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2B37DAD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Отчеты образовательных учреждений в УО</w:t>
            </w:r>
          </w:p>
        </w:tc>
        <w:tc>
          <w:tcPr>
            <w:tcW w:w="1039" w:type="dxa"/>
            <w:tcBorders>
              <w:top w:val="nil"/>
              <w:left w:val="nil"/>
              <w:bottom w:val="single" w:sz="4" w:space="0" w:color="auto"/>
              <w:right w:val="single" w:sz="4" w:space="0" w:color="auto"/>
            </w:tcBorders>
            <w:shd w:val="clear" w:color="000000" w:fill="FFFFFF"/>
            <w:noWrap/>
            <w:vAlign w:val="center"/>
            <w:hideMark/>
          </w:tcPr>
          <w:p w14:paraId="18D37AF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74,76</w:t>
            </w:r>
          </w:p>
        </w:tc>
        <w:tc>
          <w:tcPr>
            <w:tcW w:w="1039" w:type="dxa"/>
            <w:tcBorders>
              <w:top w:val="nil"/>
              <w:left w:val="nil"/>
              <w:bottom w:val="single" w:sz="4" w:space="0" w:color="auto"/>
              <w:right w:val="single" w:sz="4" w:space="0" w:color="auto"/>
            </w:tcBorders>
            <w:shd w:val="clear" w:color="000000" w:fill="FFFFFF"/>
            <w:noWrap/>
            <w:vAlign w:val="center"/>
            <w:hideMark/>
          </w:tcPr>
          <w:p w14:paraId="04204DA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w:t>
            </w:r>
          </w:p>
        </w:tc>
        <w:tc>
          <w:tcPr>
            <w:tcW w:w="1039" w:type="dxa"/>
            <w:tcBorders>
              <w:top w:val="nil"/>
              <w:left w:val="nil"/>
              <w:bottom w:val="single" w:sz="4" w:space="0" w:color="auto"/>
              <w:right w:val="single" w:sz="4" w:space="0" w:color="auto"/>
            </w:tcBorders>
            <w:shd w:val="clear" w:color="000000" w:fill="FFFFFF"/>
            <w:noWrap/>
            <w:vAlign w:val="center"/>
            <w:hideMark/>
          </w:tcPr>
          <w:p w14:paraId="66502BA0"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w:t>
            </w:r>
          </w:p>
        </w:tc>
        <w:tc>
          <w:tcPr>
            <w:tcW w:w="1039" w:type="dxa"/>
            <w:tcBorders>
              <w:top w:val="nil"/>
              <w:left w:val="nil"/>
              <w:bottom w:val="single" w:sz="4" w:space="0" w:color="auto"/>
              <w:right w:val="single" w:sz="4" w:space="0" w:color="auto"/>
            </w:tcBorders>
            <w:shd w:val="clear" w:color="000000" w:fill="FFFFFF"/>
            <w:noWrap/>
            <w:vAlign w:val="center"/>
            <w:hideMark/>
          </w:tcPr>
          <w:p w14:paraId="2CA6942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w:t>
            </w:r>
          </w:p>
        </w:tc>
        <w:tc>
          <w:tcPr>
            <w:tcW w:w="1139" w:type="dxa"/>
            <w:tcBorders>
              <w:top w:val="nil"/>
              <w:left w:val="nil"/>
              <w:bottom w:val="single" w:sz="4" w:space="0" w:color="auto"/>
              <w:right w:val="single" w:sz="4" w:space="0" w:color="auto"/>
            </w:tcBorders>
            <w:shd w:val="clear" w:color="000000" w:fill="FFFFFF"/>
            <w:vAlign w:val="center"/>
            <w:hideMark/>
          </w:tcPr>
          <w:p w14:paraId="0D8EA61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w:t>
            </w:r>
          </w:p>
        </w:tc>
      </w:tr>
      <w:tr w:rsidR="00926EEE" w:rsidRPr="008A40A5" w14:paraId="13B98F3B" w14:textId="77777777" w:rsidTr="008A40A5">
        <w:trPr>
          <w:trHeight w:val="48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49E23C40"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1.5</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072E3BD2"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Задача № 5.  Обеспечить безопасный, качественный отдых и оздоровление детей</w:t>
            </w:r>
          </w:p>
        </w:tc>
      </w:tr>
      <w:tr w:rsidR="00926EEE" w:rsidRPr="008A40A5" w14:paraId="43D4F314" w14:textId="77777777" w:rsidTr="008A40A5">
        <w:trPr>
          <w:trHeight w:val="1608"/>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50B876C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1.5.1</w:t>
            </w:r>
          </w:p>
        </w:tc>
        <w:tc>
          <w:tcPr>
            <w:tcW w:w="5400" w:type="dxa"/>
            <w:tcBorders>
              <w:top w:val="nil"/>
              <w:left w:val="nil"/>
              <w:bottom w:val="single" w:sz="4" w:space="0" w:color="auto"/>
              <w:right w:val="single" w:sz="4" w:space="0" w:color="auto"/>
            </w:tcBorders>
            <w:shd w:val="clear" w:color="000000" w:fill="FFFFFF"/>
            <w:vAlign w:val="center"/>
            <w:hideMark/>
          </w:tcPr>
          <w:p w14:paraId="4FB2119A"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xml:space="preserve">Доля детей, охваченных в летний период мероприятиями и образовательными программами, реализуемыми общеобразовательными учреждениями и учреждениями дополнительного образования, в том числе в условиях сетевого взаимодействия (ЛДП, однодневные и многодневные походы, СПЛ "Чайка", ДОЛ "Огонек") </w:t>
            </w:r>
          </w:p>
        </w:tc>
        <w:tc>
          <w:tcPr>
            <w:tcW w:w="1423" w:type="dxa"/>
            <w:tcBorders>
              <w:top w:val="nil"/>
              <w:left w:val="nil"/>
              <w:bottom w:val="single" w:sz="4" w:space="0" w:color="auto"/>
              <w:right w:val="single" w:sz="4" w:space="0" w:color="auto"/>
            </w:tcBorders>
            <w:shd w:val="clear" w:color="000000" w:fill="FFFFFF"/>
            <w:noWrap/>
            <w:vAlign w:val="center"/>
            <w:hideMark/>
          </w:tcPr>
          <w:p w14:paraId="7D5A223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05DEF5E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отчет об организации летнего отдыха ОО в СО "Парус"</w:t>
            </w:r>
          </w:p>
        </w:tc>
        <w:tc>
          <w:tcPr>
            <w:tcW w:w="1039" w:type="dxa"/>
            <w:tcBorders>
              <w:top w:val="nil"/>
              <w:left w:val="nil"/>
              <w:bottom w:val="single" w:sz="4" w:space="0" w:color="auto"/>
              <w:right w:val="single" w:sz="4" w:space="0" w:color="auto"/>
            </w:tcBorders>
            <w:shd w:val="clear" w:color="000000" w:fill="FFFFFF"/>
            <w:noWrap/>
            <w:vAlign w:val="center"/>
            <w:hideMark/>
          </w:tcPr>
          <w:p w14:paraId="558BECF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38</w:t>
            </w:r>
          </w:p>
        </w:tc>
        <w:tc>
          <w:tcPr>
            <w:tcW w:w="1039" w:type="dxa"/>
            <w:tcBorders>
              <w:top w:val="nil"/>
              <w:left w:val="nil"/>
              <w:bottom w:val="single" w:sz="4" w:space="0" w:color="auto"/>
              <w:right w:val="single" w:sz="4" w:space="0" w:color="auto"/>
            </w:tcBorders>
            <w:shd w:val="clear" w:color="000000" w:fill="FFFFFF"/>
            <w:noWrap/>
            <w:vAlign w:val="center"/>
            <w:hideMark/>
          </w:tcPr>
          <w:p w14:paraId="740DAD7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27,4</w:t>
            </w:r>
          </w:p>
        </w:tc>
        <w:tc>
          <w:tcPr>
            <w:tcW w:w="1039" w:type="dxa"/>
            <w:tcBorders>
              <w:top w:val="nil"/>
              <w:left w:val="nil"/>
              <w:bottom w:val="single" w:sz="4" w:space="0" w:color="auto"/>
              <w:right w:val="single" w:sz="4" w:space="0" w:color="auto"/>
            </w:tcBorders>
            <w:shd w:val="clear" w:color="000000" w:fill="FFFFFF"/>
            <w:noWrap/>
            <w:vAlign w:val="center"/>
            <w:hideMark/>
          </w:tcPr>
          <w:p w14:paraId="4BC4BF37"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27,4</w:t>
            </w:r>
          </w:p>
        </w:tc>
        <w:tc>
          <w:tcPr>
            <w:tcW w:w="1039" w:type="dxa"/>
            <w:tcBorders>
              <w:top w:val="nil"/>
              <w:left w:val="nil"/>
              <w:bottom w:val="single" w:sz="4" w:space="0" w:color="auto"/>
              <w:right w:val="single" w:sz="4" w:space="0" w:color="auto"/>
            </w:tcBorders>
            <w:shd w:val="clear" w:color="000000" w:fill="FFFFFF"/>
            <w:noWrap/>
            <w:vAlign w:val="center"/>
            <w:hideMark/>
          </w:tcPr>
          <w:p w14:paraId="55E88D1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27,4</w:t>
            </w:r>
          </w:p>
        </w:tc>
        <w:tc>
          <w:tcPr>
            <w:tcW w:w="1139" w:type="dxa"/>
            <w:tcBorders>
              <w:top w:val="nil"/>
              <w:left w:val="nil"/>
              <w:bottom w:val="single" w:sz="4" w:space="0" w:color="auto"/>
              <w:right w:val="single" w:sz="4" w:space="0" w:color="auto"/>
            </w:tcBorders>
            <w:shd w:val="clear" w:color="000000" w:fill="FFFFFF"/>
            <w:vAlign w:val="center"/>
            <w:hideMark/>
          </w:tcPr>
          <w:p w14:paraId="5579FC6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27,4</w:t>
            </w:r>
          </w:p>
        </w:tc>
      </w:tr>
      <w:tr w:rsidR="00926EEE" w:rsidRPr="008A40A5" w14:paraId="6DFBA696" w14:textId="77777777" w:rsidTr="008A40A5">
        <w:trPr>
          <w:trHeight w:val="804"/>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5B7E232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1118582E"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Задача № 6.   Обеспечить развитие профессиональной компетентности педагогов, создание дополнительных стимулов повышения имиджа педагогической профессии средствами событийных  мероприятий и конкурсного движения</w:t>
            </w:r>
          </w:p>
        </w:tc>
      </w:tr>
      <w:tr w:rsidR="00926EEE" w:rsidRPr="008A40A5" w14:paraId="5F8BF36F" w14:textId="77777777" w:rsidTr="008A40A5">
        <w:trPr>
          <w:trHeight w:val="133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6A32CC70"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1.6.1</w:t>
            </w:r>
          </w:p>
        </w:tc>
        <w:tc>
          <w:tcPr>
            <w:tcW w:w="5400" w:type="dxa"/>
            <w:tcBorders>
              <w:top w:val="nil"/>
              <w:left w:val="nil"/>
              <w:bottom w:val="single" w:sz="4" w:space="0" w:color="auto"/>
              <w:right w:val="single" w:sz="4" w:space="0" w:color="auto"/>
            </w:tcBorders>
            <w:shd w:val="clear" w:color="000000" w:fill="FFFFFF"/>
            <w:vAlign w:val="center"/>
            <w:hideMark/>
          </w:tcPr>
          <w:p w14:paraId="39D9DFF2" w14:textId="77777777" w:rsidR="00926EEE" w:rsidRPr="008A40A5" w:rsidRDefault="00926EEE" w:rsidP="00926EEE">
            <w:pPr>
              <w:suppressAutoHyphens w:val="0"/>
              <w:rPr>
                <w:rFonts w:ascii="Arial Narrow" w:hAnsi="Arial Narrow"/>
                <w:sz w:val="22"/>
                <w:lang w:eastAsia="ru-RU"/>
              </w:rPr>
            </w:pPr>
            <w:proofErr w:type="gramStart"/>
            <w:r w:rsidRPr="008A40A5">
              <w:rPr>
                <w:rFonts w:ascii="Arial Narrow" w:hAnsi="Arial Narrow"/>
                <w:sz w:val="22"/>
                <w:lang w:eastAsia="ru-RU"/>
              </w:rPr>
              <w:t>Количество граждан</w:t>
            </w:r>
            <w:proofErr w:type="gramEnd"/>
            <w:r w:rsidRPr="008A40A5">
              <w:rPr>
                <w:rFonts w:ascii="Arial Narrow" w:hAnsi="Arial Narrow"/>
                <w:sz w:val="22"/>
                <w:lang w:eastAsia="ru-RU"/>
              </w:rPr>
              <w:t xml:space="preserve"> с которыми заключены договоры о целевом приеме на обучение по педагогическим специальностям</w:t>
            </w:r>
          </w:p>
        </w:tc>
        <w:tc>
          <w:tcPr>
            <w:tcW w:w="1423" w:type="dxa"/>
            <w:tcBorders>
              <w:top w:val="nil"/>
              <w:left w:val="nil"/>
              <w:bottom w:val="single" w:sz="4" w:space="0" w:color="auto"/>
              <w:right w:val="single" w:sz="4" w:space="0" w:color="auto"/>
            </w:tcBorders>
            <w:shd w:val="clear" w:color="000000" w:fill="FFFFFF"/>
            <w:vAlign w:val="center"/>
            <w:hideMark/>
          </w:tcPr>
          <w:p w14:paraId="7671190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человек</w:t>
            </w:r>
          </w:p>
        </w:tc>
        <w:tc>
          <w:tcPr>
            <w:tcW w:w="2019" w:type="dxa"/>
            <w:tcBorders>
              <w:top w:val="nil"/>
              <w:left w:val="nil"/>
              <w:bottom w:val="single" w:sz="4" w:space="0" w:color="auto"/>
              <w:right w:val="single" w:sz="4" w:space="0" w:color="auto"/>
            </w:tcBorders>
            <w:shd w:val="clear" w:color="000000" w:fill="FFFFFF"/>
            <w:vAlign w:val="center"/>
            <w:hideMark/>
          </w:tcPr>
          <w:p w14:paraId="6BDA4B1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 Информационная справка УО</w:t>
            </w:r>
          </w:p>
        </w:tc>
        <w:tc>
          <w:tcPr>
            <w:tcW w:w="1039" w:type="dxa"/>
            <w:tcBorders>
              <w:top w:val="nil"/>
              <w:left w:val="nil"/>
              <w:bottom w:val="single" w:sz="4" w:space="0" w:color="auto"/>
              <w:right w:val="single" w:sz="4" w:space="0" w:color="auto"/>
            </w:tcBorders>
            <w:shd w:val="clear" w:color="000000" w:fill="FFFFFF"/>
            <w:noWrap/>
            <w:vAlign w:val="center"/>
            <w:hideMark/>
          </w:tcPr>
          <w:p w14:paraId="308026B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17</w:t>
            </w:r>
          </w:p>
        </w:tc>
        <w:tc>
          <w:tcPr>
            <w:tcW w:w="1039" w:type="dxa"/>
            <w:tcBorders>
              <w:top w:val="nil"/>
              <w:left w:val="nil"/>
              <w:bottom w:val="single" w:sz="4" w:space="0" w:color="auto"/>
              <w:right w:val="single" w:sz="4" w:space="0" w:color="auto"/>
            </w:tcBorders>
            <w:shd w:val="clear" w:color="000000" w:fill="FFFFFF"/>
            <w:noWrap/>
            <w:vAlign w:val="center"/>
            <w:hideMark/>
          </w:tcPr>
          <w:p w14:paraId="3F5B426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15</w:t>
            </w:r>
          </w:p>
        </w:tc>
        <w:tc>
          <w:tcPr>
            <w:tcW w:w="1039" w:type="dxa"/>
            <w:tcBorders>
              <w:top w:val="nil"/>
              <w:left w:val="nil"/>
              <w:bottom w:val="single" w:sz="4" w:space="0" w:color="auto"/>
              <w:right w:val="single" w:sz="4" w:space="0" w:color="auto"/>
            </w:tcBorders>
            <w:shd w:val="clear" w:color="000000" w:fill="FFFFFF"/>
            <w:noWrap/>
            <w:vAlign w:val="center"/>
            <w:hideMark/>
          </w:tcPr>
          <w:p w14:paraId="2B105605"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15</w:t>
            </w:r>
          </w:p>
        </w:tc>
        <w:tc>
          <w:tcPr>
            <w:tcW w:w="1039" w:type="dxa"/>
            <w:tcBorders>
              <w:top w:val="nil"/>
              <w:left w:val="nil"/>
              <w:bottom w:val="single" w:sz="4" w:space="0" w:color="auto"/>
              <w:right w:val="single" w:sz="4" w:space="0" w:color="auto"/>
            </w:tcBorders>
            <w:shd w:val="clear" w:color="000000" w:fill="FFFFFF"/>
            <w:noWrap/>
            <w:vAlign w:val="center"/>
            <w:hideMark/>
          </w:tcPr>
          <w:p w14:paraId="2CC0D26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15</w:t>
            </w:r>
          </w:p>
        </w:tc>
        <w:tc>
          <w:tcPr>
            <w:tcW w:w="1139" w:type="dxa"/>
            <w:tcBorders>
              <w:top w:val="nil"/>
              <w:left w:val="nil"/>
              <w:bottom w:val="single" w:sz="4" w:space="0" w:color="auto"/>
              <w:right w:val="single" w:sz="4" w:space="0" w:color="auto"/>
            </w:tcBorders>
            <w:shd w:val="clear" w:color="000000" w:fill="FFFFFF"/>
            <w:vAlign w:val="center"/>
            <w:hideMark/>
          </w:tcPr>
          <w:p w14:paraId="7C54E2C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15</w:t>
            </w:r>
          </w:p>
        </w:tc>
      </w:tr>
      <w:tr w:rsidR="00926EEE" w:rsidRPr="008A40A5" w14:paraId="268DB425" w14:textId="77777777" w:rsidTr="008A40A5">
        <w:trPr>
          <w:trHeight w:val="145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1706C3C4"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lastRenderedPageBreak/>
              <w:t>1.6.2</w:t>
            </w:r>
          </w:p>
        </w:tc>
        <w:tc>
          <w:tcPr>
            <w:tcW w:w="5400" w:type="dxa"/>
            <w:tcBorders>
              <w:top w:val="nil"/>
              <w:left w:val="nil"/>
              <w:bottom w:val="single" w:sz="4" w:space="0" w:color="auto"/>
              <w:right w:val="single" w:sz="4" w:space="0" w:color="auto"/>
            </w:tcBorders>
            <w:shd w:val="clear" w:color="000000" w:fill="FFFFFF"/>
            <w:vAlign w:val="center"/>
            <w:hideMark/>
          </w:tcPr>
          <w:p w14:paraId="7990F2E4"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Доля учителей, воспитателей дошкольных образовательных учреждений, прошедших аттестацию на квалификационную категорию по новым региональным требованиям в соответствии с Федеральными профессиональными стандартами</w:t>
            </w:r>
          </w:p>
        </w:tc>
        <w:tc>
          <w:tcPr>
            <w:tcW w:w="1423" w:type="dxa"/>
            <w:tcBorders>
              <w:top w:val="nil"/>
              <w:left w:val="nil"/>
              <w:bottom w:val="single" w:sz="4" w:space="0" w:color="auto"/>
              <w:right w:val="single" w:sz="4" w:space="0" w:color="auto"/>
            </w:tcBorders>
            <w:shd w:val="clear" w:color="000000" w:fill="FFFFFF"/>
            <w:noWrap/>
            <w:vAlign w:val="center"/>
            <w:hideMark/>
          </w:tcPr>
          <w:p w14:paraId="48C319F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w:t>
            </w:r>
          </w:p>
        </w:tc>
        <w:tc>
          <w:tcPr>
            <w:tcW w:w="2019" w:type="dxa"/>
            <w:tcBorders>
              <w:top w:val="nil"/>
              <w:left w:val="nil"/>
              <w:bottom w:val="single" w:sz="4" w:space="0" w:color="auto"/>
              <w:right w:val="single" w:sz="4" w:space="0" w:color="auto"/>
            </w:tcBorders>
            <w:shd w:val="clear" w:color="000000" w:fill="FFFFFF"/>
            <w:vAlign w:val="center"/>
            <w:hideMark/>
          </w:tcPr>
          <w:p w14:paraId="7FC85D1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Региональная база данных АСА "Педагог"</w:t>
            </w:r>
          </w:p>
        </w:tc>
        <w:tc>
          <w:tcPr>
            <w:tcW w:w="1039" w:type="dxa"/>
            <w:tcBorders>
              <w:top w:val="nil"/>
              <w:left w:val="nil"/>
              <w:bottom w:val="single" w:sz="4" w:space="0" w:color="auto"/>
              <w:right w:val="single" w:sz="4" w:space="0" w:color="auto"/>
            </w:tcBorders>
            <w:shd w:val="clear" w:color="000000" w:fill="FFFFFF"/>
            <w:noWrap/>
            <w:vAlign w:val="center"/>
            <w:hideMark/>
          </w:tcPr>
          <w:p w14:paraId="44A924C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19,2</w:t>
            </w:r>
          </w:p>
        </w:tc>
        <w:tc>
          <w:tcPr>
            <w:tcW w:w="1039" w:type="dxa"/>
            <w:tcBorders>
              <w:top w:val="nil"/>
              <w:left w:val="nil"/>
              <w:bottom w:val="single" w:sz="4" w:space="0" w:color="auto"/>
              <w:right w:val="single" w:sz="4" w:space="0" w:color="auto"/>
            </w:tcBorders>
            <w:shd w:val="clear" w:color="000000" w:fill="FFFFFF"/>
            <w:noWrap/>
            <w:vAlign w:val="center"/>
            <w:hideMark/>
          </w:tcPr>
          <w:p w14:paraId="27F5FC08"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20</w:t>
            </w:r>
          </w:p>
        </w:tc>
        <w:tc>
          <w:tcPr>
            <w:tcW w:w="1039" w:type="dxa"/>
            <w:tcBorders>
              <w:top w:val="nil"/>
              <w:left w:val="nil"/>
              <w:bottom w:val="single" w:sz="4" w:space="0" w:color="auto"/>
              <w:right w:val="single" w:sz="4" w:space="0" w:color="auto"/>
            </w:tcBorders>
            <w:shd w:val="clear" w:color="000000" w:fill="FFFFFF"/>
            <w:noWrap/>
            <w:vAlign w:val="center"/>
            <w:hideMark/>
          </w:tcPr>
          <w:p w14:paraId="22D288C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20</w:t>
            </w:r>
          </w:p>
        </w:tc>
        <w:tc>
          <w:tcPr>
            <w:tcW w:w="1039" w:type="dxa"/>
            <w:tcBorders>
              <w:top w:val="nil"/>
              <w:left w:val="nil"/>
              <w:bottom w:val="single" w:sz="4" w:space="0" w:color="auto"/>
              <w:right w:val="single" w:sz="4" w:space="0" w:color="auto"/>
            </w:tcBorders>
            <w:shd w:val="clear" w:color="000000" w:fill="FFFFFF"/>
            <w:noWrap/>
            <w:vAlign w:val="center"/>
            <w:hideMark/>
          </w:tcPr>
          <w:p w14:paraId="01D6649C"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20</w:t>
            </w:r>
          </w:p>
        </w:tc>
        <w:tc>
          <w:tcPr>
            <w:tcW w:w="1139" w:type="dxa"/>
            <w:tcBorders>
              <w:top w:val="nil"/>
              <w:left w:val="nil"/>
              <w:bottom w:val="single" w:sz="4" w:space="0" w:color="auto"/>
              <w:right w:val="single" w:sz="4" w:space="0" w:color="auto"/>
            </w:tcBorders>
            <w:shd w:val="clear" w:color="000000" w:fill="FFFFFF"/>
            <w:vAlign w:val="center"/>
            <w:hideMark/>
          </w:tcPr>
          <w:p w14:paraId="18DE6321"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20</w:t>
            </w:r>
          </w:p>
        </w:tc>
      </w:tr>
      <w:tr w:rsidR="00926EEE" w:rsidRPr="008A40A5" w14:paraId="13E73E6F" w14:textId="77777777" w:rsidTr="008A40A5">
        <w:trPr>
          <w:trHeight w:val="79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2544C10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1.7</w:t>
            </w:r>
          </w:p>
        </w:tc>
        <w:tc>
          <w:tcPr>
            <w:tcW w:w="14137" w:type="dxa"/>
            <w:gridSpan w:val="8"/>
            <w:tcBorders>
              <w:top w:val="single" w:sz="4" w:space="0" w:color="auto"/>
              <w:left w:val="nil"/>
              <w:bottom w:val="single" w:sz="4" w:space="0" w:color="auto"/>
              <w:right w:val="single" w:sz="4" w:space="0" w:color="auto"/>
            </w:tcBorders>
            <w:shd w:val="clear" w:color="000000" w:fill="FFFFFF"/>
            <w:vAlign w:val="center"/>
            <w:hideMark/>
          </w:tcPr>
          <w:p w14:paraId="59AE6F0D"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 xml:space="preserve">Задача № 7. Обеспечить психолого-педагогическую и социальную помощь детям, психолого-педагогическое и методическое сопровождение реализации основных общеобразовательных программ. </w:t>
            </w:r>
          </w:p>
        </w:tc>
      </w:tr>
      <w:tr w:rsidR="00926EEE" w:rsidRPr="008A40A5" w14:paraId="2D8B0B4D" w14:textId="77777777" w:rsidTr="008A40A5">
        <w:trPr>
          <w:trHeight w:val="1188"/>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2952F3B4" w14:textId="77777777" w:rsidR="00926EEE" w:rsidRPr="008A40A5" w:rsidRDefault="00926EEE" w:rsidP="00926EEE">
            <w:pPr>
              <w:suppressAutoHyphens w:val="0"/>
              <w:jc w:val="right"/>
              <w:rPr>
                <w:rFonts w:ascii="Arial Narrow" w:hAnsi="Arial Narrow"/>
                <w:sz w:val="22"/>
                <w:lang w:eastAsia="ru-RU"/>
              </w:rPr>
            </w:pPr>
            <w:r w:rsidRPr="008A40A5">
              <w:rPr>
                <w:rFonts w:ascii="Arial Narrow" w:hAnsi="Arial Narrow"/>
                <w:sz w:val="22"/>
                <w:lang w:eastAsia="ru-RU"/>
              </w:rPr>
              <w:t>1.7.1</w:t>
            </w:r>
          </w:p>
        </w:tc>
        <w:tc>
          <w:tcPr>
            <w:tcW w:w="5400" w:type="dxa"/>
            <w:tcBorders>
              <w:top w:val="nil"/>
              <w:left w:val="nil"/>
              <w:bottom w:val="single" w:sz="4" w:space="0" w:color="auto"/>
              <w:right w:val="single" w:sz="4" w:space="0" w:color="auto"/>
            </w:tcBorders>
            <w:shd w:val="clear" w:color="000000" w:fill="FFFFFF"/>
            <w:vAlign w:val="center"/>
            <w:hideMark/>
          </w:tcPr>
          <w:p w14:paraId="6E5C0FE3"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Количество детей прошедших комплексное психолого-медико-педагогическое обследование</w:t>
            </w:r>
          </w:p>
        </w:tc>
        <w:tc>
          <w:tcPr>
            <w:tcW w:w="1423" w:type="dxa"/>
            <w:tcBorders>
              <w:top w:val="nil"/>
              <w:left w:val="nil"/>
              <w:bottom w:val="single" w:sz="4" w:space="0" w:color="auto"/>
              <w:right w:val="single" w:sz="4" w:space="0" w:color="auto"/>
            </w:tcBorders>
            <w:shd w:val="clear" w:color="000000" w:fill="FFFFFF"/>
            <w:vAlign w:val="center"/>
            <w:hideMark/>
          </w:tcPr>
          <w:p w14:paraId="5CDA6CF3"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человек</w:t>
            </w:r>
          </w:p>
        </w:tc>
        <w:tc>
          <w:tcPr>
            <w:tcW w:w="2019" w:type="dxa"/>
            <w:tcBorders>
              <w:top w:val="nil"/>
              <w:left w:val="nil"/>
              <w:bottom w:val="single" w:sz="4" w:space="0" w:color="auto"/>
              <w:right w:val="single" w:sz="4" w:space="0" w:color="auto"/>
            </w:tcBorders>
            <w:shd w:val="clear" w:color="000000" w:fill="FFFFFF"/>
            <w:vAlign w:val="center"/>
            <w:hideMark/>
          </w:tcPr>
          <w:p w14:paraId="42929F4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отчет ЦДК в министерство образования Красноярского края</w:t>
            </w:r>
          </w:p>
        </w:tc>
        <w:tc>
          <w:tcPr>
            <w:tcW w:w="1039" w:type="dxa"/>
            <w:tcBorders>
              <w:top w:val="nil"/>
              <w:left w:val="nil"/>
              <w:bottom w:val="single" w:sz="4" w:space="0" w:color="auto"/>
              <w:right w:val="single" w:sz="4" w:space="0" w:color="auto"/>
            </w:tcBorders>
            <w:shd w:val="clear" w:color="000000" w:fill="FFFFFF"/>
            <w:vAlign w:val="center"/>
            <w:hideMark/>
          </w:tcPr>
          <w:p w14:paraId="0DF59AC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746</w:t>
            </w:r>
          </w:p>
        </w:tc>
        <w:tc>
          <w:tcPr>
            <w:tcW w:w="1039" w:type="dxa"/>
            <w:tcBorders>
              <w:top w:val="nil"/>
              <w:left w:val="nil"/>
              <w:bottom w:val="single" w:sz="4" w:space="0" w:color="auto"/>
              <w:right w:val="single" w:sz="4" w:space="0" w:color="auto"/>
            </w:tcBorders>
            <w:shd w:val="clear" w:color="000000" w:fill="FFFFFF"/>
            <w:vAlign w:val="center"/>
            <w:hideMark/>
          </w:tcPr>
          <w:p w14:paraId="223F5CF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700</w:t>
            </w:r>
          </w:p>
        </w:tc>
        <w:tc>
          <w:tcPr>
            <w:tcW w:w="1039" w:type="dxa"/>
            <w:tcBorders>
              <w:top w:val="nil"/>
              <w:left w:val="nil"/>
              <w:bottom w:val="single" w:sz="4" w:space="0" w:color="auto"/>
              <w:right w:val="single" w:sz="4" w:space="0" w:color="auto"/>
            </w:tcBorders>
            <w:shd w:val="clear" w:color="000000" w:fill="FFFFFF"/>
            <w:vAlign w:val="center"/>
            <w:hideMark/>
          </w:tcPr>
          <w:p w14:paraId="73DD8089"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700</w:t>
            </w:r>
          </w:p>
        </w:tc>
        <w:tc>
          <w:tcPr>
            <w:tcW w:w="1039" w:type="dxa"/>
            <w:tcBorders>
              <w:top w:val="nil"/>
              <w:left w:val="nil"/>
              <w:bottom w:val="single" w:sz="4" w:space="0" w:color="auto"/>
              <w:right w:val="single" w:sz="4" w:space="0" w:color="auto"/>
            </w:tcBorders>
            <w:shd w:val="clear" w:color="000000" w:fill="FFFFFF"/>
            <w:vAlign w:val="center"/>
            <w:hideMark/>
          </w:tcPr>
          <w:p w14:paraId="1398F2B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700</w:t>
            </w:r>
          </w:p>
        </w:tc>
        <w:tc>
          <w:tcPr>
            <w:tcW w:w="1139" w:type="dxa"/>
            <w:tcBorders>
              <w:top w:val="nil"/>
              <w:left w:val="nil"/>
              <w:bottom w:val="single" w:sz="4" w:space="0" w:color="auto"/>
              <w:right w:val="single" w:sz="4" w:space="0" w:color="auto"/>
            </w:tcBorders>
            <w:shd w:val="clear" w:color="000000" w:fill="FFFFFF"/>
            <w:vAlign w:val="center"/>
            <w:hideMark/>
          </w:tcPr>
          <w:p w14:paraId="6DA351EE"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700</w:t>
            </w:r>
          </w:p>
        </w:tc>
      </w:tr>
      <w:tr w:rsidR="00926EEE" w:rsidRPr="008A40A5" w14:paraId="28B59881" w14:textId="77777777" w:rsidTr="008A40A5">
        <w:trPr>
          <w:trHeight w:val="1545"/>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4A3D5BEB" w14:textId="77777777" w:rsidR="00926EEE" w:rsidRPr="008A40A5" w:rsidRDefault="00926EEE" w:rsidP="00926EEE">
            <w:pPr>
              <w:suppressAutoHyphens w:val="0"/>
              <w:jc w:val="right"/>
              <w:rPr>
                <w:rFonts w:ascii="Arial Narrow" w:hAnsi="Arial Narrow"/>
                <w:sz w:val="22"/>
                <w:lang w:eastAsia="ru-RU"/>
              </w:rPr>
            </w:pPr>
            <w:r w:rsidRPr="008A40A5">
              <w:rPr>
                <w:rFonts w:ascii="Arial Narrow" w:hAnsi="Arial Narrow"/>
                <w:sz w:val="22"/>
                <w:lang w:eastAsia="ru-RU"/>
              </w:rPr>
              <w:t>1.7.2</w:t>
            </w:r>
          </w:p>
        </w:tc>
        <w:tc>
          <w:tcPr>
            <w:tcW w:w="5400" w:type="dxa"/>
            <w:tcBorders>
              <w:top w:val="nil"/>
              <w:left w:val="nil"/>
              <w:bottom w:val="single" w:sz="4" w:space="0" w:color="auto"/>
              <w:right w:val="single" w:sz="4" w:space="0" w:color="auto"/>
            </w:tcBorders>
            <w:shd w:val="clear" w:color="000000" w:fill="FFFFFF"/>
            <w:vAlign w:val="center"/>
            <w:hideMark/>
          </w:tcPr>
          <w:p w14:paraId="2EFC2322" w14:textId="77777777" w:rsidR="00926EEE" w:rsidRPr="008A40A5" w:rsidRDefault="00926EEE" w:rsidP="00926EEE">
            <w:pPr>
              <w:suppressAutoHyphens w:val="0"/>
              <w:rPr>
                <w:rFonts w:ascii="Arial Narrow" w:hAnsi="Arial Narrow"/>
                <w:sz w:val="22"/>
                <w:lang w:eastAsia="ru-RU"/>
              </w:rPr>
            </w:pPr>
            <w:r w:rsidRPr="008A40A5">
              <w:rPr>
                <w:rFonts w:ascii="Arial Narrow" w:hAnsi="Arial Narrow"/>
                <w:sz w:val="22"/>
                <w:lang w:eastAsia="ru-RU"/>
              </w:rPr>
              <w:t>Количество педагогов, специалистов реализующих адаптированные образовательные программы, получивших методическую поддержку по сопровождению детей с ограниченными возможностями здоровья и образовательными потребностями</w:t>
            </w:r>
          </w:p>
        </w:tc>
        <w:tc>
          <w:tcPr>
            <w:tcW w:w="1423" w:type="dxa"/>
            <w:tcBorders>
              <w:top w:val="nil"/>
              <w:left w:val="nil"/>
              <w:bottom w:val="single" w:sz="4" w:space="0" w:color="auto"/>
              <w:right w:val="single" w:sz="4" w:space="0" w:color="auto"/>
            </w:tcBorders>
            <w:shd w:val="clear" w:color="000000" w:fill="FFFFFF"/>
            <w:vAlign w:val="center"/>
            <w:hideMark/>
          </w:tcPr>
          <w:p w14:paraId="19DCA43F"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человек</w:t>
            </w:r>
          </w:p>
        </w:tc>
        <w:tc>
          <w:tcPr>
            <w:tcW w:w="2019" w:type="dxa"/>
            <w:tcBorders>
              <w:top w:val="nil"/>
              <w:left w:val="nil"/>
              <w:bottom w:val="single" w:sz="4" w:space="0" w:color="auto"/>
              <w:right w:val="single" w:sz="4" w:space="0" w:color="auto"/>
            </w:tcBorders>
            <w:shd w:val="clear" w:color="000000" w:fill="FFFFFF"/>
            <w:vAlign w:val="center"/>
            <w:hideMark/>
          </w:tcPr>
          <w:p w14:paraId="4095D702"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 xml:space="preserve">отчет ЦДК в УО </w:t>
            </w:r>
          </w:p>
        </w:tc>
        <w:tc>
          <w:tcPr>
            <w:tcW w:w="1039" w:type="dxa"/>
            <w:tcBorders>
              <w:top w:val="nil"/>
              <w:left w:val="nil"/>
              <w:bottom w:val="single" w:sz="4" w:space="0" w:color="auto"/>
              <w:right w:val="single" w:sz="4" w:space="0" w:color="auto"/>
            </w:tcBorders>
            <w:shd w:val="clear" w:color="000000" w:fill="FFFFFF"/>
            <w:vAlign w:val="center"/>
            <w:hideMark/>
          </w:tcPr>
          <w:p w14:paraId="4F664490"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144</w:t>
            </w:r>
          </w:p>
        </w:tc>
        <w:tc>
          <w:tcPr>
            <w:tcW w:w="1039" w:type="dxa"/>
            <w:tcBorders>
              <w:top w:val="nil"/>
              <w:left w:val="nil"/>
              <w:bottom w:val="single" w:sz="4" w:space="0" w:color="auto"/>
              <w:right w:val="single" w:sz="4" w:space="0" w:color="auto"/>
            </w:tcBorders>
            <w:shd w:val="clear" w:color="000000" w:fill="FFFFFF"/>
            <w:vAlign w:val="center"/>
            <w:hideMark/>
          </w:tcPr>
          <w:p w14:paraId="2161242D"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130</w:t>
            </w:r>
          </w:p>
        </w:tc>
        <w:tc>
          <w:tcPr>
            <w:tcW w:w="1039" w:type="dxa"/>
            <w:tcBorders>
              <w:top w:val="nil"/>
              <w:left w:val="nil"/>
              <w:bottom w:val="single" w:sz="4" w:space="0" w:color="auto"/>
              <w:right w:val="single" w:sz="4" w:space="0" w:color="auto"/>
            </w:tcBorders>
            <w:shd w:val="clear" w:color="000000" w:fill="FFFFFF"/>
            <w:vAlign w:val="center"/>
            <w:hideMark/>
          </w:tcPr>
          <w:p w14:paraId="26B5A05A"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130</w:t>
            </w:r>
          </w:p>
        </w:tc>
        <w:tc>
          <w:tcPr>
            <w:tcW w:w="1039" w:type="dxa"/>
            <w:tcBorders>
              <w:top w:val="nil"/>
              <w:left w:val="nil"/>
              <w:bottom w:val="single" w:sz="4" w:space="0" w:color="auto"/>
              <w:right w:val="single" w:sz="4" w:space="0" w:color="auto"/>
            </w:tcBorders>
            <w:shd w:val="clear" w:color="000000" w:fill="FFFFFF"/>
            <w:vAlign w:val="center"/>
            <w:hideMark/>
          </w:tcPr>
          <w:p w14:paraId="20D5538C"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130</w:t>
            </w:r>
          </w:p>
        </w:tc>
        <w:tc>
          <w:tcPr>
            <w:tcW w:w="1139" w:type="dxa"/>
            <w:tcBorders>
              <w:top w:val="nil"/>
              <w:left w:val="nil"/>
              <w:bottom w:val="single" w:sz="4" w:space="0" w:color="auto"/>
              <w:right w:val="single" w:sz="4" w:space="0" w:color="auto"/>
            </w:tcBorders>
            <w:shd w:val="clear" w:color="000000" w:fill="FFFFFF"/>
            <w:vAlign w:val="center"/>
            <w:hideMark/>
          </w:tcPr>
          <w:p w14:paraId="32F2D3D6" w14:textId="77777777" w:rsidR="00926EEE" w:rsidRPr="008A40A5" w:rsidRDefault="00926EEE" w:rsidP="00926EEE">
            <w:pPr>
              <w:suppressAutoHyphens w:val="0"/>
              <w:jc w:val="center"/>
              <w:rPr>
                <w:rFonts w:ascii="Arial Narrow" w:hAnsi="Arial Narrow"/>
                <w:sz w:val="22"/>
                <w:lang w:eastAsia="ru-RU"/>
              </w:rPr>
            </w:pPr>
            <w:r w:rsidRPr="008A40A5">
              <w:rPr>
                <w:rFonts w:ascii="Arial Narrow" w:hAnsi="Arial Narrow"/>
                <w:sz w:val="22"/>
                <w:lang w:eastAsia="ru-RU"/>
              </w:rPr>
              <w:t>130</w:t>
            </w:r>
          </w:p>
        </w:tc>
      </w:tr>
      <w:bookmarkEnd w:id="26"/>
    </w:tbl>
    <w:p w14:paraId="5CC627CD" w14:textId="77777777" w:rsidR="00926EEE" w:rsidRPr="00926EEE" w:rsidRDefault="00926EEE" w:rsidP="008A2292">
      <w:pPr>
        <w:tabs>
          <w:tab w:val="left" w:pos="0"/>
          <w:tab w:val="left" w:pos="284"/>
        </w:tabs>
        <w:jc w:val="both"/>
        <w:rPr>
          <w:rFonts w:ascii="Arial Narrow" w:hAnsi="Arial Narrow"/>
        </w:rPr>
      </w:pPr>
    </w:p>
    <w:tbl>
      <w:tblPr>
        <w:tblW w:w="15309" w:type="dxa"/>
        <w:tblInd w:w="108" w:type="dxa"/>
        <w:tblLayout w:type="fixed"/>
        <w:tblLook w:val="04A0" w:firstRow="1" w:lastRow="0" w:firstColumn="1" w:lastColumn="0" w:noHBand="0" w:noVBand="1"/>
      </w:tblPr>
      <w:tblGrid>
        <w:gridCol w:w="851"/>
        <w:gridCol w:w="3954"/>
        <w:gridCol w:w="1580"/>
        <w:gridCol w:w="756"/>
        <w:gridCol w:w="661"/>
        <w:gridCol w:w="1276"/>
        <w:gridCol w:w="567"/>
        <w:gridCol w:w="992"/>
        <w:gridCol w:w="851"/>
        <w:gridCol w:w="850"/>
        <w:gridCol w:w="1276"/>
        <w:gridCol w:w="1695"/>
      </w:tblGrid>
      <w:tr w:rsidR="00926EEE" w:rsidRPr="008A40A5" w14:paraId="041FEA5B" w14:textId="77777777" w:rsidTr="008A40A5">
        <w:trPr>
          <w:trHeight w:val="1239"/>
        </w:trPr>
        <w:tc>
          <w:tcPr>
            <w:tcW w:w="851" w:type="dxa"/>
            <w:tcBorders>
              <w:top w:val="nil"/>
              <w:left w:val="nil"/>
              <w:bottom w:val="nil"/>
              <w:right w:val="nil"/>
            </w:tcBorders>
            <w:shd w:val="clear" w:color="000000" w:fill="FFFFFF"/>
            <w:noWrap/>
            <w:hideMark/>
          </w:tcPr>
          <w:p w14:paraId="315876C0" w14:textId="77777777" w:rsidR="00926EEE" w:rsidRPr="008A40A5" w:rsidRDefault="00926EEE" w:rsidP="00926EEE">
            <w:pPr>
              <w:suppressAutoHyphens w:val="0"/>
              <w:rPr>
                <w:rFonts w:ascii="Arial Narrow" w:hAnsi="Arial Narrow"/>
                <w:sz w:val="20"/>
                <w:lang w:eastAsia="ru-RU"/>
              </w:rPr>
            </w:pPr>
            <w:bookmarkStart w:id="27" w:name="RANGE!A1:L55"/>
            <w:r w:rsidRPr="008A40A5">
              <w:rPr>
                <w:rFonts w:ascii="Arial Narrow" w:hAnsi="Arial Narrow"/>
                <w:sz w:val="20"/>
                <w:lang w:eastAsia="ru-RU"/>
              </w:rPr>
              <w:t> </w:t>
            </w:r>
            <w:bookmarkEnd w:id="27"/>
          </w:p>
        </w:tc>
        <w:tc>
          <w:tcPr>
            <w:tcW w:w="3954" w:type="dxa"/>
            <w:tcBorders>
              <w:top w:val="nil"/>
              <w:left w:val="nil"/>
              <w:bottom w:val="nil"/>
              <w:right w:val="nil"/>
            </w:tcBorders>
            <w:shd w:val="clear" w:color="000000" w:fill="FFFFFF"/>
            <w:noWrap/>
            <w:hideMark/>
          </w:tcPr>
          <w:p w14:paraId="29D081B6"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1580" w:type="dxa"/>
            <w:tcBorders>
              <w:top w:val="nil"/>
              <w:left w:val="nil"/>
              <w:bottom w:val="nil"/>
              <w:right w:val="nil"/>
            </w:tcBorders>
            <w:shd w:val="clear" w:color="000000" w:fill="FFFFFF"/>
            <w:noWrap/>
            <w:hideMark/>
          </w:tcPr>
          <w:p w14:paraId="3F0CF46A"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nil"/>
              <w:right w:val="nil"/>
            </w:tcBorders>
            <w:shd w:val="clear" w:color="000000" w:fill="FFFFFF"/>
            <w:noWrap/>
            <w:hideMark/>
          </w:tcPr>
          <w:p w14:paraId="6F09636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nil"/>
              <w:right w:val="nil"/>
            </w:tcBorders>
            <w:shd w:val="clear" w:color="000000" w:fill="FFFFFF"/>
            <w:noWrap/>
            <w:hideMark/>
          </w:tcPr>
          <w:p w14:paraId="5637E2B3"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nil"/>
              <w:right w:val="nil"/>
            </w:tcBorders>
            <w:shd w:val="clear" w:color="000000" w:fill="FFFFFF"/>
            <w:noWrap/>
            <w:hideMark/>
          </w:tcPr>
          <w:p w14:paraId="3900DD5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nil"/>
              <w:right w:val="nil"/>
            </w:tcBorders>
            <w:shd w:val="clear" w:color="000000" w:fill="FFFFFF"/>
            <w:noWrap/>
            <w:hideMark/>
          </w:tcPr>
          <w:p w14:paraId="71385D8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nil"/>
              <w:right w:val="nil"/>
            </w:tcBorders>
            <w:shd w:val="clear" w:color="000000" w:fill="FFFFFF"/>
            <w:hideMark/>
          </w:tcPr>
          <w:p w14:paraId="1A68AE61"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 </w:t>
            </w:r>
          </w:p>
        </w:tc>
        <w:tc>
          <w:tcPr>
            <w:tcW w:w="851" w:type="dxa"/>
            <w:tcBorders>
              <w:top w:val="nil"/>
              <w:left w:val="nil"/>
              <w:bottom w:val="nil"/>
              <w:right w:val="nil"/>
            </w:tcBorders>
            <w:shd w:val="clear" w:color="000000" w:fill="FFFFFF"/>
            <w:hideMark/>
          </w:tcPr>
          <w:p w14:paraId="3CF68AD7"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 </w:t>
            </w:r>
          </w:p>
        </w:tc>
        <w:tc>
          <w:tcPr>
            <w:tcW w:w="3821" w:type="dxa"/>
            <w:gridSpan w:val="3"/>
            <w:tcBorders>
              <w:top w:val="nil"/>
              <w:left w:val="nil"/>
              <w:bottom w:val="nil"/>
              <w:right w:val="nil"/>
            </w:tcBorders>
            <w:shd w:val="clear" w:color="000000" w:fill="FFFFFF"/>
            <w:hideMark/>
          </w:tcPr>
          <w:p w14:paraId="59393E82" w14:textId="77777777" w:rsidR="00926EEE" w:rsidRPr="008A40A5" w:rsidRDefault="00926EEE" w:rsidP="00926EEE">
            <w:pPr>
              <w:suppressAutoHyphens w:val="0"/>
              <w:rPr>
                <w:rFonts w:ascii="Arial Narrow" w:hAnsi="Arial Narrow"/>
                <w:color w:val="000000"/>
                <w:sz w:val="20"/>
                <w:lang w:eastAsia="ru-RU"/>
              </w:rPr>
            </w:pPr>
            <w:bookmarkStart w:id="28" w:name="_Hlk59615357"/>
            <w:r w:rsidRPr="008A40A5">
              <w:rPr>
                <w:rFonts w:ascii="Arial Narrow" w:hAnsi="Arial Narrow"/>
                <w:color w:val="000000"/>
                <w:sz w:val="20"/>
                <w:lang w:eastAsia="ru-RU"/>
              </w:rPr>
              <w:t xml:space="preserve">Приложение № 2 </w:t>
            </w:r>
            <w:r w:rsidRPr="008A40A5">
              <w:rPr>
                <w:rFonts w:ascii="Arial Narrow" w:hAnsi="Arial Narrow"/>
                <w:color w:val="000000"/>
                <w:sz w:val="20"/>
                <w:lang w:eastAsia="ru-RU"/>
              </w:rPr>
              <w:br/>
              <w:t>к подпрограмме 1  «Развитие дошкольного, общего и дополнительного образования»</w:t>
            </w:r>
            <w:bookmarkEnd w:id="28"/>
          </w:p>
        </w:tc>
      </w:tr>
      <w:tr w:rsidR="00926EEE" w:rsidRPr="008A40A5" w14:paraId="3E5E7BEB" w14:textId="77777777" w:rsidTr="008A40A5">
        <w:trPr>
          <w:trHeight w:val="588"/>
        </w:trPr>
        <w:tc>
          <w:tcPr>
            <w:tcW w:w="15309" w:type="dxa"/>
            <w:gridSpan w:val="12"/>
            <w:tcBorders>
              <w:top w:val="nil"/>
              <w:left w:val="nil"/>
              <w:bottom w:val="single" w:sz="4" w:space="0" w:color="auto"/>
              <w:right w:val="nil"/>
            </w:tcBorders>
            <w:shd w:val="clear" w:color="000000" w:fill="FFFFFF"/>
            <w:hideMark/>
          </w:tcPr>
          <w:p w14:paraId="576E5277" w14:textId="77777777" w:rsidR="00926EEE" w:rsidRPr="008A40A5" w:rsidRDefault="00926EEE" w:rsidP="00926EEE">
            <w:pPr>
              <w:suppressAutoHyphens w:val="0"/>
              <w:spacing w:after="240"/>
              <w:jc w:val="center"/>
              <w:rPr>
                <w:rFonts w:ascii="Arial Narrow" w:hAnsi="Arial Narrow"/>
                <w:sz w:val="20"/>
                <w:lang w:eastAsia="ru-RU"/>
              </w:rPr>
            </w:pPr>
            <w:bookmarkStart w:id="29" w:name="_Hlk59615378"/>
            <w:r w:rsidRPr="008A40A5">
              <w:rPr>
                <w:rFonts w:ascii="Arial Narrow" w:hAnsi="Arial Narrow"/>
                <w:sz w:val="20"/>
                <w:lang w:eastAsia="ru-RU"/>
              </w:rPr>
              <w:t>ПЕРЕЧЕНЬ МЕРОПРИЯТИЙ ПОДПРОГРАММЫ</w:t>
            </w:r>
            <w:bookmarkEnd w:id="29"/>
          </w:p>
        </w:tc>
      </w:tr>
      <w:tr w:rsidR="00926EEE" w:rsidRPr="008A40A5" w14:paraId="1CA6BEDA" w14:textId="77777777" w:rsidTr="008A40A5">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C4B44C" w14:textId="77777777" w:rsidR="00926EEE" w:rsidRPr="008A40A5" w:rsidRDefault="00926EEE" w:rsidP="00926EEE">
            <w:pPr>
              <w:suppressAutoHyphens w:val="0"/>
              <w:jc w:val="center"/>
              <w:rPr>
                <w:rFonts w:ascii="Arial Narrow" w:hAnsi="Arial Narrow"/>
                <w:sz w:val="20"/>
                <w:lang w:eastAsia="ru-RU"/>
              </w:rPr>
            </w:pPr>
            <w:bookmarkStart w:id="30" w:name="_Hlk59615424"/>
            <w:r w:rsidRPr="008A40A5">
              <w:rPr>
                <w:rFonts w:ascii="Arial Narrow" w:hAnsi="Arial Narrow"/>
                <w:sz w:val="20"/>
                <w:lang w:eastAsia="ru-RU"/>
              </w:rPr>
              <w:t>№ п/п</w:t>
            </w:r>
          </w:p>
        </w:tc>
        <w:tc>
          <w:tcPr>
            <w:tcW w:w="395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459DDB" w14:textId="77777777" w:rsidR="00926EEE" w:rsidRPr="008A40A5" w:rsidRDefault="00926EEE" w:rsidP="008A40A5">
            <w:pPr>
              <w:suppressAutoHyphens w:val="0"/>
              <w:ind w:left="-265" w:firstLine="265"/>
              <w:jc w:val="center"/>
              <w:rPr>
                <w:rFonts w:ascii="Arial Narrow" w:hAnsi="Arial Narrow"/>
                <w:sz w:val="20"/>
                <w:lang w:eastAsia="ru-RU"/>
              </w:rPr>
            </w:pPr>
            <w:r w:rsidRPr="008A40A5">
              <w:rPr>
                <w:rFonts w:ascii="Arial Narrow" w:hAnsi="Arial Narrow"/>
                <w:sz w:val="20"/>
                <w:lang w:eastAsia="ru-RU"/>
              </w:rPr>
              <w:t>Цели, задачи, мероприятия подпрограммы</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C590A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ГРБС</w:t>
            </w:r>
          </w:p>
        </w:tc>
        <w:tc>
          <w:tcPr>
            <w:tcW w:w="3260" w:type="dxa"/>
            <w:gridSpan w:val="4"/>
            <w:tcBorders>
              <w:top w:val="single" w:sz="4" w:space="0" w:color="auto"/>
              <w:left w:val="nil"/>
              <w:bottom w:val="single" w:sz="4" w:space="0" w:color="auto"/>
              <w:right w:val="single" w:sz="4" w:space="0" w:color="auto"/>
            </w:tcBorders>
            <w:shd w:val="clear" w:color="000000" w:fill="FFFFFF"/>
            <w:vAlign w:val="center"/>
            <w:hideMark/>
          </w:tcPr>
          <w:p w14:paraId="654B5C6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Код бюджетной классификации</w:t>
            </w:r>
          </w:p>
        </w:tc>
        <w:tc>
          <w:tcPr>
            <w:tcW w:w="3969" w:type="dxa"/>
            <w:gridSpan w:val="4"/>
            <w:tcBorders>
              <w:top w:val="single" w:sz="4" w:space="0" w:color="auto"/>
              <w:left w:val="nil"/>
              <w:bottom w:val="single" w:sz="4" w:space="0" w:color="auto"/>
              <w:right w:val="single" w:sz="4" w:space="0" w:color="auto"/>
            </w:tcBorders>
            <w:shd w:val="clear" w:color="000000" w:fill="FFFFFF"/>
            <w:vAlign w:val="center"/>
            <w:hideMark/>
          </w:tcPr>
          <w:p w14:paraId="1725313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Расходы по годам реализации программы, рублей</w:t>
            </w:r>
          </w:p>
        </w:tc>
        <w:tc>
          <w:tcPr>
            <w:tcW w:w="16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DCE0B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6EEE" w:rsidRPr="008A40A5" w14:paraId="62C2AEE0" w14:textId="77777777" w:rsidTr="008A40A5">
        <w:trPr>
          <w:trHeight w:val="1479"/>
        </w:trPr>
        <w:tc>
          <w:tcPr>
            <w:tcW w:w="851" w:type="dxa"/>
            <w:vMerge/>
            <w:tcBorders>
              <w:top w:val="nil"/>
              <w:left w:val="single" w:sz="4" w:space="0" w:color="auto"/>
              <w:bottom w:val="single" w:sz="4" w:space="0" w:color="auto"/>
              <w:right w:val="single" w:sz="4" w:space="0" w:color="auto"/>
            </w:tcBorders>
            <w:vAlign w:val="center"/>
            <w:hideMark/>
          </w:tcPr>
          <w:p w14:paraId="43F48544" w14:textId="77777777" w:rsidR="00926EEE" w:rsidRPr="008A40A5" w:rsidRDefault="00926EEE" w:rsidP="00926EEE">
            <w:pPr>
              <w:suppressAutoHyphens w:val="0"/>
              <w:rPr>
                <w:rFonts w:ascii="Arial Narrow" w:hAnsi="Arial Narrow"/>
                <w:sz w:val="20"/>
                <w:lang w:eastAsia="ru-RU"/>
              </w:rPr>
            </w:pPr>
          </w:p>
        </w:tc>
        <w:tc>
          <w:tcPr>
            <w:tcW w:w="3954" w:type="dxa"/>
            <w:vMerge/>
            <w:tcBorders>
              <w:top w:val="nil"/>
              <w:left w:val="single" w:sz="4" w:space="0" w:color="auto"/>
              <w:bottom w:val="single" w:sz="4" w:space="0" w:color="auto"/>
              <w:right w:val="single" w:sz="4" w:space="0" w:color="auto"/>
            </w:tcBorders>
            <w:vAlign w:val="center"/>
            <w:hideMark/>
          </w:tcPr>
          <w:p w14:paraId="16A953E7" w14:textId="77777777" w:rsidR="00926EEE" w:rsidRPr="008A40A5" w:rsidRDefault="00926EEE" w:rsidP="00926EEE">
            <w:pPr>
              <w:suppressAutoHyphens w:val="0"/>
              <w:rPr>
                <w:rFonts w:ascii="Arial Narrow" w:hAnsi="Arial Narrow"/>
                <w:sz w:val="20"/>
                <w:lang w:eastAsia="ru-RU"/>
              </w:rPr>
            </w:pPr>
          </w:p>
        </w:tc>
        <w:tc>
          <w:tcPr>
            <w:tcW w:w="1580" w:type="dxa"/>
            <w:vMerge/>
            <w:tcBorders>
              <w:top w:val="nil"/>
              <w:left w:val="single" w:sz="4" w:space="0" w:color="auto"/>
              <w:bottom w:val="single" w:sz="4" w:space="0" w:color="auto"/>
              <w:right w:val="single" w:sz="4" w:space="0" w:color="auto"/>
            </w:tcBorders>
            <w:vAlign w:val="center"/>
            <w:hideMark/>
          </w:tcPr>
          <w:p w14:paraId="7904825B" w14:textId="77777777" w:rsidR="00926EEE" w:rsidRPr="008A40A5" w:rsidRDefault="00926EEE" w:rsidP="00926EEE">
            <w:pPr>
              <w:suppressAutoHyphens w:val="0"/>
              <w:rPr>
                <w:rFonts w:ascii="Arial Narrow" w:hAnsi="Arial Narrow"/>
                <w:sz w:val="20"/>
                <w:lang w:eastAsia="ru-RU"/>
              </w:rPr>
            </w:pPr>
          </w:p>
        </w:tc>
        <w:tc>
          <w:tcPr>
            <w:tcW w:w="756" w:type="dxa"/>
            <w:tcBorders>
              <w:top w:val="nil"/>
              <w:left w:val="nil"/>
              <w:bottom w:val="single" w:sz="4" w:space="0" w:color="auto"/>
              <w:right w:val="single" w:sz="4" w:space="0" w:color="auto"/>
            </w:tcBorders>
            <w:shd w:val="clear" w:color="000000" w:fill="FFFFFF"/>
            <w:vAlign w:val="center"/>
            <w:hideMark/>
          </w:tcPr>
          <w:p w14:paraId="3D09DB2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ГРБС</w:t>
            </w:r>
          </w:p>
        </w:tc>
        <w:tc>
          <w:tcPr>
            <w:tcW w:w="661" w:type="dxa"/>
            <w:tcBorders>
              <w:top w:val="nil"/>
              <w:left w:val="nil"/>
              <w:bottom w:val="single" w:sz="4" w:space="0" w:color="auto"/>
              <w:right w:val="single" w:sz="4" w:space="0" w:color="auto"/>
            </w:tcBorders>
            <w:shd w:val="clear" w:color="000000" w:fill="FFFFFF"/>
            <w:vAlign w:val="center"/>
            <w:hideMark/>
          </w:tcPr>
          <w:p w14:paraId="3E29A8B5" w14:textId="77777777" w:rsidR="00926EEE" w:rsidRPr="008A40A5" w:rsidRDefault="00926EEE" w:rsidP="00926EEE">
            <w:pPr>
              <w:suppressAutoHyphens w:val="0"/>
              <w:jc w:val="center"/>
              <w:rPr>
                <w:rFonts w:ascii="Arial Narrow" w:hAnsi="Arial Narrow"/>
                <w:sz w:val="20"/>
                <w:lang w:eastAsia="ru-RU"/>
              </w:rPr>
            </w:pPr>
            <w:proofErr w:type="spellStart"/>
            <w:r w:rsidRPr="008A40A5">
              <w:rPr>
                <w:rFonts w:ascii="Arial Narrow" w:hAnsi="Arial Narrow"/>
                <w:sz w:val="20"/>
                <w:lang w:eastAsia="ru-RU"/>
              </w:rPr>
              <w:t>Рз</w:t>
            </w:r>
            <w:proofErr w:type="spellEnd"/>
            <w:r w:rsidRPr="008A40A5">
              <w:rPr>
                <w:rFonts w:ascii="Arial Narrow" w:hAnsi="Arial Narrow"/>
                <w:sz w:val="20"/>
                <w:lang w:eastAsia="ru-RU"/>
              </w:rPr>
              <w:t xml:space="preserve"> </w:t>
            </w:r>
            <w:proofErr w:type="spellStart"/>
            <w:r w:rsidRPr="008A40A5">
              <w:rPr>
                <w:rFonts w:ascii="Arial Narrow" w:hAnsi="Arial Narrow"/>
                <w:sz w:val="20"/>
                <w:lang w:eastAsia="ru-RU"/>
              </w:rPr>
              <w:t>Пр</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F3A0869"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14:paraId="50618A1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ВР</w:t>
            </w:r>
          </w:p>
        </w:tc>
        <w:tc>
          <w:tcPr>
            <w:tcW w:w="992" w:type="dxa"/>
            <w:tcBorders>
              <w:top w:val="nil"/>
              <w:left w:val="nil"/>
              <w:bottom w:val="single" w:sz="4" w:space="0" w:color="auto"/>
              <w:right w:val="single" w:sz="4" w:space="0" w:color="auto"/>
            </w:tcBorders>
            <w:shd w:val="clear" w:color="000000" w:fill="FFFFFF"/>
            <w:vAlign w:val="center"/>
            <w:hideMark/>
          </w:tcPr>
          <w:p w14:paraId="48FCA94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14:paraId="1FF6860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14:paraId="4F80525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2023</w:t>
            </w:r>
          </w:p>
        </w:tc>
        <w:tc>
          <w:tcPr>
            <w:tcW w:w="1276" w:type="dxa"/>
            <w:tcBorders>
              <w:top w:val="nil"/>
              <w:left w:val="nil"/>
              <w:bottom w:val="single" w:sz="4" w:space="0" w:color="auto"/>
              <w:right w:val="single" w:sz="4" w:space="0" w:color="auto"/>
            </w:tcBorders>
            <w:shd w:val="clear" w:color="000000" w:fill="FFFFFF"/>
            <w:vAlign w:val="center"/>
            <w:hideMark/>
          </w:tcPr>
          <w:p w14:paraId="08E4D73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xml:space="preserve"> итого на очередной финансовый год и плановый период</w:t>
            </w:r>
            <w:r w:rsidRPr="008A40A5">
              <w:rPr>
                <w:rFonts w:ascii="Arial Narrow" w:hAnsi="Arial Narrow"/>
                <w:sz w:val="20"/>
                <w:lang w:eastAsia="ru-RU"/>
              </w:rPr>
              <w:br/>
              <w:t xml:space="preserve"> </w:t>
            </w:r>
          </w:p>
        </w:tc>
        <w:tc>
          <w:tcPr>
            <w:tcW w:w="1695" w:type="dxa"/>
            <w:vMerge/>
            <w:tcBorders>
              <w:top w:val="nil"/>
              <w:left w:val="single" w:sz="4" w:space="0" w:color="auto"/>
              <w:bottom w:val="single" w:sz="4" w:space="0" w:color="auto"/>
              <w:right w:val="single" w:sz="4" w:space="0" w:color="auto"/>
            </w:tcBorders>
            <w:vAlign w:val="center"/>
            <w:hideMark/>
          </w:tcPr>
          <w:p w14:paraId="4E20FE25" w14:textId="77777777" w:rsidR="00926EEE" w:rsidRPr="008A40A5" w:rsidRDefault="00926EEE" w:rsidP="00926EEE">
            <w:pPr>
              <w:suppressAutoHyphens w:val="0"/>
              <w:rPr>
                <w:rFonts w:ascii="Arial Narrow" w:hAnsi="Arial Narrow"/>
                <w:sz w:val="20"/>
                <w:lang w:eastAsia="ru-RU"/>
              </w:rPr>
            </w:pPr>
          </w:p>
        </w:tc>
      </w:tr>
      <w:tr w:rsidR="00926EEE" w:rsidRPr="008A40A5" w14:paraId="0C385B54" w14:textId="77777777" w:rsidTr="008A40A5">
        <w:trPr>
          <w:trHeight w:val="31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1BBB49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w:t>
            </w:r>
          </w:p>
        </w:tc>
        <w:tc>
          <w:tcPr>
            <w:tcW w:w="3954" w:type="dxa"/>
            <w:tcBorders>
              <w:top w:val="nil"/>
              <w:left w:val="nil"/>
              <w:bottom w:val="single" w:sz="4" w:space="0" w:color="auto"/>
              <w:right w:val="single" w:sz="4" w:space="0" w:color="auto"/>
            </w:tcBorders>
            <w:shd w:val="clear" w:color="000000" w:fill="FFFFFF"/>
            <w:vAlign w:val="center"/>
            <w:hideMark/>
          </w:tcPr>
          <w:p w14:paraId="790D0B2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2</w:t>
            </w:r>
          </w:p>
        </w:tc>
        <w:tc>
          <w:tcPr>
            <w:tcW w:w="1580" w:type="dxa"/>
            <w:tcBorders>
              <w:top w:val="nil"/>
              <w:left w:val="nil"/>
              <w:bottom w:val="single" w:sz="4" w:space="0" w:color="auto"/>
              <w:right w:val="single" w:sz="4" w:space="0" w:color="auto"/>
            </w:tcBorders>
            <w:shd w:val="clear" w:color="000000" w:fill="FFFFFF"/>
            <w:vAlign w:val="center"/>
            <w:hideMark/>
          </w:tcPr>
          <w:p w14:paraId="0471DDB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3</w:t>
            </w:r>
          </w:p>
        </w:tc>
        <w:tc>
          <w:tcPr>
            <w:tcW w:w="756" w:type="dxa"/>
            <w:tcBorders>
              <w:top w:val="nil"/>
              <w:left w:val="nil"/>
              <w:bottom w:val="single" w:sz="4" w:space="0" w:color="auto"/>
              <w:right w:val="single" w:sz="4" w:space="0" w:color="auto"/>
            </w:tcBorders>
            <w:shd w:val="clear" w:color="000000" w:fill="FFFFFF"/>
            <w:vAlign w:val="center"/>
            <w:hideMark/>
          </w:tcPr>
          <w:p w14:paraId="1F547E3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4</w:t>
            </w:r>
          </w:p>
        </w:tc>
        <w:tc>
          <w:tcPr>
            <w:tcW w:w="661" w:type="dxa"/>
            <w:tcBorders>
              <w:top w:val="nil"/>
              <w:left w:val="nil"/>
              <w:bottom w:val="single" w:sz="4" w:space="0" w:color="auto"/>
              <w:right w:val="single" w:sz="4" w:space="0" w:color="auto"/>
            </w:tcBorders>
            <w:shd w:val="clear" w:color="000000" w:fill="FFFFFF"/>
            <w:vAlign w:val="center"/>
            <w:hideMark/>
          </w:tcPr>
          <w:p w14:paraId="0779F22C"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14:paraId="6C4C49B0"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14:paraId="45B3DE9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14:paraId="2070530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14:paraId="102D0DA8"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14:paraId="2B7193A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14:paraId="3F3AABFC"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11</w:t>
            </w:r>
          </w:p>
        </w:tc>
        <w:tc>
          <w:tcPr>
            <w:tcW w:w="1695" w:type="dxa"/>
            <w:tcBorders>
              <w:top w:val="nil"/>
              <w:left w:val="nil"/>
              <w:bottom w:val="single" w:sz="4" w:space="0" w:color="auto"/>
              <w:right w:val="single" w:sz="4" w:space="0" w:color="auto"/>
            </w:tcBorders>
            <w:shd w:val="clear" w:color="000000" w:fill="FFFFFF"/>
            <w:vAlign w:val="center"/>
            <w:hideMark/>
          </w:tcPr>
          <w:p w14:paraId="48E4CA79"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w:t>
            </w:r>
          </w:p>
        </w:tc>
      </w:tr>
      <w:tr w:rsidR="00926EEE" w:rsidRPr="008A40A5" w14:paraId="0EDC19E6" w14:textId="77777777" w:rsidTr="008A40A5">
        <w:trPr>
          <w:trHeight w:val="759"/>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hideMark/>
          </w:tcPr>
          <w:p w14:paraId="6914510C"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Цель подпрограммы: создать в системе дошкольного, общего и дополнительного образования равные возможности для получения современного качественного образования, социализации детей, отдыха и оздоровления детей в летний период.</w:t>
            </w:r>
          </w:p>
        </w:tc>
        <w:tc>
          <w:tcPr>
            <w:tcW w:w="1695" w:type="dxa"/>
            <w:tcBorders>
              <w:top w:val="nil"/>
              <w:left w:val="nil"/>
              <w:bottom w:val="single" w:sz="4" w:space="0" w:color="auto"/>
              <w:right w:val="single" w:sz="4" w:space="0" w:color="auto"/>
            </w:tcBorders>
            <w:shd w:val="clear" w:color="000000" w:fill="FFFFFF"/>
            <w:hideMark/>
          </w:tcPr>
          <w:p w14:paraId="4B7627A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16D92C13" w14:textId="77777777" w:rsidTr="008A40A5">
        <w:trPr>
          <w:trHeight w:val="519"/>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hideMark/>
          </w:tcPr>
          <w:p w14:paraId="2CDA331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xml:space="preserve">Задача № 1 Обеспечить доступность дошкольного образования, соответствующего единому стандарту качества дошкольного образования. </w:t>
            </w:r>
          </w:p>
        </w:tc>
        <w:tc>
          <w:tcPr>
            <w:tcW w:w="1695" w:type="dxa"/>
            <w:tcBorders>
              <w:top w:val="nil"/>
              <w:left w:val="nil"/>
              <w:bottom w:val="single" w:sz="4" w:space="0" w:color="auto"/>
              <w:right w:val="single" w:sz="4" w:space="0" w:color="auto"/>
            </w:tcBorders>
            <w:shd w:val="clear" w:color="000000" w:fill="FFFFFF"/>
            <w:hideMark/>
          </w:tcPr>
          <w:p w14:paraId="49E5FAF4"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0ADD1C48" w14:textId="77777777" w:rsidTr="008A40A5">
        <w:trPr>
          <w:trHeight w:val="3744"/>
        </w:trPr>
        <w:tc>
          <w:tcPr>
            <w:tcW w:w="851" w:type="dxa"/>
            <w:tcBorders>
              <w:top w:val="nil"/>
              <w:left w:val="single" w:sz="4" w:space="0" w:color="auto"/>
              <w:bottom w:val="single" w:sz="4" w:space="0" w:color="auto"/>
              <w:right w:val="single" w:sz="4" w:space="0" w:color="auto"/>
            </w:tcBorders>
            <w:shd w:val="clear" w:color="000000" w:fill="FFFFFF"/>
            <w:noWrap/>
            <w:hideMark/>
          </w:tcPr>
          <w:p w14:paraId="247C88A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1.1.1</w:t>
            </w:r>
          </w:p>
        </w:tc>
        <w:tc>
          <w:tcPr>
            <w:tcW w:w="3954" w:type="dxa"/>
            <w:tcBorders>
              <w:top w:val="nil"/>
              <w:left w:val="nil"/>
              <w:bottom w:val="single" w:sz="4" w:space="0" w:color="auto"/>
              <w:right w:val="single" w:sz="4" w:space="0" w:color="auto"/>
            </w:tcBorders>
            <w:shd w:val="clear" w:color="000000" w:fill="FFFFFF"/>
            <w:hideMark/>
          </w:tcPr>
          <w:p w14:paraId="58944264"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4AC3E599"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584BEE4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74020A5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0D547E6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0110075540</w:t>
            </w:r>
          </w:p>
        </w:tc>
        <w:tc>
          <w:tcPr>
            <w:tcW w:w="567" w:type="dxa"/>
            <w:tcBorders>
              <w:top w:val="nil"/>
              <w:left w:val="nil"/>
              <w:bottom w:val="single" w:sz="4" w:space="0" w:color="auto"/>
              <w:right w:val="single" w:sz="4" w:space="0" w:color="auto"/>
            </w:tcBorders>
            <w:shd w:val="clear" w:color="000000" w:fill="FFFFFF"/>
            <w:hideMark/>
          </w:tcPr>
          <w:p w14:paraId="7D832A7C"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611,       621</w:t>
            </w:r>
          </w:p>
        </w:tc>
        <w:tc>
          <w:tcPr>
            <w:tcW w:w="992" w:type="dxa"/>
            <w:tcBorders>
              <w:top w:val="nil"/>
              <w:left w:val="nil"/>
              <w:bottom w:val="single" w:sz="4" w:space="0" w:color="auto"/>
              <w:right w:val="single" w:sz="4" w:space="0" w:color="auto"/>
            </w:tcBorders>
            <w:shd w:val="clear" w:color="000000" w:fill="FFFFFF"/>
            <w:hideMark/>
          </w:tcPr>
          <w:p w14:paraId="2C01BFC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3 042 700,00</w:t>
            </w:r>
          </w:p>
        </w:tc>
        <w:tc>
          <w:tcPr>
            <w:tcW w:w="851" w:type="dxa"/>
            <w:tcBorders>
              <w:top w:val="nil"/>
              <w:left w:val="nil"/>
              <w:bottom w:val="single" w:sz="4" w:space="0" w:color="auto"/>
              <w:right w:val="single" w:sz="4" w:space="0" w:color="auto"/>
            </w:tcBorders>
            <w:shd w:val="clear" w:color="000000" w:fill="FFFFFF"/>
            <w:hideMark/>
          </w:tcPr>
          <w:p w14:paraId="5A27CC8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3 042 700,00</w:t>
            </w:r>
          </w:p>
        </w:tc>
        <w:tc>
          <w:tcPr>
            <w:tcW w:w="850" w:type="dxa"/>
            <w:tcBorders>
              <w:top w:val="nil"/>
              <w:left w:val="nil"/>
              <w:bottom w:val="single" w:sz="4" w:space="0" w:color="auto"/>
              <w:right w:val="single" w:sz="4" w:space="0" w:color="auto"/>
            </w:tcBorders>
            <w:shd w:val="clear" w:color="000000" w:fill="FFFFFF"/>
            <w:hideMark/>
          </w:tcPr>
          <w:p w14:paraId="43DF161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3 042 700,00</w:t>
            </w:r>
          </w:p>
        </w:tc>
        <w:tc>
          <w:tcPr>
            <w:tcW w:w="1276" w:type="dxa"/>
            <w:tcBorders>
              <w:top w:val="nil"/>
              <w:left w:val="nil"/>
              <w:bottom w:val="single" w:sz="4" w:space="0" w:color="auto"/>
              <w:right w:val="single" w:sz="4" w:space="0" w:color="auto"/>
            </w:tcBorders>
            <w:shd w:val="clear" w:color="000000" w:fill="FFFFFF"/>
            <w:noWrap/>
            <w:hideMark/>
          </w:tcPr>
          <w:p w14:paraId="605F342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9 128 100,00   </w:t>
            </w:r>
          </w:p>
        </w:tc>
        <w:tc>
          <w:tcPr>
            <w:tcW w:w="1695" w:type="dxa"/>
            <w:tcBorders>
              <w:top w:val="nil"/>
              <w:left w:val="nil"/>
              <w:bottom w:val="single" w:sz="4" w:space="0" w:color="auto"/>
              <w:right w:val="single" w:sz="4" w:space="0" w:color="auto"/>
            </w:tcBorders>
            <w:shd w:val="clear" w:color="000000" w:fill="FFFFFF"/>
            <w:hideMark/>
          </w:tcPr>
          <w:p w14:paraId="3F6117DC"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качества и объема  услуги  по присмотру и уходу в соответствии с муниципальным заданием</w:t>
            </w:r>
          </w:p>
        </w:tc>
      </w:tr>
      <w:tr w:rsidR="00926EEE" w:rsidRPr="008A40A5" w14:paraId="5D21F1E7" w14:textId="77777777" w:rsidTr="008A40A5">
        <w:trPr>
          <w:trHeight w:val="4992"/>
        </w:trPr>
        <w:tc>
          <w:tcPr>
            <w:tcW w:w="851" w:type="dxa"/>
            <w:tcBorders>
              <w:top w:val="nil"/>
              <w:left w:val="single" w:sz="4" w:space="0" w:color="auto"/>
              <w:bottom w:val="single" w:sz="4" w:space="0" w:color="auto"/>
              <w:right w:val="single" w:sz="4" w:space="0" w:color="auto"/>
            </w:tcBorders>
            <w:shd w:val="clear" w:color="000000" w:fill="FFFFFF"/>
            <w:noWrap/>
            <w:hideMark/>
          </w:tcPr>
          <w:p w14:paraId="5F92A2F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1.1.2</w:t>
            </w:r>
          </w:p>
        </w:tc>
        <w:tc>
          <w:tcPr>
            <w:tcW w:w="3954" w:type="dxa"/>
            <w:tcBorders>
              <w:top w:val="nil"/>
              <w:left w:val="nil"/>
              <w:bottom w:val="single" w:sz="4" w:space="0" w:color="auto"/>
              <w:right w:val="single" w:sz="4" w:space="0" w:color="auto"/>
            </w:tcBorders>
            <w:shd w:val="clear" w:color="000000" w:fill="FFFFFF"/>
            <w:hideMark/>
          </w:tcPr>
          <w:p w14:paraId="1782A909"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0A9B86C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0B8F39B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10A61A1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4F44B54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0110075880</w:t>
            </w:r>
          </w:p>
        </w:tc>
        <w:tc>
          <w:tcPr>
            <w:tcW w:w="567" w:type="dxa"/>
            <w:tcBorders>
              <w:top w:val="nil"/>
              <w:left w:val="nil"/>
              <w:bottom w:val="single" w:sz="4" w:space="0" w:color="auto"/>
              <w:right w:val="single" w:sz="4" w:space="0" w:color="auto"/>
            </w:tcBorders>
            <w:shd w:val="clear" w:color="000000" w:fill="FFFFFF"/>
            <w:hideMark/>
          </w:tcPr>
          <w:p w14:paraId="19EC6B5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611,       621 612</w:t>
            </w:r>
          </w:p>
        </w:tc>
        <w:tc>
          <w:tcPr>
            <w:tcW w:w="992" w:type="dxa"/>
            <w:tcBorders>
              <w:top w:val="nil"/>
              <w:left w:val="nil"/>
              <w:bottom w:val="single" w:sz="4" w:space="0" w:color="auto"/>
              <w:right w:val="single" w:sz="4" w:space="0" w:color="auto"/>
            </w:tcBorders>
            <w:shd w:val="clear" w:color="000000" w:fill="FFFFFF"/>
            <w:hideMark/>
          </w:tcPr>
          <w:p w14:paraId="1DDDF78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302 823 100,00</w:t>
            </w:r>
          </w:p>
        </w:tc>
        <w:tc>
          <w:tcPr>
            <w:tcW w:w="851" w:type="dxa"/>
            <w:tcBorders>
              <w:top w:val="nil"/>
              <w:left w:val="nil"/>
              <w:bottom w:val="single" w:sz="4" w:space="0" w:color="auto"/>
              <w:right w:val="single" w:sz="4" w:space="0" w:color="auto"/>
            </w:tcBorders>
            <w:shd w:val="clear" w:color="000000" w:fill="FFFFFF"/>
            <w:hideMark/>
          </w:tcPr>
          <w:p w14:paraId="676E3F4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302 823 100,00</w:t>
            </w:r>
          </w:p>
        </w:tc>
        <w:tc>
          <w:tcPr>
            <w:tcW w:w="850" w:type="dxa"/>
            <w:tcBorders>
              <w:top w:val="nil"/>
              <w:left w:val="nil"/>
              <w:bottom w:val="single" w:sz="4" w:space="0" w:color="auto"/>
              <w:right w:val="single" w:sz="4" w:space="0" w:color="auto"/>
            </w:tcBorders>
            <w:shd w:val="clear" w:color="000000" w:fill="FFFFFF"/>
            <w:hideMark/>
          </w:tcPr>
          <w:p w14:paraId="0B7F427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302 823 100,00</w:t>
            </w:r>
          </w:p>
        </w:tc>
        <w:tc>
          <w:tcPr>
            <w:tcW w:w="1276" w:type="dxa"/>
            <w:tcBorders>
              <w:top w:val="nil"/>
              <w:left w:val="nil"/>
              <w:bottom w:val="single" w:sz="4" w:space="0" w:color="auto"/>
              <w:right w:val="single" w:sz="4" w:space="0" w:color="auto"/>
            </w:tcBorders>
            <w:shd w:val="clear" w:color="000000" w:fill="FFFFFF"/>
            <w:noWrap/>
            <w:hideMark/>
          </w:tcPr>
          <w:p w14:paraId="2C25B2B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908 469 300,00   </w:t>
            </w:r>
          </w:p>
        </w:tc>
        <w:tc>
          <w:tcPr>
            <w:tcW w:w="1695" w:type="dxa"/>
            <w:tcBorders>
              <w:top w:val="nil"/>
              <w:left w:val="nil"/>
              <w:bottom w:val="single" w:sz="4" w:space="0" w:color="auto"/>
              <w:right w:val="single" w:sz="4" w:space="0" w:color="auto"/>
            </w:tcBorders>
            <w:shd w:val="clear" w:color="000000" w:fill="FFFFFF"/>
            <w:hideMark/>
          </w:tcPr>
          <w:p w14:paraId="3D46B88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качества и объема образовательной услуги в соответствии с муниципальным заданием</w:t>
            </w:r>
          </w:p>
        </w:tc>
      </w:tr>
      <w:tr w:rsidR="00926EEE" w:rsidRPr="008A40A5" w14:paraId="0E212ED7" w14:textId="77777777" w:rsidTr="008A40A5">
        <w:trPr>
          <w:trHeight w:val="4992"/>
        </w:trPr>
        <w:tc>
          <w:tcPr>
            <w:tcW w:w="851" w:type="dxa"/>
            <w:tcBorders>
              <w:top w:val="nil"/>
              <w:left w:val="single" w:sz="4" w:space="0" w:color="auto"/>
              <w:bottom w:val="single" w:sz="4" w:space="0" w:color="auto"/>
              <w:right w:val="single" w:sz="4" w:space="0" w:color="auto"/>
            </w:tcBorders>
            <w:shd w:val="clear" w:color="000000" w:fill="FFFFFF"/>
            <w:noWrap/>
            <w:hideMark/>
          </w:tcPr>
          <w:p w14:paraId="7A4A031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1.1.3</w:t>
            </w:r>
          </w:p>
        </w:tc>
        <w:tc>
          <w:tcPr>
            <w:tcW w:w="3954" w:type="dxa"/>
            <w:tcBorders>
              <w:top w:val="nil"/>
              <w:left w:val="nil"/>
              <w:bottom w:val="single" w:sz="4" w:space="0" w:color="auto"/>
              <w:right w:val="single" w:sz="4" w:space="0" w:color="auto"/>
            </w:tcBorders>
            <w:shd w:val="clear" w:color="000000" w:fill="FFFFFF"/>
            <w:hideMark/>
          </w:tcPr>
          <w:p w14:paraId="04661AFF"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5C266999"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48ADFEE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5619BCF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347314A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0110074080</w:t>
            </w:r>
          </w:p>
        </w:tc>
        <w:tc>
          <w:tcPr>
            <w:tcW w:w="567" w:type="dxa"/>
            <w:tcBorders>
              <w:top w:val="nil"/>
              <w:left w:val="nil"/>
              <w:bottom w:val="single" w:sz="4" w:space="0" w:color="auto"/>
              <w:right w:val="single" w:sz="4" w:space="0" w:color="auto"/>
            </w:tcBorders>
            <w:shd w:val="clear" w:color="000000" w:fill="FFFFFF"/>
            <w:hideMark/>
          </w:tcPr>
          <w:p w14:paraId="3DEC9BC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xml:space="preserve">611,       621,   </w:t>
            </w:r>
          </w:p>
        </w:tc>
        <w:tc>
          <w:tcPr>
            <w:tcW w:w="992" w:type="dxa"/>
            <w:tcBorders>
              <w:top w:val="nil"/>
              <w:left w:val="nil"/>
              <w:bottom w:val="single" w:sz="4" w:space="0" w:color="auto"/>
              <w:right w:val="single" w:sz="4" w:space="0" w:color="auto"/>
            </w:tcBorders>
            <w:shd w:val="clear" w:color="000000" w:fill="FFFFFF"/>
            <w:hideMark/>
          </w:tcPr>
          <w:p w14:paraId="3921930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131 325 300,00</w:t>
            </w:r>
          </w:p>
        </w:tc>
        <w:tc>
          <w:tcPr>
            <w:tcW w:w="851" w:type="dxa"/>
            <w:tcBorders>
              <w:top w:val="nil"/>
              <w:left w:val="nil"/>
              <w:bottom w:val="single" w:sz="4" w:space="0" w:color="auto"/>
              <w:right w:val="single" w:sz="4" w:space="0" w:color="auto"/>
            </w:tcBorders>
            <w:shd w:val="clear" w:color="000000" w:fill="FFFFFF"/>
            <w:hideMark/>
          </w:tcPr>
          <w:p w14:paraId="5811B2E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131 325 300,00</w:t>
            </w:r>
          </w:p>
        </w:tc>
        <w:tc>
          <w:tcPr>
            <w:tcW w:w="850" w:type="dxa"/>
            <w:tcBorders>
              <w:top w:val="nil"/>
              <w:left w:val="nil"/>
              <w:bottom w:val="single" w:sz="4" w:space="0" w:color="auto"/>
              <w:right w:val="single" w:sz="4" w:space="0" w:color="auto"/>
            </w:tcBorders>
            <w:shd w:val="clear" w:color="000000" w:fill="FFFFFF"/>
            <w:hideMark/>
          </w:tcPr>
          <w:p w14:paraId="3A0844F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131 325 300,00</w:t>
            </w:r>
          </w:p>
        </w:tc>
        <w:tc>
          <w:tcPr>
            <w:tcW w:w="1276" w:type="dxa"/>
            <w:tcBorders>
              <w:top w:val="nil"/>
              <w:left w:val="nil"/>
              <w:bottom w:val="single" w:sz="4" w:space="0" w:color="auto"/>
              <w:right w:val="single" w:sz="4" w:space="0" w:color="auto"/>
            </w:tcBorders>
            <w:shd w:val="clear" w:color="000000" w:fill="FFFFFF"/>
            <w:noWrap/>
            <w:hideMark/>
          </w:tcPr>
          <w:p w14:paraId="6A49BE4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393 975 900,00   </w:t>
            </w:r>
          </w:p>
        </w:tc>
        <w:tc>
          <w:tcPr>
            <w:tcW w:w="1695" w:type="dxa"/>
            <w:tcBorders>
              <w:top w:val="nil"/>
              <w:left w:val="nil"/>
              <w:bottom w:val="single" w:sz="4" w:space="0" w:color="auto"/>
              <w:right w:val="single" w:sz="4" w:space="0" w:color="auto"/>
            </w:tcBorders>
            <w:shd w:val="clear" w:color="000000" w:fill="FFFFFF"/>
            <w:hideMark/>
          </w:tcPr>
          <w:p w14:paraId="2A154C69"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качества и объема образовательной услуги в соответствии с муниципальным заданием</w:t>
            </w:r>
          </w:p>
        </w:tc>
      </w:tr>
      <w:tr w:rsidR="00926EEE" w:rsidRPr="008A40A5" w14:paraId="6A8E31EB" w14:textId="77777777" w:rsidTr="008A40A5">
        <w:trPr>
          <w:trHeight w:val="3519"/>
        </w:trPr>
        <w:tc>
          <w:tcPr>
            <w:tcW w:w="851" w:type="dxa"/>
            <w:tcBorders>
              <w:top w:val="nil"/>
              <w:left w:val="single" w:sz="4" w:space="0" w:color="auto"/>
              <w:bottom w:val="single" w:sz="4" w:space="0" w:color="auto"/>
              <w:right w:val="single" w:sz="4" w:space="0" w:color="auto"/>
            </w:tcBorders>
            <w:shd w:val="clear" w:color="000000" w:fill="FFFFFF"/>
            <w:noWrap/>
            <w:hideMark/>
          </w:tcPr>
          <w:p w14:paraId="2A0EA7A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1.1.4</w:t>
            </w:r>
          </w:p>
        </w:tc>
        <w:tc>
          <w:tcPr>
            <w:tcW w:w="3954" w:type="dxa"/>
            <w:tcBorders>
              <w:top w:val="nil"/>
              <w:left w:val="nil"/>
              <w:bottom w:val="single" w:sz="4" w:space="0" w:color="auto"/>
              <w:right w:val="single" w:sz="4" w:space="0" w:color="auto"/>
            </w:tcBorders>
            <w:shd w:val="clear" w:color="000000" w:fill="FFFFFF"/>
            <w:hideMark/>
          </w:tcPr>
          <w:p w14:paraId="0F427854"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040EED03"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4BA72BE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674D513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1C32235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0110000710</w:t>
            </w:r>
          </w:p>
        </w:tc>
        <w:tc>
          <w:tcPr>
            <w:tcW w:w="567" w:type="dxa"/>
            <w:tcBorders>
              <w:top w:val="nil"/>
              <w:left w:val="nil"/>
              <w:bottom w:val="single" w:sz="4" w:space="0" w:color="auto"/>
              <w:right w:val="single" w:sz="4" w:space="0" w:color="auto"/>
            </w:tcBorders>
            <w:shd w:val="clear" w:color="000000" w:fill="FFFFFF"/>
            <w:hideMark/>
          </w:tcPr>
          <w:p w14:paraId="4A83AC4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611,       621</w:t>
            </w:r>
          </w:p>
        </w:tc>
        <w:tc>
          <w:tcPr>
            <w:tcW w:w="992" w:type="dxa"/>
            <w:tcBorders>
              <w:top w:val="nil"/>
              <w:left w:val="nil"/>
              <w:bottom w:val="single" w:sz="4" w:space="0" w:color="auto"/>
              <w:right w:val="single" w:sz="4" w:space="0" w:color="auto"/>
            </w:tcBorders>
            <w:shd w:val="clear" w:color="000000" w:fill="FFFFFF"/>
            <w:hideMark/>
          </w:tcPr>
          <w:p w14:paraId="3876206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174 904 399,00</w:t>
            </w:r>
          </w:p>
        </w:tc>
        <w:tc>
          <w:tcPr>
            <w:tcW w:w="851" w:type="dxa"/>
            <w:tcBorders>
              <w:top w:val="nil"/>
              <w:left w:val="nil"/>
              <w:bottom w:val="single" w:sz="4" w:space="0" w:color="auto"/>
              <w:right w:val="single" w:sz="4" w:space="0" w:color="auto"/>
            </w:tcBorders>
            <w:shd w:val="clear" w:color="000000" w:fill="FFFFFF"/>
            <w:hideMark/>
          </w:tcPr>
          <w:p w14:paraId="26C5D0C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174 904 399,00</w:t>
            </w:r>
          </w:p>
        </w:tc>
        <w:tc>
          <w:tcPr>
            <w:tcW w:w="850" w:type="dxa"/>
            <w:tcBorders>
              <w:top w:val="nil"/>
              <w:left w:val="nil"/>
              <w:bottom w:val="single" w:sz="4" w:space="0" w:color="auto"/>
              <w:right w:val="single" w:sz="4" w:space="0" w:color="auto"/>
            </w:tcBorders>
            <w:shd w:val="clear" w:color="000000" w:fill="FFFFFF"/>
            <w:hideMark/>
          </w:tcPr>
          <w:p w14:paraId="0DE664F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167 022 265,00</w:t>
            </w:r>
          </w:p>
        </w:tc>
        <w:tc>
          <w:tcPr>
            <w:tcW w:w="1276" w:type="dxa"/>
            <w:tcBorders>
              <w:top w:val="nil"/>
              <w:left w:val="nil"/>
              <w:bottom w:val="single" w:sz="4" w:space="0" w:color="auto"/>
              <w:right w:val="single" w:sz="4" w:space="0" w:color="auto"/>
            </w:tcBorders>
            <w:shd w:val="clear" w:color="000000" w:fill="FFFFFF"/>
            <w:noWrap/>
            <w:hideMark/>
          </w:tcPr>
          <w:p w14:paraId="5ABB297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516 831 063,00   </w:t>
            </w:r>
          </w:p>
        </w:tc>
        <w:tc>
          <w:tcPr>
            <w:tcW w:w="1695" w:type="dxa"/>
            <w:tcBorders>
              <w:top w:val="nil"/>
              <w:left w:val="nil"/>
              <w:bottom w:val="single" w:sz="4" w:space="0" w:color="auto"/>
              <w:right w:val="single" w:sz="4" w:space="0" w:color="auto"/>
            </w:tcBorders>
            <w:shd w:val="clear" w:color="000000" w:fill="FFFFFF"/>
            <w:hideMark/>
          </w:tcPr>
          <w:p w14:paraId="5931E79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условий организации предоставления услуг в соответствии с требованиями СанПиН</w:t>
            </w:r>
          </w:p>
        </w:tc>
      </w:tr>
      <w:tr w:rsidR="00926EEE" w:rsidRPr="008A40A5" w14:paraId="42CF5143" w14:textId="77777777" w:rsidTr="008A40A5">
        <w:trPr>
          <w:trHeight w:val="2088"/>
        </w:trPr>
        <w:tc>
          <w:tcPr>
            <w:tcW w:w="851" w:type="dxa"/>
            <w:tcBorders>
              <w:top w:val="nil"/>
              <w:left w:val="single" w:sz="4" w:space="0" w:color="auto"/>
              <w:bottom w:val="single" w:sz="4" w:space="0" w:color="auto"/>
              <w:right w:val="single" w:sz="4" w:space="0" w:color="auto"/>
            </w:tcBorders>
            <w:shd w:val="clear" w:color="000000" w:fill="FFFFFF"/>
            <w:noWrap/>
            <w:hideMark/>
          </w:tcPr>
          <w:p w14:paraId="6C1DE8B3"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1.1.5</w:t>
            </w:r>
          </w:p>
        </w:tc>
        <w:tc>
          <w:tcPr>
            <w:tcW w:w="3954" w:type="dxa"/>
            <w:tcBorders>
              <w:top w:val="nil"/>
              <w:left w:val="nil"/>
              <w:bottom w:val="single" w:sz="4" w:space="0" w:color="auto"/>
              <w:right w:val="single" w:sz="4" w:space="0" w:color="auto"/>
            </w:tcBorders>
            <w:shd w:val="clear" w:color="000000" w:fill="FFFFFF"/>
            <w:hideMark/>
          </w:tcPr>
          <w:p w14:paraId="5274FD2F"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Проведение мероприятий, направленных на создание современных комфортных и безопасных условий в муниципальных образовательных учреждениях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D21CC1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44A05EC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57610E6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41714C0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0110080100</w:t>
            </w:r>
          </w:p>
        </w:tc>
        <w:tc>
          <w:tcPr>
            <w:tcW w:w="567" w:type="dxa"/>
            <w:tcBorders>
              <w:top w:val="nil"/>
              <w:left w:val="nil"/>
              <w:bottom w:val="single" w:sz="4" w:space="0" w:color="auto"/>
              <w:right w:val="single" w:sz="4" w:space="0" w:color="auto"/>
            </w:tcBorders>
            <w:shd w:val="clear" w:color="000000" w:fill="FFFFFF"/>
            <w:hideMark/>
          </w:tcPr>
          <w:p w14:paraId="327F33A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br/>
              <w:t>612, 622</w:t>
            </w:r>
          </w:p>
        </w:tc>
        <w:tc>
          <w:tcPr>
            <w:tcW w:w="992" w:type="dxa"/>
            <w:tcBorders>
              <w:top w:val="nil"/>
              <w:left w:val="nil"/>
              <w:bottom w:val="single" w:sz="4" w:space="0" w:color="auto"/>
              <w:right w:val="single" w:sz="4" w:space="0" w:color="auto"/>
            </w:tcBorders>
            <w:shd w:val="clear" w:color="000000" w:fill="FFFFFF"/>
            <w:hideMark/>
          </w:tcPr>
          <w:p w14:paraId="54EDC94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2 721 415,00</w:t>
            </w:r>
          </w:p>
        </w:tc>
        <w:tc>
          <w:tcPr>
            <w:tcW w:w="851" w:type="dxa"/>
            <w:tcBorders>
              <w:top w:val="nil"/>
              <w:left w:val="nil"/>
              <w:bottom w:val="single" w:sz="4" w:space="0" w:color="auto"/>
              <w:right w:val="single" w:sz="4" w:space="0" w:color="auto"/>
            </w:tcBorders>
            <w:shd w:val="clear" w:color="000000" w:fill="FFFFFF"/>
            <w:hideMark/>
          </w:tcPr>
          <w:p w14:paraId="414FEF2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3295974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14:paraId="2FD8A9C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2 721 415,00   </w:t>
            </w:r>
          </w:p>
        </w:tc>
        <w:tc>
          <w:tcPr>
            <w:tcW w:w="1695" w:type="dxa"/>
            <w:tcBorders>
              <w:top w:val="nil"/>
              <w:left w:val="nil"/>
              <w:bottom w:val="single" w:sz="4" w:space="0" w:color="auto"/>
              <w:right w:val="single" w:sz="4" w:space="0" w:color="auto"/>
            </w:tcBorders>
            <w:shd w:val="clear" w:color="000000" w:fill="FFFFFF"/>
            <w:hideMark/>
          </w:tcPr>
          <w:p w14:paraId="25F4FE5F"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Приведены в соответствие с требованиями условия в ДОУ</w:t>
            </w:r>
          </w:p>
        </w:tc>
      </w:tr>
      <w:tr w:rsidR="00926EEE" w:rsidRPr="008A40A5" w14:paraId="0D242625" w14:textId="77777777" w:rsidTr="008A40A5">
        <w:trPr>
          <w:trHeight w:val="2439"/>
        </w:trPr>
        <w:tc>
          <w:tcPr>
            <w:tcW w:w="851" w:type="dxa"/>
            <w:tcBorders>
              <w:top w:val="nil"/>
              <w:left w:val="single" w:sz="4" w:space="0" w:color="auto"/>
              <w:bottom w:val="single" w:sz="4" w:space="0" w:color="auto"/>
              <w:right w:val="single" w:sz="4" w:space="0" w:color="auto"/>
            </w:tcBorders>
            <w:shd w:val="clear" w:color="000000" w:fill="FFFFFF"/>
            <w:noWrap/>
            <w:hideMark/>
          </w:tcPr>
          <w:p w14:paraId="266D4D8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1.1.6</w:t>
            </w:r>
          </w:p>
        </w:tc>
        <w:tc>
          <w:tcPr>
            <w:tcW w:w="3954" w:type="dxa"/>
            <w:tcBorders>
              <w:top w:val="nil"/>
              <w:left w:val="nil"/>
              <w:bottom w:val="single" w:sz="4" w:space="0" w:color="auto"/>
              <w:right w:val="single" w:sz="4" w:space="0" w:color="auto"/>
            </w:tcBorders>
            <w:shd w:val="clear" w:color="000000" w:fill="FFFFFF"/>
            <w:hideMark/>
          </w:tcPr>
          <w:p w14:paraId="4A4349B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126FFB5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D0A679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4333DE2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37DF165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01100S8400</w:t>
            </w:r>
          </w:p>
        </w:tc>
        <w:tc>
          <w:tcPr>
            <w:tcW w:w="567" w:type="dxa"/>
            <w:tcBorders>
              <w:top w:val="nil"/>
              <w:left w:val="nil"/>
              <w:bottom w:val="single" w:sz="4" w:space="0" w:color="auto"/>
              <w:right w:val="single" w:sz="4" w:space="0" w:color="auto"/>
            </w:tcBorders>
            <w:shd w:val="clear" w:color="000000" w:fill="FFFFFF"/>
            <w:hideMark/>
          </w:tcPr>
          <w:p w14:paraId="04684DE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3081C2B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300 000,00</w:t>
            </w:r>
          </w:p>
        </w:tc>
        <w:tc>
          <w:tcPr>
            <w:tcW w:w="851" w:type="dxa"/>
            <w:tcBorders>
              <w:top w:val="nil"/>
              <w:left w:val="nil"/>
              <w:bottom w:val="single" w:sz="4" w:space="0" w:color="auto"/>
              <w:right w:val="single" w:sz="4" w:space="0" w:color="auto"/>
            </w:tcBorders>
            <w:shd w:val="clear" w:color="000000" w:fill="FFFFFF"/>
            <w:hideMark/>
          </w:tcPr>
          <w:p w14:paraId="7D1846A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275BD39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14:paraId="08D0BD4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300 000,00   </w:t>
            </w:r>
          </w:p>
        </w:tc>
        <w:tc>
          <w:tcPr>
            <w:tcW w:w="1695" w:type="dxa"/>
            <w:tcBorders>
              <w:top w:val="nil"/>
              <w:left w:val="nil"/>
              <w:bottom w:val="single" w:sz="4" w:space="0" w:color="auto"/>
              <w:right w:val="single" w:sz="4" w:space="0" w:color="auto"/>
            </w:tcBorders>
            <w:shd w:val="clear" w:color="000000" w:fill="FFFFFF"/>
            <w:hideMark/>
          </w:tcPr>
          <w:p w14:paraId="4AFAA8A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1D71F7E0" w14:textId="77777777" w:rsidTr="008A40A5">
        <w:trPr>
          <w:trHeight w:val="2652"/>
        </w:trPr>
        <w:tc>
          <w:tcPr>
            <w:tcW w:w="851" w:type="dxa"/>
            <w:tcBorders>
              <w:top w:val="nil"/>
              <w:left w:val="single" w:sz="4" w:space="0" w:color="auto"/>
              <w:bottom w:val="single" w:sz="4" w:space="0" w:color="auto"/>
              <w:right w:val="single" w:sz="4" w:space="0" w:color="auto"/>
            </w:tcBorders>
            <w:shd w:val="clear" w:color="000000" w:fill="FFFFFF"/>
            <w:noWrap/>
            <w:hideMark/>
          </w:tcPr>
          <w:p w14:paraId="3ED8245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1.1.7</w:t>
            </w:r>
          </w:p>
        </w:tc>
        <w:tc>
          <w:tcPr>
            <w:tcW w:w="3954" w:type="dxa"/>
            <w:tcBorders>
              <w:top w:val="nil"/>
              <w:left w:val="nil"/>
              <w:bottom w:val="single" w:sz="4" w:space="0" w:color="auto"/>
              <w:right w:val="single" w:sz="4" w:space="0" w:color="auto"/>
            </w:tcBorders>
            <w:shd w:val="clear" w:color="000000" w:fill="FFFFFF"/>
            <w:hideMark/>
          </w:tcPr>
          <w:p w14:paraId="04F81C91"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3D6CA82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0C7C23A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1170BA0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1004</w:t>
            </w:r>
          </w:p>
        </w:tc>
        <w:tc>
          <w:tcPr>
            <w:tcW w:w="1276" w:type="dxa"/>
            <w:tcBorders>
              <w:top w:val="nil"/>
              <w:left w:val="nil"/>
              <w:bottom w:val="single" w:sz="4" w:space="0" w:color="auto"/>
              <w:right w:val="single" w:sz="4" w:space="0" w:color="auto"/>
            </w:tcBorders>
            <w:shd w:val="clear" w:color="000000" w:fill="FFFFFF"/>
            <w:hideMark/>
          </w:tcPr>
          <w:p w14:paraId="2C9E4C4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0110075560</w:t>
            </w:r>
          </w:p>
        </w:tc>
        <w:tc>
          <w:tcPr>
            <w:tcW w:w="567" w:type="dxa"/>
            <w:tcBorders>
              <w:top w:val="nil"/>
              <w:left w:val="nil"/>
              <w:bottom w:val="single" w:sz="4" w:space="0" w:color="auto"/>
              <w:right w:val="single" w:sz="4" w:space="0" w:color="auto"/>
            </w:tcBorders>
            <w:shd w:val="clear" w:color="000000" w:fill="FFFFFF"/>
            <w:hideMark/>
          </w:tcPr>
          <w:p w14:paraId="4FE12B8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r w:rsidRPr="008A40A5">
              <w:rPr>
                <w:rFonts w:ascii="Arial Narrow" w:hAnsi="Arial Narrow"/>
                <w:sz w:val="20"/>
                <w:lang w:eastAsia="ru-RU"/>
              </w:rPr>
              <w:br/>
              <w:t>321</w:t>
            </w:r>
          </w:p>
        </w:tc>
        <w:tc>
          <w:tcPr>
            <w:tcW w:w="992" w:type="dxa"/>
            <w:tcBorders>
              <w:top w:val="nil"/>
              <w:left w:val="nil"/>
              <w:bottom w:val="single" w:sz="4" w:space="0" w:color="auto"/>
              <w:right w:val="single" w:sz="4" w:space="0" w:color="auto"/>
            </w:tcBorders>
            <w:shd w:val="clear" w:color="000000" w:fill="FFFFFF"/>
            <w:hideMark/>
          </w:tcPr>
          <w:p w14:paraId="0C502E9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9 505 900,00</w:t>
            </w:r>
          </w:p>
        </w:tc>
        <w:tc>
          <w:tcPr>
            <w:tcW w:w="851" w:type="dxa"/>
            <w:tcBorders>
              <w:top w:val="nil"/>
              <w:left w:val="nil"/>
              <w:bottom w:val="single" w:sz="4" w:space="0" w:color="auto"/>
              <w:right w:val="single" w:sz="4" w:space="0" w:color="auto"/>
            </w:tcBorders>
            <w:shd w:val="clear" w:color="000000" w:fill="FFFFFF"/>
            <w:hideMark/>
          </w:tcPr>
          <w:p w14:paraId="7B1922E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9 505 900,00</w:t>
            </w:r>
          </w:p>
        </w:tc>
        <w:tc>
          <w:tcPr>
            <w:tcW w:w="850" w:type="dxa"/>
            <w:tcBorders>
              <w:top w:val="nil"/>
              <w:left w:val="nil"/>
              <w:bottom w:val="single" w:sz="4" w:space="0" w:color="auto"/>
              <w:right w:val="single" w:sz="4" w:space="0" w:color="auto"/>
            </w:tcBorders>
            <w:shd w:val="clear" w:color="000000" w:fill="FFFFFF"/>
            <w:hideMark/>
          </w:tcPr>
          <w:p w14:paraId="0E5E2C3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9 505 900,00</w:t>
            </w:r>
          </w:p>
        </w:tc>
        <w:tc>
          <w:tcPr>
            <w:tcW w:w="1276" w:type="dxa"/>
            <w:tcBorders>
              <w:top w:val="nil"/>
              <w:left w:val="nil"/>
              <w:bottom w:val="single" w:sz="4" w:space="0" w:color="auto"/>
              <w:right w:val="single" w:sz="4" w:space="0" w:color="auto"/>
            </w:tcBorders>
            <w:shd w:val="clear" w:color="000000" w:fill="FFFFFF"/>
            <w:noWrap/>
            <w:hideMark/>
          </w:tcPr>
          <w:p w14:paraId="4DD37B3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28 517 700,00   </w:t>
            </w:r>
          </w:p>
        </w:tc>
        <w:tc>
          <w:tcPr>
            <w:tcW w:w="1695" w:type="dxa"/>
            <w:tcBorders>
              <w:top w:val="nil"/>
              <w:left w:val="nil"/>
              <w:bottom w:val="single" w:sz="4" w:space="0" w:color="auto"/>
              <w:right w:val="single" w:sz="4" w:space="0" w:color="auto"/>
            </w:tcBorders>
            <w:shd w:val="clear" w:color="000000" w:fill="FFFFFF"/>
            <w:hideMark/>
          </w:tcPr>
          <w:p w14:paraId="452AFE7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Без взимания родительской платы в муниципальных дошкольных образовательных учреждениях (группах) будет содержаться 100% детей соответствующей  категории</w:t>
            </w:r>
          </w:p>
        </w:tc>
      </w:tr>
      <w:tr w:rsidR="00926EEE" w:rsidRPr="008A40A5" w14:paraId="4E952551" w14:textId="77777777" w:rsidTr="008A40A5">
        <w:trPr>
          <w:trHeight w:val="1884"/>
        </w:trPr>
        <w:tc>
          <w:tcPr>
            <w:tcW w:w="851" w:type="dxa"/>
            <w:tcBorders>
              <w:top w:val="nil"/>
              <w:left w:val="single" w:sz="4" w:space="0" w:color="auto"/>
              <w:bottom w:val="single" w:sz="4" w:space="0" w:color="auto"/>
              <w:right w:val="single" w:sz="4" w:space="0" w:color="auto"/>
            </w:tcBorders>
            <w:shd w:val="clear" w:color="000000" w:fill="FFFFFF"/>
            <w:noWrap/>
            <w:hideMark/>
          </w:tcPr>
          <w:p w14:paraId="383F068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1.1.8</w:t>
            </w:r>
          </w:p>
        </w:tc>
        <w:tc>
          <w:tcPr>
            <w:tcW w:w="3954" w:type="dxa"/>
            <w:tcBorders>
              <w:top w:val="nil"/>
              <w:left w:val="nil"/>
              <w:bottom w:val="single" w:sz="4" w:space="0" w:color="auto"/>
              <w:right w:val="single" w:sz="4" w:space="0" w:color="auto"/>
            </w:tcBorders>
            <w:shd w:val="clear" w:color="000000" w:fill="FFFFFF"/>
            <w:hideMark/>
          </w:tcPr>
          <w:p w14:paraId="64E9F45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7E50314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5806CE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0ADEC59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0701</w:t>
            </w:r>
          </w:p>
        </w:tc>
        <w:tc>
          <w:tcPr>
            <w:tcW w:w="1276" w:type="dxa"/>
            <w:tcBorders>
              <w:top w:val="nil"/>
              <w:left w:val="nil"/>
              <w:bottom w:val="single" w:sz="4" w:space="0" w:color="auto"/>
              <w:right w:val="single" w:sz="4" w:space="0" w:color="auto"/>
            </w:tcBorders>
            <w:shd w:val="clear" w:color="000000" w:fill="FFFFFF"/>
            <w:hideMark/>
          </w:tcPr>
          <w:p w14:paraId="1F4F0C5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011R373980</w:t>
            </w:r>
          </w:p>
        </w:tc>
        <w:tc>
          <w:tcPr>
            <w:tcW w:w="567" w:type="dxa"/>
            <w:tcBorders>
              <w:top w:val="nil"/>
              <w:left w:val="nil"/>
              <w:bottom w:val="single" w:sz="4" w:space="0" w:color="auto"/>
              <w:right w:val="single" w:sz="4" w:space="0" w:color="auto"/>
            </w:tcBorders>
            <w:shd w:val="clear" w:color="000000" w:fill="FFFFFF"/>
            <w:hideMark/>
          </w:tcPr>
          <w:p w14:paraId="369A5C2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5ACEDEA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1 000,00</w:t>
            </w:r>
          </w:p>
        </w:tc>
        <w:tc>
          <w:tcPr>
            <w:tcW w:w="851" w:type="dxa"/>
            <w:tcBorders>
              <w:top w:val="nil"/>
              <w:left w:val="nil"/>
              <w:bottom w:val="single" w:sz="4" w:space="0" w:color="auto"/>
              <w:right w:val="single" w:sz="4" w:space="0" w:color="auto"/>
            </w:tcBorders>
            <w:shd w:val="clear" w:color="000000" w:fill="FFFFFF"/>
            <w:hideMark/>
          </w:tcPr>
          <w:p w14:paraId="4D4057E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38790B5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14:paraId="16B4DAF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1 000,00   </w:t>
            </w:r>
          </w:p>
        </w:tc>
        <w:tc>
          <w:tcPr>
            <w:tcW w:w="1695" w:type="dxa"/>
            <w:tcBorders>
              <w:top w:val="nil"/>
              <w:left w:val="nil"/>
              <w:bottom w:val="single" w:sz="4" w:space="0" w:color="auto"/>
              <w:right w:val="single" w:sz="4" w:space="0" w:color="auto"/>
            </w:tcBorders>
            <w:shd w:val="clear" w:color="000000" w:fill="FFFFFF"/>
            <w:hideMark/>
          </w:tcPr>
          <w:p w14:paraId="33408E0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безопасного участия детей в дорожном движении</w:t>
            </w:r>
          </w:p>
        </w:tc>
      </w:tr>
      <w:tr w:rsidR="00926EEE" w:rsidRPr="008A40A5" w14:paraId="43CA7E21" w14:textId="77777777" w:rsidTr="008A40A5">
        <w:trPr>
          <w:trHeight w:val="744"/>
        </w:trPr>
        <w:tc>
          <w:tcPr>
            <w:tcW w:w="851" w:type="dxa"/>
            <w:tcBorders>
              <w:top w:val="nil"/>
              <w:left w:val="single" w:sz="4" w:space="0" w:color="auto"/>
              <w:bottom w:val="single" w:sz="4" w:space="0" w:color="auto"/>
              <w:right w:val="single" w:sz="4" w:space="0" w:color="auto"/>
            </w:tcBorders>
            <w:shd w:val="clear" w:color="000000" w:fill="FFFFFF"/>
            <w:noWrap/>
            <w:hideMark/>
          </w:tcPr>
          <w:p w14:paraId="4AC5638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lastRenderedPageBreak/>
              <w:t>Итого по задаче 1</w:t>
            </w:r>
          </w:p>
        </w:tc>
        <w:tc>
          <w:tcPr>
            <w:tcW w:w="3954" w:type="dxa"/>
            <w:tcBorders>
              <w:top w:val="nil"/>
              <w:left w:val="nil"/>
              <w:bottom w:val="single" w:sz="4" w:space="0" w:color="auto"/>
              <w:right w:val="single" w:sz="4" w:space="0" w:color="auto"/>
            </w:tcBorders>
            <w:shd w:val="clear" w:color="000000" w:fill="FFFFFF"/>
            <w:noWrap/>
            <w:hideMark/>
          </w:tcPr>
          <w:p w14:paraId="1188EADF"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1580" w:type="dxa"/>
            <w:tcBorders>
              <w:top w:val="nil"/>
              <w:left w:val="nil"/>
              <w:bottom w:val="single" w:sz="4" w:space="0" w:color="auto"/>
              <w:right w:val="single" w:sz="4" w:space="0" w:color="auto"/>
            </w:tcBorders>
            <w:shd w:val="clear" w:color="000000" w:fill="FFFFFF"/>
            <w:noWrap/>
            <w:hideMark/>
          </w:tcPr>
          <w:p w14:paraId="4CA72DE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4498B5E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188627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8359A5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6EB6C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1679CF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624 623 814,00   </w:t>
            </w:r>
          </w:p>
        </w:tc>
        <w:tc>
          <w:tcPr>
            <w:tcW w:w="851" w:type="dxa"/>
            <w:tcBorders>
              <w:top w:val="nil"/>
              <w:left w:val="nil"/>
              <w:bottom w:val="single" w:sz="4" w:space="0" w:color="auto"/>
              <w:right w:val="single" w:sz="4" w:space="0" w:color="auto"/>
            </w:tcBorders>
            <w:shd w:val="clear" w:color="000000" w:fill="FFFFFF"/>
            <w:noWrap/>
            <w:vAlign w:val="center"/>
            <w:hideMark/>
          </w:tcPr>
          <w:p w14:paraId="7EFE201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621 601 399,00   </w:t>
            </w:r>
          </w:p>
        </w:tc>
        <w:tc>
          <w:tcPr>
            <w:tcW w:w="850" w:type="dxa"/>
            <w:tcBorders>
              <w:top w:val="nil"/>
              <w:left w:val="nil"/>
              <w:bottom w:val="single" w:sz="4" w:space="0" w:color="auto"/>
              <w:right w:val="single" w:sz="4" w:space="0" w:color="auto"/>
            </w:tcBorders>
            <w:shd w:val="clear" w:color="000000" w:fill="FFFFFF"/>
            <w:noWrap/>
            <w:vAlign w:val="center"/>
            <w:hideMark/>
          </w:tcPr>
          <w:p w14:paraId="762253E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613 719 265,00   </w:t>
            </w:r>
          </w:p>
        </w:tc>
        <w:tc>
          <w:tcPr>
            <w:tcW w:w="1276" w:type="dxa"/>
            <w:tcBorders>
              <w:top w:val="nil"/>
              <w:left w:val="nil"/>
              <w:bottom w:val="single" w:sz="4" w:space="0" w:color="auto"/>
              <w:right w:val="single" w:sz="4" w:space="0" w:color="auto"/>
            </w:tcBorders>
            <w:shd w:val="clear" w:color="000000" w:fill="FFFFFF"/>
            <w:noWrap/>
            <w:vAlign w:val="center"/>
            <w:hideMark/>
          </w:tcPr>
          <w:p w14:paraId="1DF9647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1 859 944 478,00   </w:t>
            </w:r>
          </w:p>
        </w:tc>
        <w:tc>
          <w:tcPr>
            <w:tcW w:w="1695" w:type="dxa"/>
            <w:tcBorders>
              <w:top w:val="nil"/>
              <w:left w:val="nil"/>
              <w:bottom w:val="single" w:sz="4" w:space="0" w:color="auto"/>
              <w:right w:val="single" w:sz="4" w:space="0" w:color="auto"/>
            </w:tcBorders>
            <w:shd w:val="clear" w:color="000000" w:fill="FFFFFF"/>
            <w:noWrap/>
            <w:hideMark/>
          </w:tcPr>
          <w:p w14:paraId="038FEED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17BFE8C4" w14:textId="77777777" w:rsidTr="008A40A5">
        <w:trPr>
          <w:trHeight w:val="804"/>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hideMark/>
          </w:tcPr>
          <w:p w14:paraId="4A55918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c>
          <w:tcPr>
            <w:tcW w:w="1695" w:type="dxa"/>
            <w:tcBorders>
              <w:top w:val="nil"/>
              <w:left w:val="nil"/>
              <w:bottom w:val="single" w:sz="4" w:space="0" w:color="auto"/>
              <w:right w:val="single" w:sz="4" w:space="0" w:color="auto"/>
            </w:tcBorders>
            <w:shd w:val="clear" w:color="000000" w:fill="FFFFFF"/>
            <w:hideMark/>
          </w:tcPr>
          <w:p w14:paraId="4FBCC434"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574E9C7B" w14:textId="77777777" w:rsidTr="008A40A5">
        <w:trPr>
          <w:trHeight w:val="4860"/>
        </w:trPr>
        <w:tc>
          <w:tcPr>
            <w:tcW w:w="851" w:type="dxa"/>
            <w:tcBorders>
              <w:top w:val="nil"/>
              <w:left w:val="single" w:sz="4" w:space="0" w:color="auto"/>
              <w:bottom w:val="single" w:sz="4" w:space="0" w:color="auto"/>
              <w:right w:val="single" w:sz="4" w:space="0" w:color="auto"/>
            </w:tcBorders>
            <w:shd w:val="clear" w:color="000000" w:fill="FFFFFF"/>
            <w:hideMark/>
          </w:tcPr>
          <w:p w14:paraId="385173E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1.2.1</w:t>
            </w:r>
          </w:p>
        </w:tc>
        <w:tc>
          <w:tcPr>
            <w:tcW w:w="3954" w:type="dxa"/>
            <w:tcBorders>
              <w:top w:val="nil"/>
              <w:left w:val="nil"/>
              <w:bottom w:val="single" w:sz="4" w:space="0" w:color="auto"/>
              <w:right w:val="single" w:sz="4" w:space="0" w:color="auto"/>
            </w:tcBorders>
            <w:shd w:val="clear" w:color="000000" w:fill="FFFFFF"/>
            <w:hideMark/>
          </w:tcPr>
          <w:p w14:paraId="27D94B4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562A9AA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3B7B855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0CB6DC1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5E26C38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0110075640</w:t>
            </w:r>
          </w:p>
        </w:tc>
        <w:tc>
          <w:tcPr>
            <w:tcW w:w="567" w:type="dxa"/>
            <w:tcBorders>
              <w:top w:val="nil"/>
              <w:left w:val="nil"/>
              <w:bottom w:val="single" w:sz="4" w:space="0" w:color="auto"/>
              <w:right w:val="single" w:sz="4" w:space="0" w:color="auto"/>
            </w:tcBorders>
            <w:shd w:val="clear" w:color="000000" w:fill="FFFFFF"/>
            <w:hideMark/>
          </w:tcPr>
          <w:p w14:paraId="1029374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611, </w:t>
            </w:r>
            <w:r w:rsidRPr="008A40A5">
              <w:rPr>
                <w:rFonts w:ascii="Arial Narrow" w:hAnsi="Arial Narrow"/>
                <w:sz w:val="20"/>
                <w:lang w:eastAsia="ru-RU"/>
              </w:rPr>
              <w:br w:type="page"/>
              <w:t>621</w:t>
            </w:r>
          </w:p>
        </w:tc>
        <w:tc>
          <w:tcPr>
            <w:tcW w:w="992" w:type="dxa"/>
            <w:tcBorders>
              <w:top w:val="nil"/>
              <w:left w:val="nil"/>
              <w:bottom w:val="single" w:sz="4" w:space="0" w:color="auto"/>
              <w:right w:val="single" w:sz="4" w:space="0" w:color="auto"/>
            </w:tcBorders>
            <w:shd w:val="clear" w:color="000000" w:fill="FFFFFF"/>
            <w:hideMark/>
          </w:tcPr>
          <w:p w14:paraId="183AF2C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394 779 847,00</w:t>
            </w:r>
          </w:p>
        </w:tc>
        <w:tc>
          <w:tcPr>
            <w:tcW w:w="851" w:type="dxa"/>
            <w:tcBorders>
              <w:top w:val="nil"/>
              <w:left w:val="nil"/>
              <w:bottom w:val="single" w:sz="4" w:space="0" w:color="auto"/>
              <w:right w:val="single" w:sz="4" w:space="0" w:color="auto"/>
            </w:tcBorders>
            <w:shd w:val="clear" w:color="000000" w:fill="FFFFFF"/>
            <w:hideMark/>
          </w:tcPr>
          <w:p w14:paraId="28801DB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394 779 847,00</w:t>
            </w:r>
          </w:p>
        </w:tc>
        <w:tc>
          <w:tcPr>
            <w:tcW w:w="850" w:type="dxa"/>
            <w:tcBorders>
              <w:top w:val="nil"/>
              <w:left w:val="nil"/>
              <w:bottom w:val="single" w:sz="4" w:space="0" w:color="auto"/>
              <w:right w:val="single" w:sz="4" w:space="0" w:color="auto"/>
            </w:tcBorders>
            <w:shd w:val="clear" w:color="000000" w:fill="FFFFFF"/>
            <w:hideMark/>
          </w:tcPr>
          <w:p w14:paraId="560117D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394 779 847,00</w:t>
            </w:r>
          </w:p>
        </w:tc>
        <w:tc>
          <w:tcPr>
            <w:tcW w:w="1276" w:type="dxa"/>
            <w:tcBorders>
              <w:top w:val="nil"/>
              <w:left w:val="nil"/>
              <w:bottom w:val="single" w:sz="4" w:space="0" w:color="auto"/>
              <w:right w:val="single" w:sz="4" w:space="0" w:color="auto"/>
            </w:tcBorders>
            <w:shd w:val="clear" w:color="000000" w:fill="FFFFFF"/>
            <w:hideMark/>
          </w:tcPr>
          <w:p w14:paraId="02FCD14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1 184 339 541,00   </w:t>
            </w:r>
          </w:p>
        </w:tc>
        <w:tc>
          <w:tcPr>
            <w:tcW w:w="1695" w:type="dxa"/>
            <w:tcBorders>
              <w:top w:val="nil"/>
              <w:left w:val="nil"/>
              <w:bottom w:val="single" w:sz="4" w:space="0" w:color="auto"/>
              <w:right w:val="single" w:sz="4" w:space="0" w:color="auto"/>
            </w:tcBorders>
            <w:shd w:val="clear" w:color="000000" w:fill="FFFFFF"/>
            <w:hideMark/>
          </w:tcPr>
          <w:p w14:paraId="37F5446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качества и объема образовательной услуги в соответствии с муниципальным заданием</w:t>
            </w:r>
          </w:p>
        </w:tc>
      </w:tr>
      <w:tr w:rsidR="00926EEE" w:rsidRPr="008A40A5" w14:paraId="619A8F26" w14:textId="77777777" w:rsidTr="008A40A5">
        <w:trPr>
          <w:trHeight w:val="5304"/>
        </w:trPr>
        <w:tc>
          <w:tcPr>
            <w:tcW w:w="851" w:type="dxa"/>
            <w:tcBorders>
              <w:top w:val="nil"/>
              <w:left w:val="single" w:sz="4" w:space="0" w:color="auto"/>
              <w:bottom w:val="single" w:sz="4" w:space="0" w:color="auto"/>
              <w:right w:val="single" w:sz="4" w:space="0" w:color="auto"/>
            </w:tcBorders>
            <w:shd w:val="clear" w:color="000000" w:fill="FFFFFF"/>
            <w:hideMark/>
          </w:tcPr>
          <w:p w14:paraId="7DD602D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1.2.2</w:t>
            </w:r>
          </w:p>
        </w:tc>
        <w:tc>
          <w:tcPr>
            <w:tcW w:w="3954" w:type="dxa"/>
            <w:tcBorders>
              <w:top w:val="nil"/>
              <w:left w:val="nil"/>
              <w:bottom w:val="single" w:sz="4" w:space="0" w:color="auto"/>
              <w:right w:val="single" w:sz="4" w:space="0" w:color="auto"/>
            </w:tcBorders>
            <w:shd w:val="clear" w:color="000000" w:fill="FFFFFF"/>
            <w:hideMark/>
          </w:tcPr>
          <w:p w14:paraId="163791A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CDB794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3AC868D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3569F37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3CADF86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0110074090</w:t>
            </w:r>
          </w:p>
        </w:tc>
        <w:tc>
          <w:tcPr>
            <w:tcW w:w="567" w:type="dxa"/>
            <w:tcBorders>
              <w:top w:val="nil"/>
              <w:left w:val="nil"/>
              <w:bottom w:val="single" w:sz="4" w:space="0" w:color="auto"/>
              <w:right w:val="single" w:sz="4" w:space="0" w:color="auto"/>
            </w:tcBorders>
            <w:shd w:val="clear" w:color="000000" w:fill="FFFFFF"/>
            <w:hideMark/>
          </w:tcPr>
          <w:p w14:paraId="791EFE3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w:t>
            </w:r>
            <w:r w:rsidRPr="008A40A5">
              <w:rPr>
                <w:rFonts w:ascii="Arial Narrow" w:hAnsi="Arial Narrow"/>
                <w:sz w:val="20"/>
                <w:lang w:eastAsia="ru-RU"/>
              </w:rPr>
              <w:br/>
              <w:t>621</w:t>
            </w:r>
          </w:p>
        </w:tc>
        <w:tc>
          <w:tcPr>
            <w:tcW w:w="992" w:type="dxa"/>
            <w:tcBorders>
              <w:top w:val="nil"/>
              <w:left w:val="nil"/>
              <w:bottom w:val="single" w:sz="4" w:space="0" w:color="auto"/>
              <w:right w:val="single" w:sz="4" w:space="0" w:color="auto"/>
            </w:tcBorders>
            <w:shd w:val="clear" w:color="000000" w:fill="FFFFFF"/>
            <w:hideMark/>
          </w:tcPr>
          <w:p w14:paraId="350ADD9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67 991 200,00</w:t>
            </w:r>
          </w:p>
        </w:tc>
        <w:tc>
          <w:tcPr>
            <w:tcW w:w="851" w:type="dxa"/>
            <w:tcBorders>
              <w:top w:val="nil"/>
              <w:left w:val="nil"/>
              <w:bottom w:val="single" w:sz="4" w:space="0" w:color="auto"/>
              <w:right w:val="single" w:sz="4" w:space="0" w:color="auto"/>
            </w:tcBorders>
            <w:shd w:val="clear" w:color="000000" w:fill="FFFFFF"/>
            <w:hideMark/>
          </w:tcPr>
          <w:p w14:paraId="7CE4D03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67 991 200,00</w:t>
            </w:r>
          </w:p>
        </w:tc>
        <w:tc>
          <w:tcPr>
            <w:tcW w:w="850" w:type="dxa"/>
            <w:tcBorders>
              <w:top w:val="nil"/>
              <w:left w:val="nil"/>
              <w:bottom w:val="single" w:sz="4" w:space="0" w:color="auto"/>
              <w:right w:val="single" w:sz="4" w:space="0" w:color="auto"/>
            </w:tcBorders>
            <w:shd w:val="clear" w:color="000000" w:fill="FFFFFF"/>
            <w:hideMark/>
          </w:tcPr>
          <w:p w14:paraId="711585D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67 991 200,00</w:t>
            </w:r>
          </w:p>
        </w:tc>
        <w:tc>
          <w:tcPr>
            <w:tcW w:w="1276" w:type="dxa"/>
            <w:tcBorders>
              <w:top w:val="nil"/>
              <w:left w:val="nil"/>
              <w:bottom w:val="single" w:sz="4" w:space="0" w:color="auto"/>
              <w:right w:val="single" w:sz="4" w:space="0" w:color="auto"/>
            </w:tcBorders>
            <w:shd w:val="clear" w:color="000000" w:fill="FFFFFF"/>
            <w:hideMark/>
          </w:tcPr>
          <w:p w14:paraId="61BC15E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203 973 600,00   </w:t>
            </w:r>
          </w:p>
        </w:tc>
        <w:tc>
          <w:tcPr>
            <w:tcW w:w="1695" w:type="dxa"/>
            <w:tcBorders>
              <w:top w:val="nil"/>
              <w:left w:val="nil"/>
              <w:bottom w:val="single" w:sz="4" w:space="0" w:color="auto"/>
              <w:right w:val="single" w:sz="4" w:space="0" w:color="auto"/>
            </w:tcBorders>
            <w:shd w:val="clear" w:color="000000" w:fill="FFFFFF"/>
            <w:hideMark/>
          </w:tcPr>
          <w:p w14:paraId="07A1B49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качества и объема образовательной услуги в соответствии с муниципальным заданием</w:t>
            </w:r>
          </w:p>
        </w:tc>
      </w:tr>
      <w:tr w:rsidR="00926EEE" w:rsidRPr="008A40A5" w14:paraId="7179C3AD" w14:textId="77777777" w:rsidTr="008A40A5">
        <w:trPr>
          <w:trHeight w:val="1560"/>
        </w:trPr>
        <w:tc>
          <w:tcPr>
            <w:tcW w:w="851" w:type="dxa"/>
            <w:tcBorders>
              <w:top w:val="nil"/>
              <w:left w:val="single" w:sz="4" w:space="0" w:color="auto"/>
              <w:bottom w:val="single" w:sz="4" w:space="0" w:color="auto"/>
              <w:right w:val="single" w:sz="4" w:space="0" w:color="auto"/>
            </w:tcBorders>
            <w:shd w:val="clear" w:color="000000" w:fill="FFFFFF"/>
            <w:hideMark/>
          </w:tcPr>
          <w:p w14:paraId="017293C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1.2.3</w:t>
            </w:r>
          </w:p>
        </w:tc>
        <w:tc>
          <w:tcPr>
            <w:tcW w:w="3954" w:type="dxa"/>
            <w:tcBorders>
              <w:top w:val="nil"/>
              <w:left w:val="nil"/>
              <w:bottom w:val="single" w:sz="4" w:space="0" w:color="auto"/>
              <w:right w:val="single" w:sz="4" w:space="0" w:color="auto"/>
            </w:tcBorders>
            <w:shd w:val="clear" w:color="000000" w:fill="FFFFFF"/>
            <w:hideMark/>
          </w:tcPr>
          <w:p w14:paraId="239BED2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2FE57298"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106A018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4DC8909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2260919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0110000710</w:t>
            </w:r>
          </w:p>
        </w:tc>
        <w:tc>
          <w:tcPr>
            <w:tcW w:w="567" w:type="dxa"/>
            <w:tcBorders>
              <w:top w:val="nil"/>
              <w:left w:val="nil"/>
              <w:bottom w:val="single" w:sz="4" w:space="0" w:color="auto"/>
              <w:right w:val="single" w:sz="4" w:space="0" w:color="auto"/>
            </w:tcBorders>
            <w:shd w:val="clear" w:color="000000" w:fill="FFFFFF"/>
            <w:hideMark/>
          </w:tcPr>
          <w:p w14:paraId="6DBE390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611, </w:t>
            </w:r>
            <w:r w:rsidRPr="008A40A5">
              <w:rPr>
                <w:rFonts w:ascii="Arial Narrow" w:hAnsi="Arial Narrow"/>
                <w:sz w:val="20"/>
                <w:lang w:eastAsia="ru-RU"/>
              </w:rPr>
              <w:br/>
              <w:t xml:space="preserve">621, </w:t>
            </w:r>
          </w:p>
        </w:tc>
        <w:tc>
          <w:tcPr>
            <w:tcW w:w="992" w:type="dxa"/>
            <w:tcBorders>
              <w:top w:val="nil"/>
              <w:left w:val="nil"/>
              <w:bottom w:val="single" w:sz="4" w:space="0" w:color="auto"/>
              <w:right w:val="single" w:sz="4" w:space="0" w:color="auto"/>
            </w:tcBorders>
            <w:shd w:val="clear" w:color="000000" w:fill="FFFFFF"/>
            <w:hideMark/>
          </w:tcPr>
          <w:p w14:paraId="359DAB7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175 732 350,00</w:t>
            </w:r>
          </w:p>
        </w:tc>
        <w:tc>
          <w:tcPr>
            <w:tcW w:w="851" w:type="dxa"/>
            <w:tcBorders>
              <w:top w:val="nil"/>
              <w:left w:val="nil"/>
              <w:bottom w:val="single" w:sz="4" w:space="0" w:color="auto"/>
              <w:right w:val="single" w:sz="4" w:space="0" w:color="auto"/>
            </w:tcBorders>
            <w:shd w:val="clear" w:color="000000" w:fill="FFFFFF"/>
            <w:hideMark/>
          </w:tcPr>
          <w:p w14:paraId="7CC7AE7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175 356 212,00</w:t>
            </w:r>
          </w:p>
        </w:tc>
        <w:tc>
          <w:tcPr>
            <w:tcW w:w="850" w:type="dxa"/>
            <w:tcBorders>
              <w:top w:val="nil"/>
              <w:left w:val="nil"/>
              <w:bottom w:val="single" w:sz="4" w:space="0" w:color="auto"/>
              <w:right w:val="single" w:sz="4" w:space="0" w:color="auto"/>
            </w:tcBorders>
            <w:shd w:val="clear" w:color="000000" w:fill="FFFFFF"/>
            <w:hideMark/>
          </w:tcPr>
          <w:p w14:paraId="137C50C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170 066 308,00</w:t>
            </w:r>
          </w:p>
        </w:tc>
        <w:tc>
          <w:tcPr>
            <w:tcW w:w="1276" w:type="dxa"/>
            <w:tcBorders>
              <w:top w:val="nil"/>
              <w:left w:val="nil"/>
              <w:bottom w:val="single" w:sz="4" w:space="0" w:color="auto"/>
              <w:right w:val="single" w:sz="4" w:space="0" w:color="auto"/>
            </w:tcBorders>
            <w:shd w:val="clear" w:color="000000" w:fill="FFFFFF"/>
            <w:hideMark/>
          </w:tcPr>
          <w:p w14:paraId="2334152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521 154 870,00   </w:t>
            </w:r>
          </w:p>
        </w:tc>
        <w:tc>
          <w:tcPr>
            <w:tcW w:w="1695" w:type="dxa"/>
            <w:tcBorders>
              <w:top w:val="nil"/>
              <w:left w:val="nil"/>
              <w:bottom w:val="single" w:sz="4" w:space="0" w:color="auto"/>
              <w:right w:val="single" w:sz="4" w:space="0" w:color="auto"/>
            </w:tcBorders>
            <w:shd w:val="clear" w:color="000000" w:fill="FFFFFF"/>
            <w:hideMark/>
          </w:tcPr>
          <w:p w14:paraId="201C1C63"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xml:space="preserve">Обеспечение условий организации предоставления услуг в </w:t>
            </w:r>
            <w:proofErr w:type="spellStart"/>
            <w:r w:rsidRPr="008A40A5">
              <w:rPr>
                <w:rFonts w:ascii="Arial Narrow" w:hAnsi="Arial Narrow"/>
                <w:sz w:val="20"/>
                <w:lang w:eastAsia="ru-RU"/>
              </w:rPr>
              <w:t>соотвествии</w:t>
            </w:r>
            <w:proofErr w:type="spellEnd"/>
            <w:r w:rsidRPr="008A40A5">
              <w:rPr>
                <w:rFonts w:ascii="Arial Narrow" w:hAnsi="Arial Narrow"/>
                <w:sz w:val="20"/>
                <w:lang w:eastAsia="ru-RU"/>
              </w:rPr>
              <w:t xml:space="preserve"> с требованиями СанПиН</w:t>
            </w:r>
          </w:p>
        </w:tc>
      </w:tr>
      <w:tr w:rsidR="00926EEE" w:rsidRPr="008A40A5" w14:paraId="116375E9" w14:textId="77777777" w:rsidTr="008A40A5">
        <w:trPr>
          <w:trHeight w:val="2619"/>
        </w:trPr>
        <w:tc>
          <w:tcPr>
            <w:tcW w:w="851" w:type="dxa"/>
            <w:tcBorders>
              <w:top w:val="nil"/>
              <w:left w:val="single" w:sz="4" w:space="0" w:color="auto"/>
              <w:bottom w:val="single" w:sz="4" w:space="0" w:color="auto"/>
              <w:right w:val="single" w:sz="4" w:space="0" w:color="auto"/>
            </w:tcBorders>
            <w:shd w:val="clear" w:color="000000" w:fill="FFFFFF"/>
            <w:hideMark/>
          </w:tcPr>
          <w:p w14:paraId="6754A92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1.2.4</w:t>
            </w:r>
          </w:p>
        </w:tc>
        <w:tc>
          <w:tcPr>
            <w:tcW w:w="3954" w:type="dxa"/>
            <w:tcBorders>
              <w:top w:val="nil"/>
              <w:left w:val="nil"/>
              <w:bottom w:val="single" w:sz="4" w:space="0" w:color="auto"/>
              <w:right w:val="single" w:sz="4" w:space="0" w:color="auto"/>
            </w:tcBorders>
            <w:shd w:val="clear" w:color="000000" w:fill="FFFFFF"/>
            <w:hideMark/>
          </w:tcPr>
          <w:p w14:paraId="35EA06D3"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E14955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26B1BF1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0BFB92E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4D400D7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0110075660</w:t>
            </w:r>
          </w:p>
        </w:tc>
        <w:tc>
          <w:tcPr>
            <w:tcW w:w="567" w:type="dxa"/>
            <w:tcBorders>
              <w:top w:val="nil"/>
              <w:left w:val="nil"/>
              <w:bottom w:val="single" w:sz="4" w:space="0" w:color="auto"/>
              <w:right w:val="single" w:sz="4" w:space="0" w:color="auto"/>
            </w:tcBorders>
            <w:shd w:val="clear" w:color="000000" w:fill="FFFFFF"/>
            <w:hideMark/>
          </w:tcPr>
          <w:p w14:paraId="2D52AFF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r w:rsidRPr="008A40A5">
              <w:rPr>
                <w:rFonts w:ascii="Arial Narrow" w:hAnsi="Arial Narrow"/>
                <w:sz w:val="20"/>
                <w:lang w:eastAsia="ru-RU"/>
              </w:rPr>
              <w:br/>
              <w:t>622</w:t>
            </w:r>
          </w:p>
        </w:tc>
        <w:tc>
          <w:tcPr>
            <w:tcW w:w="992" w:type="dxa"/>
            <w:tcBorders>
              <w:top w:val="nil"/>
              <w:left w:val="nil"/>
              <w:bottom w:val="single" w:sz="4" w:space="0" w:color="auto"/>
              <w:right w:val="single" w:sz="4" w:space="0" w:color="auto"/>
            </w:tcBorders>
            <w:shd w:val="clear" w:color="000000" w:fill="FFFFFF"/>
            <w:hideMark/>
          </w:tcPr>
          <w:p w14:paraId="5835164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27 905 400,00</w:t>
            </w:r>
          </w:p>
        </w:tc>
        <w:tc>
          <w:tcPr>
            <w:tcW w:w="851" w:type="dxa"/>
            <w:tcBorders>
              <w:top w:val="nil"/>
              <w:left w:val="nil"/>
              <w:bottom w:val="single" w:sz="4" w:space="0" w:color="auto"/>
              <w:right w:val="single" w:sz="4" w:space="0" w:color="auto"/>
            </w:tcBorders>
            <w:shd w:val="clear" w:color="000000" w:fill="FFFFFF"/>
            <w:hideMark/>
          </w:tcPr>
          <w:p w14:paraId="07A49E8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24 103 600,00</w:t>
            </w:r>
          </w:p>
        </w:tc>
        <w:tc>
          <w:tcPr>
            <w:tcW w:w="850" w:type="dxa"/>
            <w:tcBorders>
              <w:top w:val="nil"/>
              <w:left w:val="nil"/>
              <w:bottom w:val="single" w:sz="4" w:space="0" w:color="auto"/>
              <w:right w:val="single" w:sz="4" w:space="0" w:color="auto"/>
            </w:tcBorders>
            <w:shd w:val="clear" w:color="000000" w:fill="FFFFFF"/>
            <w:hideMark/>
          </w:tcPr>
          <w:p w14:paraId="51634B4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29 986 900,00</w:t>
            </w:r>
          </w:p>
        </w:tc>
        <w:tc>
          <w:tcPr>
            <w:tcW w:w="1276" w:type="dxa"/>
            <w:tcBorders>
              <w:top w:val="nil"/>
              <w:left w:val="nil"/>
              <w:bottom w:val="single" w:sz="4" w:space="0" w:color="auto"/>
              <w:right w:val="single" w:sz="4" w:space="0" w:color="auto"/>
            </w:tcBorders>
            <w:shd w:val="clear" w:color="000000" w:fill="FFFFFF"/>
            <w:hideMark/>
          </w:tcPr>
          <w:p w14:paraId="694AFA1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81 995 900,00   </w:t>
            </w:r>
          </w:p>
        </w:tc>
        <w:tc>
          <w:tcPr>
            <w:tcW w:w="1695" w:type="dxa"/>
            <w:tcBorders>
              <w:top w:val="nil"/>
              <w:left w:val="nil"/>
              <w:bottom w:val="single" w:sz="4" w:space="0" w:color="auto"/>
              <w:right w:val="single" w:sz="4" w:space="0" w:color="auto"/>
            </w:tcBorders>
            <w:shd w:val="clear" w:color="000000" w:fill="FFFFFF"/>
            <w:hideMark/>
          </w:tcPr>
          <w:p w14:paraId="7C6A3440"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100% детей  из малообеспеченных семей получают бесплатное школьное питание</w:t>
            </w:r>
          </w:p>
        </w:tc>
      </w:tr>
      <w:tr w:rsidR="00926EEE" w:rsidRPr="008A40A5" w14:paraId="4B3C1349" w14:textId="77777777" w:rsidTr="008A40A5">
        <w:trPr>
          <w:trHeight w:val="2124"/>
        </w:trPr>
        <w:tc>
          <w:tcPr>
            <w:tcW w:w="851" w:type="dxa"/>
            <w:tcBorders>
              <w:top w:val="nil"/>
              <w:left w:val="single" w:sz="4" w:space="0" w:color="auto"/>
              <w:bottom w:val="single" w:sz="4" w:space="0" w:color="auto"/>
              <w:right w:val="single" w:sz="4" w:space="0" w:color="auto"/>
            </w:tcBorders>
            <w:shd w:val="clear" w:color="000000" w:fill="FFFFFF"/>
            <w:hideMark/>
          </w:tcPr>
          <w:p w14:paraId="2FAF2C7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1.2.5</w:t>
            </w:r>
          </w:p>
        </w:tc>
        <w:tc>
          <w:tcPr>
            <w:tcW w:w="3954" w:type="dxa"/>
            <w:tcBorders>
              <w:top w:val="nil"/>
              <w:left w:val="nil"/>
              <w:bottom w:val="single" w:sz="4" w:space="0" w:color="auto"/>
              <w:right w:val="single" w:sz="4" w:space="0" w:color="auto"/>
            </w:tcBorders>
            <w:shd w:val="clear" w:color="000000" w:fill="FFFFFF"/>
            <w:hideMark/>
          </w:tcPr>
          <w:p w14:paraId="6E4962E9"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Проведение мероприятий, направленных на создание современных комфортных и безопасных условий в муниципальных образовательных учреждениях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10647FC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7A85D35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7B0ACF8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68C9781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0110080100</w:t>
            </w:r>
          </w:p>
        </w:tc>
        <w:tc>
          <w:tcPr>
            <w:tcW w:w="567" w:type="dxa"/>
            <w:tcBorders>
              <w:top w:val="nil"/>
              <w:left w:val="nil"/>
              <w:bottom w:val="single" w:sz="4" w:space="0" w:color="auto"/>
              <w:right w:val="single" w:sz="4" w:space="0" w:color="auto"/>
            </w:tcBorders>
            <w:shd w:val="clear" w:color="000000" w:fill="FFFFFF"/>
            <w:hideMark/>
          </w:tcPr>
          <w:p w14:paraId="1410EDCA" w14:textId="77777777" w:rsidR="00926EEE" w:rsidRPr="008A40A5" w:rsidRDefault="00926EEE" w:rsidP="00926EEE">
            <w:pPr>
              <w:suppressAutoHyphens w:val="0"/>
              <w:spacing w:after="24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687F134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778 585,00</w:t>
            </w:r>
          </w:p>
        </w:tc>
        <w:tc>
          <w:tcPr>
            <w:tcW w:w="851" w:type="dxa"/>
            <w:tcBorders>
              <w:top w:val="nil"/>
              <w:left w:val="nil"/>
              <w:bottom w:val="single" w:sz="4" w:space="0" w:color="auto"/>
              <w:right w:val="single" w:sz="4" w:space="0" w:color="auto"/>
            </w:tcBorders>
            <w:shd w:val="clear" w:color="000000" w:fill="FFFFFF"/>
            <w:hideMark/>
          </w:tcPr>
          <w:p w14:paraId="6E13942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0026DA8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hideMark/>
          </w:tcPr>
          <w:p w14:paraId="6D9A68B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778 585,00   </w:t>
            </w:r>
          </w:p>
        </w:tc>
        <w:tc>
          <w:tcPr>
            <w:tcW w:w="1695" w:type="dxa"/>
            <w:tcBorders>
              <w:top w:val="nil"/>
              <w:left w:val="nil"/>
              <w:bottom w:val="single" w:sz="4" w:space="0" w:color="auto"/>
              <w:right w:val="single" w:sz="4" w:space="0" w:color="auto"/>
            </w:tcBorders>
            <w:shd w:val="clear" w:color="000000" w:fill="FFFFFF"/>
            <w:hideMark/>
          </w:tcPr>
          <w:p w14:paraId="57B1635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100% устранение замечаний контролирующих органов, реализация перспективных планов</w:t>
            </w:r>
          </w:p>
        </w:tc>
      </w:tr>
      <w:tr w:rsidR="00926EEE" w:rsidRPr="008A40A5" w14:paraId="5BDEBB06" w14:textId="77777777" w:rsidTr="008A40A5">
        <w:trPr>
          <w:trHeight w:val="2328"/>
        </w:trPr>
        <w:tc>
          <w:tcPr>
            <w:tcW w:w="851" w:type="dxa"/>
            <w:tcBorders>
              <w:top w:val="nil"/>
              <w:left w:val="single" w:sz="4" w:space="0" w:color="auto"/>
              <w:bottom w:val="single" w:sz="4" w:space="0" w:color="auto"/>
              <w:right w:val="single" w:sz="4" w:space="0" w:color="auto"/>
            </w:tcBorders>
            <w:shd w:val="clear" w:color="000000" w:fill="FFFFFF"/>
            <w:hideMark/>
          </w:tcPr>
          <w:p w14:paraId="5ABCB0D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1.2.6</w:t>
            </w:r>
          </w:p>
        </w:tc>
        <w:tc>
          <w:tcPr>
            <w:tcW w:w="3954" w:type="dxa"/>
            <w:tcBorders>
              <w:top w:val="nil"/>
              <w:left w:val="nil"/>
              <w:bottom w:val="single" w:sz="4" w:space="0" w:color="auto"/>
              <w:right w:val="single" w:sz="4" w:space="0" w:color="auto"/>
            </w:tcBorders>
            <w:shd w:val="clear" w:color="000000" w:fill="FFFFFF"/>
            <w:hideMark/>
          </w:tcPr>
          <w:p w14:paraId="13D8C901"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Улучшение и обновление материальной технической базы: спортивно-технической, научно-технической направленности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7EA3D4D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E2A60F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6AD73B4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5E0AC2C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0110080180</w:t>
            </w:r>
          </w:p>
        </w:tc>
        <w:tc>
          <w:tcPr>
            <w:tcW w:w="567" w:type="dxa"/>
            <w:tcBorders>
              <w:top w:val="nil"/>
              <w:left w:val="nil"/>
              <w:bottom w:val="single" w:sz="4" w:space="0" w:color="auto"/>
              <w:right w:val="single" w:sz="4" w:space="0" w:color="auto"/>
            </w:tcBorders>
            <w:shd w:val="clear" w:color="000000" w:fill="FFFFFF"/>
            <w:hideMark/>
          </w:tcPr>
          <w:p w14:paraId="5DDF22F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p>
        </w:tc>
        <w:tc>
          <w:tcPr>
            <w:tcW w:w="992" w:type="dxa"/>
            <w:tcBorders>
              <w:top w:val="nil"/>
              <w:left w:val="nil"/>
              <w:bottom w:val="single" w:sz="4" w:space="0" w:color="auto"/>
              <w:right w:val="single" w:sz="4" w:space="0" w:color="auto"/>
            </w:tcBorders>
            <w:shd w:val="clear" w:color="000000" w:fill="FFFFFF"/>
            <w:hideMark/>
          </w:tcPr>
          <w:p w14:paraId="544DFD7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1" w:type="dxa"/>
            <w:tcBorders>
              <w:top w:val="nil"/>
              <w:left w:val="nil"/>
              <w:bottom w:val="single" w:sz="4" w:space="0" w:color="auto"/>
              <w:right w:val="single" w:sz="4" w:space="0" w:color="auto"/>
            </w:tcBorders>
            <w:shd w:val="clear" w:color="000000" w:fill="FFFFFF"/>
            <w:hideMark/>
          </w:tcPr>
          <w:p w14:paraId="4F01382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0" w:type="dxa"/>
            <w:tcBorders>
              <w:top w:val="nil"/>
              <w:left w:val="nil"/>
              <w:bottom w:val="single" w:sz="4" w:space="0" w:color="auto"/>
              <w:right w:val="single" w:sz="4" w:space="0" w:color="auto"/>
            </w:tcBorders>
            <w:shd w:val="clear" w:color="000000" w:fill="FFFFFF"/>
            <w:hideMark/>
          </w:tcPr>
          <w:p w14:paraId="7CD461B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1276" w:type="dxa"/>
            <w:tcBorders>
              <w:top w:val="nil"/>
              <w:left w:val="nil"/>
              <w:bottom w:val="single" w:sz="4" w:space="0" w:color="auto"/>
              <w:right w:val="single" w:sz="4" w:space="0" w:color="auto"/>
            </w:tcBorders>
            <w:shd w:val="clear" w:color="000000" w:fill="FFFFFF"/>
            <w:hideMark/>
          </w:tcPr>
          <w:p w14:paraId="7AB6C8F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450 000,00   </w:t>
            </w:r>
          </w:p>
        </w:tc>
        <w:tc>
          <w:tcPr>
            <w:tcW w:w="1695" w:type="dxa"/>
            <w:tcBorders>
              <w:top w:val="nil"/>
              <w:left w:val="nil"/>
              <w:bottom w:val="single" w:sz="4" w:space="0" w:color="auto"/>
              <w:right w:val="single" w:sz="4" w:space="0" w:color="auto"/>
            </w:tcBorders>
            <w:shd w:val="clear" w:color="000000" w:fill="FFFFFF"/>
            <w:hideMark/>
          </w:tcPr>
          <w:p w14:paraId="5148407C"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16EF76C9" w14:textId="77777777" w:rsidTr="008A40A5">
        <w:trPr>
          <w:trHeight w:val="2040"/>
        </w:trPr>
        <w:tc>
          <w:tcPr>
            <w:tcW w:w="851" w:type="dxa"/>
            <w:tcBorders>
              <w:top w:val="nil"/>
              <w:left w:val="single" w:sz="4" w:space="0" w:color="auto"/>
              <w:bottom w:val="single" w:sz="4" w:space="0" w:color="auto"/>
              <w:right w:val="single" w:sz="4" w:space="0" w:color="auto"/>
            </w:tcBorders>
            <w:shd w:val="clear" w:color="000000" w:fill="FFFFFF"/>
            <w:hideMark/>
          </w:tcPr>
          <w:p w14:paraId="0AB9B73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1.2.7</w:t>
            </w:r>
          </w:p>
        </w:tc>
        <w:tc>
          <w:tcPr>
            <w:tcW w:w="3954" w:type="dxa"/>
            <w:tcBorders>
              <w:top w:val="nil"/>
              <w:left w:val="nil"/>
              <w:bottom w:val="single" w:sz="4" w:space="0" w:color="auto"/>
              <w:right w:val="single" w:sz="4" w:space="0" w:color="auto"/>
            </w:tcBorders>
            <w:shd w:val="clear" w:color="000000" w:fill="FFFFFF"/>
            <w:hideMark/>
          </w:tcPr>
          <w:p w14:paraId="11B5766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798BBEE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0126B4C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44F2E81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35BE054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011R373980</w:t>
            </w:r>
          </w:p>
        </w:tc>
        <w:tc>
          <w:tcPr>
            <w:tcW w:w="567" w:type="dxa"/>
            <w:tcBorders>
              <w:top w:val="nil"/>
              <w:left w:val="nil"/>
              <w:bottom w:val="single" w:sz="4" w:space="0" w:color="auto"/>
              <w:right w:val="single" w:sz="4" w:space="0" w:color="auto"/>
            </w:tcBorders>
            <w:shd w:val="clear" w:color="000000" w:fill="FFFFFF"/>
            <w:hideMark/>
          </w:tcPr>
          <w:p w14:paraId="55DE75E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525ED0D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5 000,00</w:t>
            </w:r>
          </w:p>
        </w:tc>
        <w:tc>
          <w:tcPr>
            <w:tcW w:w="851" w:type="dxa"/>
            <w:tcBorders>
              <w:top w:val="nil"/>
              <w:left w:val="nil"/>
              <w:bottom w:val="single" w:sz="4" w:space="0" w:color="auto"/>
              <w:right w:val="single" w:sz="4" w:space="0" w:color="auto"/>
            </w:tcBorders>
            <w:shd w:val="clear" w:color="000000" w:fill="FFFFFF"/>
            <w:hideMark/>
          </w:tcPr>
          <w:p w14:paraId="1A7F072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164303D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hideMark/>
          </w:tcPr>
          <w:p w14:paraId="23F8302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5 000,00   </w:t>
            </w:r>
          </w:p>
        </w:tc>
        <w:tc>
          <w:tcPr>
            <w:tcW w:w="1695" w:type="dxa"/>
            <w:tcBorders>
              <w:top w:val="nil"/>
              <w:left w:val="nil"/>
              <w:bottom w:val="single" w:sz="4" w:space="0" w:color="auto"/>
              <w:right w:val="single" w:sz="4" w:space="0" w:color="auto"/>
            </w:tcBorders>
            <w:shd w:val="clear" w:color="000000" w:fill="FFFFFF"/>
            <w:hideMark/>
          </w:tcPr>
          <w:p w14:paraId="035CB74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7412FB30" w14:textId="77777777" w:rsidTr="008A40A5">
        <w:trPr>
          <w:trHeight w:val="2472"/>
        </w:trPr>
        <w:tc>
          <w:tcPr>
            <w:tcW w:w="851" w:type="dxa"/>
            <w:tcBorders>
              <w:top w:val="nil"/>
              <w:left w:val="single" w:sz="4" w:space="0" w:color="auto"/>
              <w:bottom w:val="single" w:sz="4" w:space="0" w:color="auto"/>
              <w:right w:val="single" w:sz="4" w:space="0" w:color="auto"/>
            </w:tcBorders>
            <w:shd w:val="clear" w:color="000000" w:fill="FFFFFF"/>
            <w:hideMark/>
          </w:tcPr>
          <w:p w14:paraId="7BACB0A4"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1.2.8</w:t>
            </w:r>
          </w:p>
        </w:tc>
        <w:tc>
          <w:tcPr>
            <w:tcW w:w="3954" w:type="dxa"/>
            <w:tcBorders>
              <w:top w:val="nil"/>
              <w:left w:val="nil"/>
              <w:bottom w:val="single" w:sz="4" w:space="0" w:color="auto"/>
              <w:right w:val="single" w:sz="4" w:space="0" w:color="auto"/>
            </w:tcBorders>
            <w:shd w:val="clear" w:color="000000" w:fill="FFFFFF"/>
            <w:hideMark/>
          </w:tcPr>
          <w:p w14:paraId="2B01898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7506B75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1DB5867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57F52E4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73FCE42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01100S5630</w:t>
            </w:r>
          </w:p>
        </w:tc>
        <w:tc>
          <w:tcPr>
            <w:tcW w:w="567" w:type="dxa"/>
            <w:tcBorders>
              <w:top w:val="nil"/>
              <w:left w:val="nil"/>
              <w:bottom w:val="single" w:sz="4" w:space="0" w:color="auto"/>
              <w:right w:val="single" w:sz="4" w:space="0" w:color="auto"/>
            </w:tcBorders>
            <w:shd w:val="clear" w:color="000000" w:fill="FFFFFF"/>
            <w:hideMark/>
          </w:tcPr>
          <w:p w14:paraId="47C8C8B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7CC9D32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4 225 500,00</w:t>
            </w:r>
          </w:p>
        </w:tc>
        <w:tc>
          <w:tcPr>
            <w:tcW w:w="851" w:type="dxa"/>
            <w:tcBorders>
              <w:top w:val="nil"/>
              <w:left w:val="nil"/>
              <w:bottom w:val="single" w:sz="4" w:space="0" w:color="auto"/>
              <w:right w:val="single" w:sz="4" w:space="0" w:color="auto"/>
            </w:tcBorders>
            <w:shd w:val="clear" w:color="000000" w:fill="FFFFFF"/>
            <w:hideMark/>
          </w:tcPr>
          <w:p w14:paraId="65B6467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4 828 000,00</w:t>
            </w:r>
          </w:p>
        </w:tc>
        <w:tc>
          <w:tcPr>
            <w:tcW w:w="850" w:type="dxa"/>
            <w:tcBorders>
              <w:top w:val="nil"/>
              <w:left w:val="nil"/>
              <w:bottom w:val="single" w:sz="4" w:space="0" w:color="auto"/>
              <w:right w:val="single" w:sz="4" w:space="0" w:color="auto"/>
            </w:tcBorders>
            <w:shd w:val="clear" w:color="000000" w:fill="FFFFFF"/>
            <w:hideMark/>
          </w:tcPr>
          <w:p w14:paraId="1CBB735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4 828 000,00</w:t>
            </w:r>
          </w:p>
        </w:tc>
        <w:tc>
          <w:tcPr>
            <w:tcW w:w="1276" w:type="dxa"/>
            <w:tcBorders>
              <w:top w:val="nil"/>
              <w:left w:val="nil"/>
              <w:bottom w:val="single" w:sz="4" w:space="0" w:color="auto"/>
              <w:right w:val="single" w:sz="4" w:space="0" w:color="auto"/>
            </w:tcBorders>
            <w:shd w:val="clear" w:color="000000" w:fill="FFFFFF"/>
            <w:hideMark/>
          </w:tcPr>
          <w:p w14:paraId="5E44BE7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13 881 500,00   </w:t>
            </w:r>
          </w:p>
        </w:tc>
        <w:tc>
          <w:tcPr>
            <w:tcW w:w="1695" w:type="dxa"/>
            <w:tcBorders>
              <w:top w:val="nil"/>
              <w:left w:val="nil"/>
              <w:bottom w:val="single" w:sz="4" w:space="0" w:color="auto"/>
              <w:right w:val="single" w:sz="4" w:space="0" w:color="auto"/>
            </w:tcBorders>
            <w:shd w:val="clear" w:color="000000" w:fill="FFFFFF"/>
            <w:hideMark/>
          </w:tcPr>
          <w:p w14:paraId="0E4B268F"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6676D10D" w14:textId="77777777" w:rsidTr="008A40A5">
        <w:trPr>
          <w:trHeight w:val="2472"/>
        </w:trPr>
        <w:tc>
          <w:tcPr>
            <w:tcW w:w="851" w:type="dxa"/>
            <w:tcBorders>
              <w:top w:val="nil"/>
              <w:left w:val="single" w:sz="4" w:space="0" w:color="auto"/>
              <w:bottom w:val="single" w:sz="4" w:space="0" w:color="auto"/>
              <w:right w:val="single" w:sz="4" w:space="0" w:color="auto"/>
            </w:tcBorders>
            <w:shd w:val="clear" w:color="000000" w:fill="FFFFFF"/>
            <w:hideMark/>
          </w:tcPr>
          <w:p w14:paraId="173B45F8"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1.2.9</w:t>
            </w:r>
          </w:p>
        </w:tc>
        <w:tc>
          <w:tcPr>
            <w:tcW w:w="3954" w:type="dxa"/>
            <w:tcBorders>
              <w:top w:val="nil"/>
              <w:left w:val="nil"/>
              <w:bottom w:val="single" w:sz="4" w:space="0" w:color="auto"/>
              <w:right w:val="single" w:sz="4" w:space="0" w:color="auto"/>
            </w:tcBorders>
            <w:shd w:val="clear" w:color="000000" w:fill="FFFFFF"/>
            <w:hideMark/>
          </w:tcPr>
          <w:p w14:paraId="57F7F35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5E40206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5D29208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0DD1016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2630A98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01100L3040</w:t>
            </w:r>
          </w:p>
        </w:tc>
        <w:tc>
          <w:tcPr>
            <w:tcW w:w="567" w:type="dxa"/>
            <w:tcBorders>
              <w:top w:val="nil"/>
              <w:left w:val="nil"/>
              <w:bottom w:val="single" w:sz="4" w:space="0" w:color="auto"/>
              <w:right w:val="single" w:sz="4" w:space="0" w:color="auto"/>
            </w:tcBorders>
            <w:shd w:val="clear" w:color="000000" w:fill="FFFFFF"/>
            <w:hideMark/>
          </w:tcPr>
          <w:p w14:paraId="33E3C42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612, 622</w:t>
            </w:r>
          </w:p>
        </w:tc>
        <w:tc>
          <w:tcPr>
            <w:tcW w:w="992" w:type="dxa"/>
            <w:tcBorders>
              <w:top w:val="nil"/>
              <w:left w:val="nil"/>
              <w:bottom w:val="single" w:sz="4" w:space="0" w:color="auto"/>
              <w:right w:val="single" w:sz="4" w:space="0" w:color="auto"/>
            </w:tcBorders>
            <w:shd w:val="clear" w:color="000000" w:fill="FFFFFF"/>
            <w:hideMark/>
          </w:tcPr>
          <w:p w14:paraId="43E9FE6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53 637 300,00</w:t>
            </w:r>
          </w:p>
        </w:tc>
        <w:tc>
          <w:tcPr>
            <w:tcW w:w="851" w:type="dxa"/>
            <w:tcBorders>
              <w:top w:val="nil"/>
              <w:left w:val="nil"/>
              <w:bottom w:val="single" w:sz="4" w:space="0" w:color="auto"/>
              <w:right w:val="single" w:sz="4" w:space="0" w:color="auto"/>
            </w:tcBorders>
            <w:shd w:val="clear" w:color="000000" w:fill="FFFFFF"/>
            <w:hideMark/>
          </w:tcPr>
          <w:p w14:paraId="02D1087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57 986 038,00</w:t>
            </w:r>
          </w:p>
        </w:tc>
        <w:tc>
          <w:tcPr>
            <w:tcW w:w="850" w:type="dxa"/>
            <w:tcBorders>
              <w:top w:val="nil"/>
              <w:left w:val="nil"/>
              <w:bottom w:val="single" w:sz="4" w:space="0" w:color="auto"/>
              <w:right w:val="single" w:sz="4" w:space="0" w:color="auto"/>
            </w:tcBorders>
            <w:shd w:val="clear" w:color="000000" w:fill="FFFFFF"/>
            <w:hideMark/>
          </w:tcPr>
          <w:p w14:paraId="283E714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17 297 089,00</w:t>
            </w:r>
          </w:p>
        </w:tc>
        <w:tc>
          <w:tcPr>
            <w:tcW w:w="1276" w:type="dxa"/>
            <w:tcBorders>
              <w:top w:val="nil"/>
              <w:left w:val="nil"/>
              <w:bottom w:val="single" w:sz="4" w:space="0" w:color="auto"/>
              <w:right w:val="single" w:sz="4" w:space="0" w:color="auto"/>
            </w:tcBorders>
            <w:shd w:val="clear" w:color="000000" w:fill="FFFFFF"/>
            <w:hideMark/>
          </w:tcPr>
          <w:p w14:paraId="7E8DA06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128 920 427,00   </w:t>
            </w:r>
          </w:p>
        </w:tc>
        <w:tc>
          <w:tcPr>
            <w:tcW w:w="1695" w:type="dxa"/>
            <w:tcBorders>
              <w:top w:val="nil"/>
              <w:left w:val="nil"/>
              <w:bottom w:val="single" w:sz="4" w:space="0" w:color="auto"/>
              <w:right w:val="single" w:sz="4" w:space="0" w:color="auto"/>
            </w:tcBorders>
            <w:shd w:val="clear" w:color="000000" w:fill="FFFFFF"/>
            <w:hideMark/>
          </w:tcPr>
          <w:p w14:paraId="1A4F121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100</w:t>
            </w:r>
            <w:proofErr w:type="gramStart"/>
            <w:r w:rsidRPr="008A40A5">
              <w:rPr>
                <w:rFonts w:ascii="Arial Narrow" w:hAnsi="Arial Narrow"/>
                <w:sz w:val="20"/>
                <w:lang w:eastAsia="ru-RU"/>
              </w:rPr>
              <w:t>%  охват</w:t>
            </w:r>
            <w:proofErr w:type="gramEnd"/>
            <w:r w:rsidRPr="008A40A5">
              <w:rPr>
                <w:rFonts w:ascii="Arial Narrow" w:hAnsi="Arial Narrow"/>
                <w:sz w:val="20"/>
                <w:lang w:eastAsia="ru-RU"/>
              </w:rPr>
              <w:t xml:space="preserve"> детей  начального общего образования , за исключением детей ОВЗ,  получают бесплатное школьное питание</w:t>
            </w:r>
          </w:p>
        </w:tc>
      </w:tr>
      <w:tr w:rsidR="00926EEE" w:rsidRPr="008A40A5" w14:paraId="3EB30FDC" w14:textId="77777777" w:rsidTr="008A40A5">
        <w:trPr>
          <w:trHeight w:val="2472"/>
        </w:trPr>
        <w:tc>
          <w:tcPr>
            <w:tcW w:w="851" w:type="dxa"/>
            <w:tcBorders>
              <w:top w:val="nil"/>
              <w:left w:val="single" w:sz="4" w:space="0" w:color="auto"/>
              <w:bottom w:val="single" w:sz="4" w:space="0" w:color="auto"/>
              <w:right w:val="single" w:sz="4" w:space="0" w:color="auto"/>
            </w:tcBorders>
            <w:shd w:val="clear" w:color="000000" w:fill="FFFFFF"/>
            <w:hideMark/>
          </w:tcPr>
          <w:p w14:paraId="773EDCD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1.2.10</w:t>
            </w:r>
          </w:p>
        </w:tc>
        <w:tc>
          <w:tcPr>
            <w:tcW w:w="3954" w:type="dxa"/>
            <w:tcBorders>
              <w:top w:val="nil"/>
              <w:left w:val="nil"/>
              <w:bottom w:val="single" w:sz="4" w:space="0" w:color="auto"/>
              <w:right w:val="single" w:sz="4" w:space="0" w:color="auto"/>
            </w:tcBorders>
            <w:shd w:val="clear" w:color="000000" w:fill="FFFFFF"/>
            <w:hideMark/>
          </w:tcPr>
          <w:p w14:paraId="41AB7E1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B106183"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E79CAC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516565F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3A04E88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011E452100</w:t>
            </w:r>
          </w:p>
        </w:tc>
        <w:tc>
          <w:tcPr>
            <w:tcW w:w="567" w:type="dxa"/>
            <w:tcBorders>
              <w:top w:val="nil"/>
              <w:left w:val="nil"/>
              <w:bottom w:val="single" w:sz="4" w:space="0" w:color="auto"/>
              <w:right w:val="single" w:sz="4" w:space="0" w:color="auto"/>
            </w:tcBorders>
            <w:shd w:val="clear" w:color="000000" w:fill="FFFFFF"/>
            <w:hideMark/>
          </w:tcPr>
          <w:p w14:paraId="6959674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p>
        </w:tc>
        <w:tc>
          <w:tcPr>
            <w:tcW w:w="992" w:type="dxa"/>
            <w:tcBorders>
              <w:top w:val="nil"/>
              <w:left w:val="nil"/>
              <w:bottom w:val="single" w:sz="4" w:space="0" w:color="auto"/>
              <w:right w:val="single" w:sz="4" w:space="0" w:color="auto"/>
            </w:tcBorders>
            <w:shd w:val="clear" w:color="000000" w:fill="FFFFFF"/>
            <w:hideMark/>
          </w:tcPr>
          <w:p w14:paraId="25DCA9C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7 801 500,00</w:t>
            </w:r>
          </w:p>
        </w:tc>
        <w:tc>
          <w:tcPr>
            <w:tcW w:w="851" w:type="dxa"/>
            <w:tcBorders>
              <w:top w:val="nil"/>
              <w:left w:val="nil"/>
              <w:bottom w:val="single" w:sz="4" w:space="0" w:color="auto"/>
              <w:right w:val="single" w:sz="4" w:space="0" w:color="auto"/>
            </w:tcBorders>
            <w:shd w:val="clear" w:color="000000" w:fill="FFFFFF"/>
            <w:hideMark/>
          </w:tcPr>
          <w:p w14:paraId="1D6AD32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2632283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hideMark/>
          </w:tcPr>
          <w:p w14:paraId="6D3D017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7 801 500,00   </w:t>
            </w:r>
          </w:p>
        </w:tc>
        <w:tc>
          <w:tcPr>
            <w:tcW w:w="1695" w:type="dxa"/>
            <w:tcBorders>
              <w:top w:val="nil"/>
              <w:left w:val="nil"/>
              <w:bottom w:val="single" w:sz="4" w:space="0" w:color="auto"/>
              <w:right w:val="single" w:sz="4" w:space="0" w:color="auto"/>
            </w:tcBorders>
            <w:shd w:val="clear" w:color="000000" w:fill="FFFFFF"/>
            <w:hideMark/>
          </w:tcPr>
          <w:p w14:paraId="586F3E3A" w14:textId="77777777" w:rsidR="00926EEE" w:rsidRPr="008A40A5" w:rsidRDefault="00926EEE" w:rsidP="00926EEE">
            <w:pPr>
              <w:suppressAutoHyphens w:val="0"/>
              <w:rPr>
                <w:rFonts w:ascii="Arial Narrow" w:hAnsi="Arial Narrow"/>
                <w:sz w:val="20"/>
                <w:lang w:eastAsia="ru-RU"/>
              </w:rPr>
            </w:pPr>
            <w:proofErr w:type="spellStart"/>
            <w:r w:rsidRPr="008A40A5">
              <w:rPr>
                <w:rFonts w:ascii="Arial Narrow" w:hAnsi="Arial Narrow"/>
                <w:sz w:val="20"/>
                <w:lang w:eastAsia="ru-RU"/>
              </w:rPr>
              <w:t>Внедрене</w:t>
            </w:r>
            <w:proofErr w:type="spellEnd"/>
            <w:r w:rsidRPr="008A40A5">
              <w:rPr>
                <w:rFonts w:ascii="Arial Narrow" w:hAnsi="Arial Narrow"/>
                <w:sz w:val="20"/>
                <w:lang w:eastAsia="ru-RU"/>
              </w:rPr>
              <w:t xml:space="preserve"> целевой модели в 2021 году в 4-х школах</w:t>
            </w:r>
          </w:p>
        </w:tc>
      </w:tr>
      <w:tr w:rsidR="00926EEE" w:rsidRPr="008A40A5" w14:paraId="638B5E56" w14:textId="77777777" w:rsidTr="008A40A5">
        <w:trPr>
          <w:trHeight w:val="2472"/>
        </w:trPr>
        <w:tc>
          <w:tcPr>
            <w:tcW w:w="851" w:type="dxa"/>
            <w:tcBorders>
              <w:top w:val="nil"/>
              <w:left w:val="single" w:sz="4" w:space="0" w:color="auto"/>
              <w:bottom w:val="single" w:sz="4" w:space="0" w:color="auto"/>
              <w:right w:val="single" w:sz="4" w:space="0" w:color="auto"/>
            </w:tcBorders>
            <w:shd w:val="clear" w:color="000000" w:fill="FFFFFF"/>
            <w:hideMark/>
          </w:tcPr>
          <w:p w14:paraId="76744E20"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1.2.11</w:t>
            </w:r>
          </w:p>
        </w:tc>
        <w:tc>
          <w:tcPr>
            <w:tcW w:w="3954" w:type="dxa"/>
            <w:tcBorders>
              <w:top w:val="nil"/>
              <w:left w:val="nil"/>
              <w:bottom w:val="single" w:sz="4" w:space="0" w:color="auto"/>
              <w:right w:val="single" w:sz="4" w:space="0" w:color="auto"/>
            </w:tcBorders>
            <w:shd w:val="clear" w:color="000000" w:fill="FFFFFF"/>
            <w:hideMark/>
          </w:tcPr>
          <w:p w14:paraId="66E60E5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22C13564"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929F49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099A79E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0643CD0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01100S8400</w:t>
            </w:r>
          </w:p>
        </w:tc>
        <w:tc>
          <w:tcPr>
            <w:tcW w:w="567" w:type="dxa"/>
            <w:tcBorders>
              <w:top w:val="nil"/>
              <w:left w:val="nil"/>
              <w:bottom w:val="single" w:sz="4" w:space="0" w:color="auto"/>
              <w:right w:val="single" w:sz="4" w:space="0" w:color="auto"/>
            </w:tcBorders>
            <w:shd w:val="clear" w:color="000000" w:fill="FFFFFF"/>
            <w:hideMark/>
          </w:tcPr>
          <w:p w14:paraId="721DD9F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7E3FB0B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600 000,00</w:t>
            </w:r>
          </w:p>
        </w:tc>
        <w:tc>
          <w:tcPr>
            <w:tcW w:w="851" w:type="dxa"/>
            <w:tcBorders>
              <w:top w:val="nil"/>
              <w:left w:val="nil"/>
              <w:bottom w:val="single" w:sz="4" w:space="0" w:color="auto"/>
              <w:right w:val="single" w:sz="4" w:space="0" w:color="auto"/>
            </w:tcBorders>
            <w:shd w:val="clear" w:color="000000" w:fill="FFFFFF"/>
            <w:hideMark/>
          </w:tcPr>
          <w:p w14:paraId="6C6A801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4CC0F40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hideMark/>
          </w:tcPr>
          <w:p w14:paraId="215FA71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600 000,00   </w:t>
            </w:r>
          </w:p>
        </w:tc>
        <w:tc>
          <w:tcPr>
            <w:tcW w:w="1695" w:type="dxa"/>
            <w:tcBorders>
              <w:top w:val="nil"/>
              <w:left w:val="nil"/>
              <w:bottom w:val="single" w:sz="4" w:space="0" w:color="auto"/>
              <w:right w:val="single" w:sz="4" w:space="0" w:color="auto"/>
            </w:tcBorders>
            <w:shd w:val="clear" w:color="000000" w:fill="FFFFFF"/>
            <w:hideMark/>
          </w:tcPr>
          <w:p w14:paraId="6D9AB7D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6736F9C8" w14:textId="77777777" w:rsidTr="008A40A5">
        <w:trPr>
          <w:trHeight w:val="588"/>
        </w:trPr>
        <w:tc>
          <w:tcPr>
            <w:tcW w:w="48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AF0219"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Итого по задаче 2</w:t>
            </w:r>
          </w:p>
        </w:tc>
        <w:tc>
          <w:tcPr>
            <w:tcW w:w="1580" w:type="dxa"/>
            <w:tcBorders>
              <w:top w:val="nil"/>
              <w:left w:val="nil"/>
              <w:bottom w:val="single" w:sz="4" w:space="0" w:color="auto"/>
              <w:right w:val="single" w:sz="4" w:space="0" w:color="auto"/>
            </w:tcBorders>
            <w:shd w:val="clear" w:color="000000" w:fill="FFFFFF"/>
            <w:hideMark/>
          </w:tcPr>
          <w:p w14:paraId="78F078C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hideMark/>
          </w:tcPr>
          <w:p w14:paraId="3C55981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hideMark/>
          </w:tcPr>
          <w:p w14:paraId="3AB8C70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hideMark/>
          </w:tcPr>
          <w:p w14:paraId="5DB8507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02F4389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hideMark/>
          </w:tcPr>
          <w:p w14:paraId="6E2C557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733 606 682,00   </w:t>
            </w:r>
          </w:p>
        </w:tc>
        <w:tc>
          <w:tcPr>
            <w:tcW w:w="851" w:type="dxa"/>
            <w:tcBorders>
              <w:top w:val="nil"/>
              <w:left w:val="nil"/>
              <w:bottom w:val="single" w:sz="4" w:space="0" w:color="auto"/>
              <w:right w:val="single" w:sz="4" w:space="0" w:color="auto"/>
            </w:tcBorders>
            <w:shd w:val="clear" w:color="000000" w:fill="FFFFFF"/>
            <w:hideMark/>
          </w:tcPr>
          <w:p w14:paraId="35D6C6A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725 194 897,00   </w:t>
            </w:r>
          </w:p>
        </w:tc>
        <w:tc>
          <w:tcPr>
            <w:tcW w:w="850" w:type="dxa"/>
            <w:tcBorders>
              <w:top w:val="nil"/>
              <w:left w:val="nil"/>
              <w:bottom w:val="single" w:sz="4" w:space="0" w:color="auto"/>
              <w:right w:val="single" w:sz="4" w:space="0" w:color="auto"/>
            </w:tcBorders>
            <w:shd w:val="clear" w:color="000000" w:fill="FFFFFF"/>
            <w:hideMark/>
          </w:tcPr>
          <w:p w14:paraId="0B9046D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685 099 344,00   </w:t>
            </w:r>
          </w:p>
        </w:tc>
        <w:tc>
          <w:tcPr>
            <w:tcW w:w="1276" w:type="dxa"/>
            <w:tcBorders>
              <w:top w:val="nil"/>
              <w:left w:val="nil"/>
              <w:bottom w:val="single" w:sz="4" w:space="0" w:color="auto"/>
              <w:right w:val="single" w:sz="4" w:space="0" w:color="auto"/>
            </w:tcBorders>
            <w:shd w:val="clear" w:color="000000" w:fill="FFFFFF"/>
            <w:hideMark/>
          </w:tcPr>
          <w:p w14:paraId="38FA933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2 143 900 923,00   </w:t>
            </w:r>
          </w:p>
        </w:tc>
        <w:tc>
          <w:tcPr>
            <w:tcW w:w="1695" w:type="dxa"/>
            <w:tcBorders>
              <w:top w:val="nil"/>
              <w:left w:val="nil"/>
              <w:bottom w:val="single" w:sz="4" w:space="0" w:color="auto"/>
              <w:right w:val="single" w:sz="4" w:space="0" w:color="auto"/>
            </w:tcBorders>
            <w:shd w:val="clear" w:color="000000" w:fill="FFFFFF"/>
            <w:noWrap/>
            <w:hideMark/>
          </w:tcPr>
          <w:p w14:paraId="7FEDF75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06EC1EC9" w14:textId="77777777" w:rsidTr="008A40A5">
        <w:trPr>
          <w:trHeight w:val="612"/>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43194F96"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Задача № 3. Обеспечить предоставление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c>
          <w:tcPr>
            <w:tcW w:w="1695" w:type="dxa"/>
            <w:tcBorders>
              <w:top w:val="nil"/>
              <w:left w:val="nil"/>
              <w:bottom w:val="single" w:sz="4" w:space="0" w:color="auto"/>
              <w:right w:val="single" w:sz="4" w:space="0" w:color="auto"/>
            </w:tcBorders>
            <w:shd w:val="clear" w:color="000000" w:fill="FFFFFF"/>
            <w:vAlign w:val="center"/>
            <w:hideMark/>
          </w:tcPr>
          <w:p w14:paraId="3D0F16D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5F4BD687" w14:textId="77777777" w:rsidTr="008A40A5">
        <w:trPr>
          <w:trHeight w:val="1599"/>
        </w:trPr>
        <w:tc>
          <w:tcPr>
            <w:tcW w:w="851" w:type="dxa"/>
            <w:tcBorders>
              <w:top w:val="nil"/>
              <w:left w:val="single" w:sz="4" w:space="0" w:color="auto"/>
              <w:bottom w:val="single" w:sz="4" w:space="0" w:color="auto"/>
              <w:right w:val="single" w:sz="4" w:space="0" w:color="auto"/>
            </w:tcBorders>
            <w:shd w:val="clear" w:color="000000" w:fill="FFFFFF"/>
            <w:hideMark/>
          </w:tcPr>
          <w:p w14:paraId="2B65AEF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1.3.1</w:t>
            </w:r>
          </w:p>
        </w:tc>
        <w:tc>
          <w:tcPr>
            <w:tcW w:w="3954" w:type="dxa"/>
            <w:tcBorders>
              <w:top w:val="nil"/>
              <w:left w:val="nil"/>
              <w:bottom w:val="single" w:sz="4" w:space="0" w:color="auto"/>
              <w:right w:val="single" w:sz="4" w:space="0" w:color="auto"/>
            </w:tcBorders>
            <w:shd w:val="clear" w:color="000000" w:fill="FFFFFF"/>
            <w:hideMark/>
          </w:tcPr>
          <w:p w14:paraId="76F6A23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EBAA379"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091E447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6935EF5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0703</w:t>
            </w:r>
          </w:p>
        </w:tc>
        <w:tc>
          <w:tcPr>
            <w:tcW w:w="1276" w:type="dxa"/>
            <w:tcBorders>
              <w:top w:val="nil"/>
              <w:left w:val="nil"/>
              <w:bottom w:val="single" w:sz="4" w:space="0" w:color="auto"/>
              <w:right w:val="single" w:sz="4" w:space="0" w:color="auto"/>
            </w:tcBorders>
            <w:shd w:val="clear" w:color="000000" w:fill="FFFFFF"/>
            <w:hideMark/>
          </w:tcPr>
          <w:p w14:paraId="552B891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0110000710</w:t>
            </w:r>
          </w:p>
        </w:tc>
        <w:tc>
          <w:tcPr>
            <w:tcW w:w="567" w:type="dxa"/>
            <w:tcBorders>
              <w:top w:val="nil"/>
              <w:left w:val="nil"/>
              <w:bottom w:val="single" w:sz="4" w:space="0" w:color="auto"/>
              <w:right w:val="single" w:sz="4" w:space="0" w:color="auto"/>
            </w:tcBorders>
            <w:shd w:val="clear" w:color="000000" w:fill="FFFFFF"/>
            <w:hideMark/>
          </w:tcPr>
          <w:p w14:paraId="0237F35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w:t>
            </w:r>
          </w:p>
        </w:tc>
        <w:tc>
          <w:tcPr>
            <w:tcW w:w="992" w:type="dxa"/>
            <w:tcBorders>
              <w:top w:val="nil"/>
              <w:left w:val="nil"/>
              <w:bottom w:val="single" w:sz="4" w:space="0" w:color="auto"/>
              <w:right w:val="single" w:sz="4" w:space="0" w:color="auto"/>
            </w:tcBorders>
            <w:shd w:val="clear" w:color="000000" w:fill="FFFFFF"/>
            <w:hideMark/>
          </w:tcPr>
          <w:p w14:paraId="377EB68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41 340 053,00</w:t>
            </w:r>
          </w:p>
        </w:tc>
        <w:tc>
          <w:tcPr>
            <w:tcW w:w="851" w:type="dxa"/>
            <w:tcBorders>
              <w:top w:val="nil"/>
              <w:left w:val="nil"/>
              <w:bottom w:val="single" w:sz="4" w:space="0" w:color="auto"/>
              <w:right w:val="single" w:sz="4" w:space="0" w:color="auto"/>
            </w:tcBorders>
            <w:shd w:val="clear" w:color="000000" w:fill="FFFFFF"/>
            <w:hideMark/>
          </w:tcPr>
          <w:p w14:paraId="132D512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41 340 053,00</w:t>
            </w:r>
          </w:p>
        </w:tc>
        <w:tc>
          <w:tcPr>
            <w:tcW w:w="850" w:type="dxa"/>
            <w:tcBorders>
              <w:top w:val="nil"/>
              <w:left w:val="nil"/>
              <w:bottom w:val="single" w:sz="4" w:space="0" w:color="auto"/>
              <w:right w:val="single" w:sz="4" w:space="0" w:color="auto"/>
            </w:tcBorders>
            <w:shd w:val="clear" w:color="000000" w:fill="FFFFFF"/>
            <w:hideMark/>
          </w:tcPr>
          <w:p w14:paraId="4C8F3C8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41 340 053,00</w:t>
            </w:r>
          </w:p>
        </w:tc>
        <w:tc>
          <w:tcPr>
            <w:tcW w:w="1276" w:type="dxa"/>
            <w:tcBorders>
              <w:top w:val="nil"/>
              <w:left w:val="nil"/>
              <w:bottom w:val="single" w:sz="4" w:space="0" w:color="auto"/>
              <w:right w:val="single" w:sz="4" w:space="0" w:color="auto"/>
            </w:tcBorders>
            <w:shd w:val="clear" w:color="000000" w:fill="FFFFFF"/>
            <w:hideMark/>
          </w:tcPr>
          <w:p w14:paraId="2E11EE7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124 020 159,00   </w:t>
            </w:r>
          </w:p>
        </w:tc>
        <w:tc>
          <w:tcPr>
            <w:tcW w:w="1695" w:type="dxa"/>
            <w:vMerge w:val="restart"/>
            <w:tcBorders>
              <w:top w:val="nil"/>
              <w:left w:val="single" w:sz="4" w:space="0" w:color="auto"/>
              <w:bottom w:val="single" w:sz="4" w:space="0" w:color="auto"/>
              <w:right w:val="single" w:sz="4" w:space="0" w:color="auto"/>
            </w:tcBorders>
            <w:shd w:val="clear" w:color="000000" w:fill="FFFFFF"/>
            <w:hideMark/>
          </w:tcPr>
          <w:p w14:paraId="00F5585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70% детей в возрасте от 5 до 18 лет получат услуги дополнительного образования ежегодно в муниципальных учреждениях</w:t>
            </w:r>
          </w:p>
        </w:tc>
      </w:tr>
      <w:tr w:rsidR="00926EEE" w:rsidRPr="008A40A5" w14:paraId="391AE59B" w14:textId="77777777" w:rsidTr="008A40A5">
        <w:trPr>
          <w:trHeight w:val="2052"/>
        </w:trPr>
        <w:tc>
          <w:tcPr>
            <w:tcW w:w="851" w:type="dxa"/>
            <w:tcBorders>
              <w:top w:val="nil"/>
              <w:left w:val="single" w:sz="4" w:space="0" w:color="auto"/>
              <w:bottom w:val="single" w:sz="4" w:space="0" w:color="auto"/>
              <w:right w:val="single" w:sz="4" w:space="0" w:color="auto"/>
            </w:tcBorders>
            <w:shd w:val="clear" w:color="000000" w:fill="FFFFFF"/>
            <w:hideMark/>
          </w:tcPr>
          <w:p w14:paraId="7B71E4B6"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1.3.2</w:t>
            </w:r>
          </w:p>
        </w:tc>
        <w:tc>
          <w:tcPr>
            <w:tcW w:w="3954" w:type="dxa"/>
            <w:tcBorders>
              <w:top w:val="nil"/>
              <w:left w:val="nil"/>
              <w:bottom w:val="single" w:sz="4" w:space="0" w:color="auto"/>
              <w:right w:val="single" w:sz="4" w:space="0" w:color="auto"/>
            </w:tcBorders>
            <w:shd w:val="clear" w:color="000000" w:fill="FFFFFF"/>
            <w:hideMark/>
          </w:tcPr>
          <w:p w14:paraId="5B60267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12B0389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0D77A36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41C4F9F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0703</w:t>
            </w:r>
          </w:p>
        </w:tc>
        <w:tc>
          <w:tcPr>
            <w:tcW w:w="1276" w:type="dxa"/>
            <w:tcBorders>
              <w:top w:val="nil"/>
              <w:left w:val="nil"/>
              <w:bottom w:val="single" w:sz="4" w:space="0" w:color="auto"/>
              <w:right w:val="single" w:sz="4" w:space="0" w:color="auto"/>
            </w:tcBorders>
            <w:shd w:val="clear" w:color="000000" w:fill="FFFFFF"/>
            <w:hideMark/>
          </w:tcPr>
          <w:p w14:paraId="3CB563A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0110000711</w:t>
            </w:r>
          </w:p>
        </w:tc>
        <w:tc>
          <w:tcPr>
            <w:tcW w:w="567" w:type="dxa"/>
            <w:tcBorders>
              <w:top w:val="nil"/>
              <w:left w:val="nil"/>
              <w:bottom w:val="single" w:sz="4" w:space="0" w:color="auto"/>
              <w:right w:val="single" w:sz="4" w:space="0" w:color="auto"/>
            </w:tcBorders>
            <w:shd w:val="clear" w:color="000000" w:fill="FFFFFF"/>
            <w:hideMark/>
          </w:tcPr>
          <w:p w14:paraId="15BBB92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611, 613, 623, 633, 813</w:t>
            </w:r>
          </w:p>
        </w:tc>
        <w:tc>
          <w:tcPr>
            <w:tcW w:w="992" w:type="dxa"/>
            <w:tcBorders>
              <w:top w:val="nil"/>
              <w:left w:val="nil"/>
              <w:bottom w:val="single" w:sz="4" w:space="0" w:color="auto"/>
              <w:right w:val="single" w:sz="4" w:space="0" w:color="auto"/>
            </w:tcBorders>
            <w:shd w:val="clear" w:color="000000" w:fill="FFFFFF"/>
            <w:hideMark/>
          </w:tcPr>
          <w:p w14:paraId="5DBA162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5 850 000,00</w:t>
            </w:r>
          </w:p>
        </w:tc>
        <w:tc>
          <w:tcPr>
            <w:tcW w:w="851" w:type="dxa"/>
            <w:tcBorders>
              <w:top w:val="nil"/>
              <w:left w:val="nil"/>
              <w:bottom w:val="single" w:sz="4" w:space="0" w:color="auto"/>
              <w:right w:val="single" w:sz="4" w:space="0" w:color="auto"/>
            </w:tcBorders>
            <w:shd w:val="clear" w:color="000000" w:fill="FFFFFF"/>
            <w:hideMark/>
          </w:tcPr>
          <w:p w14:paraId="46F1D1D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5 850 000,00</w:t>
            </w:r>
          </w:p>
        </w:tc>
        <w:tc>
          <w:tcPr>
            <w:tcW w:w="850" w:type="dxa"/>
            <w:tcBorders>
              <w:top w:val="nil"/>
              <w:left w:val="nil"/>
              <w:bottom w:val="single" w:sz="4" w:space="0" w:color="auto"/>
              <w:right w:val="single" w:sz="4" w:space="0" w:color="auto"/>
            </w:tcBorders>
            <w:shd w:val="clear" w:color="000000" w:fill="FFFFFF"/>
            <w:hideMark/>
          </w:tcPr>
          <w:p w14:paraId="460B9A2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5 850 000,00</w:t>
            </w:r>
          </w:p>
        </w:tc>
        <w:tc>
          <w:tcPr>
            <w:tcW w:w="1276" w:type="dxa"/>
            <w:tcBorders>
              <w:top w:val="nil"/>
              <w:left w:val="nil"/>
              <w:bottom w:val="single" w:sz="4" w:space="0" w:color="auto"/>
              <w:right w:val="single" w:sz="4" w:space="0" w:color="auto"/>
            </w:tcBorders>
            <w:shd w:val="clear" w:color="000000" w:fill="FFFFFF"/>
            <w:hideMark/>
          </w:tcPr>
          <w:p w14:paraId="4626298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17 550 000,00   </w:t>
            </w:r>
          </w:p>
        </w:tc>
        <w:tc>
          <w:tcPr>
            <w:tcW w:w="1695" w:type="dxa"/>
            <w:vMerge/>
            <w:tcBorders>
              <w:top w:val="nil"/>
              <w:left w:val="single" w:sz="4" w:space="0" w:color="auto"/>
              <w:bottom w:val="single" w:sz="4" w:space="0" w:color="auto"/>
              <w:right w:val="single" w:sz="4" w:space="0" w:color="auto"/>
            </w:tcBorders>
            <w:vAlign w:val="center"/>
            <w:hideMark/>
          </w:tcPr>
          <w:p w14:paraId="41140BF1" w14:textId="77777777" w:rsidR="00926EEE" w:rsidRPr="008A40A5" w:rsidRDefault="00926EEE" w:rsidP="00926EEE">
            <w:pPr>
              <w:suppressAutoHyphens w:val="0"/>
              <w:rPr>
                <w:rFonts w:ascii="Arial Narrow" w:hAnsi="Arial Narrow"/>
                <w:sz w:val="20"/>
                <w:lang w:eastAsia="ru-RU"/>
              </w:rPr>
            </w:pPr>
          </w:p>
        </w:tc>
      </w:tr>
      <w:tr w:rsidR="00926EEE" w:rsidRPr="008A40A5" w14:paraId="2116BC38" w14:textId="77777777" w:rsidTr="008A40A5">
        <w:trPr>
          <w:trHeight w:val="5004"/>
        </w:trPr>
        <w:tc>
          <w:tcPr>
            <w:tcW w:w="851" w:type="dxa"/>
            <w:tcBorders>
              <w:top w:val="nil"/>
              <w:left w:val="single" w:sz="4" w:space="0" w:color="auto"/>
              <w:bottom w:val="single" w:sz="4" w:space="0" w:color="auto"/>
              <w:right w:val="single" w:sz="4" w:space="0" w:color="auto"/>
            </w:tcBorders>
            <w:shd w:val="clear" w:color="000000" w:fill="FFFFFF"/>
            <w:hideMark/>
          </w:tcPr>
          <w:p w14:paraId="57E748F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lastRenderedPageBreak/>
              <w:t>1.3.3</w:t>
            </w:r>
          </w:p>
        </w:tc>
        <w:tc>
          <w:tcPr>
            <w:tcW w:w="3954" w:type="dxa"/>
            <w:tcBorders>
              <w:top w:val="nil"/>
              <w:left w:val="nil"/>
              <w:bottom w:val="single" w:sz="4" w:space="0" w:color="auto"/>
              <w:right w:val="single" w:sz="4" w:space="0" w:color="auto"/>
            </w:tcBorders>
            <w:shd w:val="clear" w:color="000000" w:fill="FFFFFF"/>
            <w:hideMark/>
          </w:tcPr>
          <w:p w14:paraId="5EE72DE1"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5D7FE2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2A3D3FA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0AC0F48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0703</w:t>
            </w:r>
          </w:p>
        </w:tc>
        <w:tc>
          <w:tcPr>
            <w:tcW w:w="1276" w:type="dxa"/>
            <w:tcBorders>
              <w:top w:val="nil"/>
              <w:left w:val="nil"/>
              <w:bottom w:val="single" w:sz="4" w:space="0" w:color="auto"/>
              <w:right w:val="single" w:sz="4" w:space="0" w:color="auto"/>
            </w:tcBorders>
            <w:shd w:val="clear" w:color="000000" w:fill="FFFFFF"/>
            <w:hideMark/>
          </w:tcPr>
          <w:p w14:paraId="2772356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0110075640</w:t>
            </w:r>
          </w:p>
        </w:tc>
        <w:tc>
          <w:tcPr>
            <w:tcW w:w="567" w:type="dxa"/>
            <w:tcBorders>
              <w:top w:val="nil"/>
              <w:left w:val="nil"/>
              <w:bottom w:val="single" w:sz="4" w:space="0" w:color="auto"/>
              <w:right w:val="single" w:sz="4" w:space="0" w:color="auto"/>
            </w:tcBorders>
            <w:shd w:val="clear" w:color="000000" w:fill="FFFFFF"/>
            <w:hideMark/>
          </w:tcPr>
          <w:p w14:paraId="6377F0D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611,  621</w:t>
            </w:r>
          </w:p>
        </w:tc>
        <w:tc>
          <w:tcPr>
            <w:tcW w:w="992" w:type="dxa"/>
            <w:tcBorders>
              <w:top w:val="nil"/>
              <w:left w:val="nil"/>
              <w:bottom w:val="single" w:sz="4" w:space="0" w:color="auto"/>
              <w:right w:val="single" w:sz="4" w:space="0" w:color="auto"/>
            </w:tcBorders>
            <w:shd w:val="clear" w:color="000000" w:fill="FFFFFF"/>
            <w:hideMark/>
          </w:tcPr>
          <w:p w14:paraId="0B5F069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20 510 353,00</w:t>
            </w:r>
          </w:p>
        </w:tc>
        <w:tc>
          <w:tcPr>
            <w:tcW w:w="851" w:type="dxa"/>
            <w:tcBorders>
              <w:top w:val="nil"/>
              <w:left w:val="nil"/>
              <w:bottom w:val="single" w:sz="4" w:space="0" w:color="auto"/>
              <w:right w:val="single" w:sz="4" w:space="0" w:color="auto"/>
            </w:tcBorders>
            <w:shd w:val="clear" w:color="000000" w:fill="FFFFFF"/>
            <w:hideMark/>
          </w:tcPr>
          <w:p w14:paraId="578D190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20 510 353,00</w:t>
            </w:r>
          </w:p>
        </w:tc>
        <w:tc>
          <w:tcPr>
            <w:tcW w:w="850" w:type="dxa"/>
            <w:tcBorders>
              <w:top w:val="nil"/>
              <w:left w:val="nil"/>
              <w:bottom w:val="single" w:sz="4" w:space="0" w:color="auto"/>
              <w:right w:val="single" w:sz="4" w:space="0" w:color="auto"/>
            </w:tcBorders>
            <w:shd w:val="clear" w:color="000000" w:fill="FFFFFF"/>
            <w:hideMark/>
          </w:tcPr>
          <w:p w14:paraId="5B05647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20 510 353,00</w:t>
            </w:r>
          </w:p>
        </w:tc>
        <w:tc>
          <w:tcPr>
            <w:tcW w:w="1276" w:type="dxa"/>
            <w:tcBorders>
              <w:top w:val="nil"/>
              <w:left w:val="nil"/>
              <w:bottom w:val="single" w:sz="4" w:space="0" w:color="auto"/>
              <w:right w:val="single" w:sz="4" w:space="0" w:color="auto"/>
            </w:tcBorders>
            <w:shd w:val="clear" w:color="000000" w:fill="FFFFFF"/>
            <w:hideMark/>
          </w:tcPr>
          <w:p w14:paraId="78EC74B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61 531 059,00   </w:t>
            </w:r>
          </w:p>
        </w:tc>
        <w:tc>
          <w:tcPr>
            <w:tcW w:w="1695" w:type="dxa"/>
            <w:vMerge/>
            <w:tcBorders>
              <w:top w:val="nil"/>
              <w:left w:val="single" w:sz="4" w:space="0" w:color="auto"/>
              <w:bottom w:val="single" w:sz="4" w:space="0" w:color="auto"/>
              <w:right w:val="single" w:sz="4" w:space="0" w:color="auto"/>
            </w:tcBorders>
            <w:vAlign w:val="center"/>
            <w:hideMark/>
          </w:tcPr>
          <w:p w14:paraId="22473707" w14:textId="77777777" w:rsidR="00926EEE" w:rsidRPr="008A40A5" w:rsidRDefault="00926EEE" w:rsidP="00926EEE">
            <w:pPr>
              <w:suppressAutoHyphens w:val="0"/>
              <w:rPr>
                <w:rFonts w:ascii="Arial Narrow" w:hAnsi="Arial Narrow"/>
                <w:sz w:val="20"/>
                <w:lang w:eastAsia="ru-RU"/>
              </w:rPr>
            </w:pPr>
          </w:p>
        </w:tc>
      </w:tr>
      <w:tr w:rsidR="00926EEE" w:rsidRPr="008A40A5" w14:paraId="61E808B7" w14:textId="77777777" w:rsidTr="008A40A5">
        <w:trPr>
          <w:trHeight w:val="2052"/>
        </w:trPr>
        <w:tc>
          <w:tcPr>
            <w:tcW w:w="851" w:type="dxa"/>
            <w:tcBorders>
              <w:top w:val="nil"/>
              <w:left w:val="single" w:sz="4" w:space="0" w:color="auto"/>
              <w:bottom w:val="single" w:sz="4" w:space="0" w:color="auto"/>
              <w:right w:val="single" w:sz="4" w:space="0" w:color="auto"/>
            </w:tcBorders>
            <w:shd w:val="clear" w:color="000000" w:fill="FFFFFF"/>
            <w:hideMark/>
          </w:tcPr>
          <w:p w14:paraId="003F7E6C"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1.3.4</w:t>
            </w:r>
          </w:p>
        </w:tc>
        <w:tc>
          <w:tcPr>
            <w:tcW w:w="3954" w:type="dxa"/>
            <w:tcBorders>
              <w:top w:val="nil"/>
              <w:left w:val="nil"/>
              <w:bottom w:val="single" w:sz="4" w:space="0" w:color="auto"/>
              <w:right w:val="single" w:sz="4" w:space="0" w:color="auto"/>
            </w:tcBorders>
            <w:shd w:val="clear" w:color="000000" w:fill="FFFFFF"/>
            <w:hideMark/>
          </w:tcPr>
          <w:p w14:paraId="1EE1B30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539ECDF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0E4F851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1BB0DA4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0703</w:t>
            </w:r>
          </w:p>
        </w:tc>
        <w:tc>
          <w:tcPr>
            <w:tcW w:w="1276" w:type="dxa"/>
            <w:tcBorders>
              <w:top w:val="nil"/>
              <w:left w:val="nil"/>
              <w:bottom w:val="single" w:sz="4" w:space="0" w:color="auto"/>
              <w:right w:val="single" w:sz="4" w:space="0" w:color="auto"/>
            </w:tcBorders>
            <w:shd w:val="clear" w:color="000000" w:fill="FFFFFF"/>
            <w:hideMark/>
          </w:tcPr>
          <w:p w14:paraId="6AB3C93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01100L0271</w:t>
            </w:r>
          </w:p>
        </w:tc>
        <w:tc>
          <w:tcPr>
            <w:tcW w:w="567" w:type="dxa"/>
            <w:tcBorders>
              <w:top w:val="nil"/>
              <w:left w:val="nil"/>
              <w:bottom w:val="single" w:sz="4" w:space="0" w:color="auto"/>
              <w:right w:val="single" w:sz="4" w:space="0" w:color="auto"/>
            </w:tcBorders>
            <w:shd w:val="clear" w:color="000000" w:fill="FFFFFF"/>
            <w:hideMark/>
          </w:tcPr>
          <w:p w14:paraId="0E3B058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094F7E2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15 000,00</w:t>
            </w:r>
          </w:p>
        </w:tc>
        <w:tc>
          <w:tcPr>
            <w:tcW w:w="851" w:type="dxa"/>
            <w:tcBorders>
              <w:top w:val="nil"/>
              <w:left w:val="nil"/>
              <w:bottom w:val="single" w:sz="4" w:space="0" w:color="auto"/>
              <w:right w:val="single" w:sz="4" w:space="0" w:color="auto"/>
            </w:tcBorders>
            <w:shd w:val="clear" w:color="000000" w:fill="FFFFFF"/>
            <w:hideMark/>
          </w:tcPr>
          <w:p w14:paraId="49A893C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850" w:type="dxa"/>
            <w:tcBorders>
              <w:top w:val="nil"/>
              <w:left w:val="nil"/>
              <w:bottom w:val="single" w:sz="4" w:space="0" w:color="auto"/>
              <w:right w:val="single" w:sz="4" w:space="0" w:color="auto"/>
            </w:tcBorders>
            <w:shd w:val="clear" w:color="000000" w:fill="FFFFFF"/>
            <w:hideMark/>
          </w:tcPr>
          <w:p w14:paraId="63396CA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0,00</w:t>
            </w:r>
          </w:p>
        </w:tc>
        <w:tc>
          <w:tcPr>
            <w:tcW w:w="1276" w:type="dxa"/>
            <w:tcBorders>
              <w:top w:val="nil"/>
              <w:left w:val="nil"/>
              <w:bottom w:val="single" w:sz="4" w:space="0" w:color="auto"/>
              <w:right w:val="single" w:sz="4" w:space="0" w:color="auto"/>
            </w:tcBorders>
            <w:shd w:val="clear" w:color="000000" w:fill="FFFFFF"/>
            <w:hideMark/>
          </w:tcPr>
          <w:p w14:paraId="2D09B06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15 000,00   </w:t>
            </w:r>
          </w:p>
        </w:tc>
        <w:tc>
          <w:tcPr>
            <w:tcW w:w="1695" w:type="dxa"/>
            <w:tcBorders>
              <w:top w:val="nil"/>
              <w:left w:val="nil"/>
              <w:bottom w:val="single" w:sz="4" w:space="0" w:color="auto"/>
              <w:right w:val="single" w:sz="4" w:space="0" w:color="auto"/>
            </w:tcBorders>
            <w:shd w:val="clear" w:color="000000" w:fill="FFFFFF"/>
            <w:hideMark/>
          </w:tcPr>
          <w:p w14:paraId="67C09383"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5E79CFA3" w14:textId="77777777" w:rsidTr="008A40A5">
        <w:trPr>
          <w:trHeight w:val="2052"/>
        </w:trPr>
        <w:tc>
          <w:tcPr>
            <w:tcW w:w="851" w:type="dxa"/>
            <w:tcBorders>
              <w:top w:val="nil"/>
              <w:left w:val="single" w:sz="4" w:space="0" w:color="auto"/>
              <w:bottom w:val="single" w:sz="4" w:space="0" w:color="auto"/>
              <w:right w:val="single" w:sz="4" w:space="0" w:color="auto"/>
            </w:tcBorders>
            <w:shd w:val="clear" w:color="000000" w:fill="FFFFFF"/>
            <w:hideMark/>
          </w:tcPr>
          <w:p w14:paraId="1DA3458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1.3.5</w:t>
            </w:r>
          </w:p>
        </w:tc>
        <w:tc>
          <w:tcPr>
            <w:tcW w:w="3954" w:type="dxa"/>
            <w:tcBorders>
              <w:top w:val="nil"/>
              <w:left w:val="nil"/>
              <w:bottom w:val="single" w:sz="4" w:space="0" w:color="auto"/>
              <w:right w:val="single" w:sz="4" w:space="0" w:color="auto"/>
            </w:tcBorders>
            <w:shd w:val="clear" w:color="000000" w:fill="FFFFFF"/>
            <w:hideMark/>
          </w:tcPr>
          <w:p w14:paraId="1BAFE95F"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Улучшение и обновление материальной технической базы: спортивно-технической, научно-технической направленности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4698AF5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A8C520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2434EA0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0703</w:t>
            </w:r>
          </w:p>
        </w:tc>
        <w:tc>
          <w:tcPr>
            <w:tcW w:w="1276" w:type="dxa"/>
            <w:tcBorders>
              <w:top w:val="nil"/>
              <w:left w:val="nil"/>
              <w:bottom w:val="single" w:sz="4" w:space="0" w:color="auto"/>
              <w:right w:val="single" w:sz="4" w:space="0" w:color="auto"/>
            </w:tcBorders>
            <w:shd w:val="clear" w:color="000000" w:fill="FFFFFF"/>
            <w:hideMark/>
          </w:tcPr>
          <w:p w14:paraId="1D0313E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0110080180</w:t>
            </w:r>
          </w:p>
        </w:tc>
        <w:tc>
          <w:tcPr>
            <w:tcW w:w="567" w:type="dxa"/>
            <w:tcBorders>
              <w:top w:val="nil"/>
              <w:left w:val="nil"/>
              <w:bottom w:val="single" w:sz="4" w:space="0" w:color="auto"/>
              <w:right w:val="single" w:sz="4" w:space="0" w:color="auto"/>
            </w:tcBorders>
            <w:shd w:val="clear" w:color="000000" w:fill="FFFFFF"/>
            <w:hideMark/>
          </w:tcPr>
          <w:p w14:paraId="1A1FDE2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p>
        </w:tc>
        <w:tc>
          <w:tcPr>
            <w:tcW w:w="992" w:type="dxa"/>
            <w:tcBorders>
              <w:top w:val="nil"/>
              <w:left w:val="nil"/>
              <w:bottom w:val="single" w:sz="4" w:space="0" w:color="auto"/>
              <w:right w:val="single" w:sz="4" w:space="0" w:color="auto"/>
            </w:tcBorders>
            <w:shd w:val="clear" w:color="000000" w:fill="FFFFFF"/>
            <w:hideMark/>
          </w:tcPr>
          <w:p w14:paraId="5399AE4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100 000,00</w:t>
            </w:r>
          </w:p>
        </w:tc>
        <w:tc>
          <w:tcPr>
            <w:tcW w:w="851" w:type="dxa"/>
            <w:tcBorders>
              <w:top w:val="nil"/>
              <w:left w:val="nil"/>
              <w:bottom w:val="single" w:sz="4" w:space="0" w:color="auto"/>
              <w:right w:val="single" w:sz="4" w:space="0" w:color="auto"/>
            </w:tcBorders>
            <w:shd w:val="clear" w:color="000000" w:fill="FFFFFF"/>
            <w:hideMark/>
          </w:tcPr>
          <w:p w14:paraId="49C05B5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100 000,00</w:t>
            </w:r>
          </w:p>
        </w:tc>
        <w:tc>
          <w:tcPr>
            <w:tcW w:w="850" w:type="dxa"/>
            <w:tcBorders>
              <w:top w:val="nil"/>
              <w:left w:val="nil"/>
              <w:bottom w:val="single" w:sz="4" w:space="0" w:color="auto"/>
              <w:right w:val="single" w:sz="4" w:space="0" w:color="auto"/>
            </w:tcBorders>
            <w:shd w:val="clear" w:color="000000" w:fill="FFFFFF"/>
            <w:hideMark/>
          </w:tcPr>
          <w:p w14:paraId="737C3E1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100 000,00</w:t>
            </w:r>
          </w:p>
        </w:tc>
        <w:tc>
          <w:tcPr>
            <w:tcW w:w="1276" w:type="dxa"/>
            <w:tcBorders>
              <w:top w:val="nil"/>
              <w:left w:val="nil"/>
              <w:bottom w:val="single" w:sz="4" w:space="0" w:color="auto"/>
              <w:right w:val="single" w:sz="4" w:space="0" w:color="auto"/>
            </w:tcBorders>
            <w:shd w:val="clear" w:color="000000" w:fill="FFFFFF"/>
            <w:hideMark/>
          </w:tcPr>
          <w:p w14:paraId="0066E86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300 000,00   </w:t>
            </w:r>
          </w:p>
        </w:tc>
        <w:tc>
          <w:tcPr>
            <w:tcW w:w="1695" w:type="dxa"/>
            <w:tcBorders>
              <w:top w:val="nil"/>
              <w:left w:val="nil"/>
              <w:bottom w:val="single" w:sz="4" w:space="0" w:color="auto"/>
              <w:right w:val="single" w:sz="4" w:space="0" w:color="auto"/>
            </w:tcBorders>
            <w:shd w:val="clear" w:color="000000" w:fill="FFFFFF"/>
            <w:hideMark/>
          </w:tcPr>
          <w:p w14:paraId="06ED73A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55E6EC5C" w14:textId="77777777" w:rsidTr="008A40A5">
        <w:trPr>
          <w:trHeight w:val="459"/>
        </w:trPr>
        <w:tc>
          <w:tcPr>
            <w:tcW w:w="851" w:type="dxa"/>
            <w:tcBorders>
              <w:top w:val="nil"/>
              <w:left w:val="single" w:sz="4" w:space="0" w:color="auto"/>
              <w:bottom w:val="single" w:sz="4" w:space="0" w:color="auto"/>
              <w:right w:val="single" w:sz="4" w:space="0" w:color="auto"/>
            </w:tcBorders>
            <w:shd w:val="clear" w:color="000000" w:fill="FFFFFF"/>
            <w:noWrap/>
            <w:hideMark/>
          </w:tcPr>
          <w:p w14:paraId="021F9AD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xml:space="preserve">Итого по </w:t>
            </w:r>
            <w:r w:rsidRPr="008A40A5">
              <w:rPr>
                <w:rFonts w:ascii="Arial Narrow" w:hAnsi="Arial Narrow"/>
                <w:sz w:val="20"/>
                <w:lang w:eastAsia="ru-RU"/>
              </w:rPr>
              <w:lastRenderedPageBreak/>
              <w:t>задаче 3</w:t>
            </w:r>
          </w:p>
        </w:tc>
        <w:tc>
          <w:tcPr>
            <w:tcW w:w="3954" w:type="dxa"/>
            <w:tcBorders>
              <w:top w:val="nil"/>
              <w:left w:val="nil"/>
              <w:bottom w:val="single" w:sz="4" w:space="0" w:color="auto"/>
              <w:right w:val="single" w:sz="4" w:space="0" w:color="auto"/>
            </w:tcBorders>
            <w:shd w:val="clear" w:color="000000" w:fill="FFFFFF"/>
            <w:noWrap/>
            <w:hideMark/>
          </w:tcPr>
          <w:p w14:paraId="1184E81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lastRenderedPageBreak/>
              <w:t> </w:t>
            </w:r>
          </w:p>
        </w:tc>
        <w:tc>
          <w:tcPr>
            <w:tcW w:w="1580" w:type="dxa"/>
            <w:tcBorders>
              <w:top w:val="nil"/>
              <w:left w:val="nil"/>
              <w:bottom w:val="single" w:sz="4" w:space="0" w:color="auto"/>
              <w:right w:val="single" w:sz="4" w:space="0" w:color="auto"/>
            </w:tcBorders>
            <w:shd w:val="clear" w:color="000000" w:fill="FFFFFF"/>
            <w:noWrap/>
            <w:hideMark/>
          </w:tcPr>
          <w:p w14:paraId="32C902C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noWrap/>
            <w:hideMark/>
          </w:tcPr>
          <w:p w14:paraId="647CEBF4"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noWrap/>
            <w:hideMark/>
          </w:tcPr>
          <w:p w14:paraId="2774D10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14:paraId="4784984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noWrap/>
            <w:hideMark/>
          </w:tcPr>
          <w:p w14:paraId="44D35468"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noWrap/>
            <w:hideMark/>
          </w:tcPr>
          <w:p w14:paraId="7A59E77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67 815 </w:t>
            </w:r>
            <w:r w:rsidRPr="008A40A5">
              <w:rPr>
                <w:rFonts w:ascii="Arial Narrow" w:hAnsi="Arial Narrow"/>
                <w:sz w:val="20"/>
                <w:lang w:eastAsia="ru-RU"/>
              </w:rPr>
              <w:lastRenderedPageBreak/>
              <w:t xml:space="preserve">406,00   </w:t>
            </w:r>
          </w:p>
        </w:tc>
        <w:tc>
          <w:tcPr>
            <w:tcW w:w="851" w:type="dxa"/>
            <w:tcBorders>
              <w:top w:val="nil"/>
              <w:left w:val="nil"/>
              <w:bottom w:val="single" w:sz="4" w:space="0" w:color="auto"/>
              <w:right w:val="single" w:sz="4" w:space="0" w:color="auto"/>
            </w:tcBorders>
            <w:shd w:val="clear" w:color="000000" w:fill="FFFFFF"/>
            <w:noWrap/>
            <w:hideMark/>
          </w:tcPr>
          <w:p w14:paraId="6612416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lastRenderedPageBreak/>
              <w:t xml:space="preserve">             67 800 </w:t>
            </w:r>
            <w:r w:rsidRPr="008A40A5">
              <w:rPr>
                <w:rFonts w:ascii="Arial Narrow" w:hAnsi="Arial Narrow"/>
                <w:sz w:val="20"/>
                <w:lang w:eastAsia="ru-RU"/>
              </w:rPr>
              <w:lastRenderedPageBreak/>
              <w:t xml:space="preserve">406,00   </w:t>
            </w:r>
          </w:p>
        </w:tc>
        <w:tc>
          <w:tcPr>
            <w:tcW w:w="850" w:type="dxa"/>
            <w:tcBorders>
              <w:top w:val="nil"/>
              <w:left w:val="nil"/>
              <w:bottom w:val="single" w:sz="4" w:space="0" w:color="auto"/>
              <w:right w:val="single" w:sz="4" w:space="0" w:color="auto"/>
            </w:tcBorders>
            <w:shd w:val="clear" w:color="000000" w:fill="FFFFFF"/>
            <w:noWrap/>
            <w:hideMark/>
          </w:tcPr>
          <w:p w14:paraId="6563356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lastRenderedPageBreak/>
              <w:t xml:space="preserve">              67 800 </w:t>
            </w:r>
            <w:r w:rsidRPr="008A40A5">
              <w:rPr>
                <w:rFonts w:ascii="Arial Narrow" w:hAnsi="Arial Narrow"/>
                <w:sz w:val="20"/>
                <w:lang w:eastAsia="ru-RU"/>
              </w:rPr>
              <w:lastRenderedPageBreak/>
              <w:t xml:space="preserve">406,00   </w:t>
            </w:r>
          </w:p>
        </w:tc>
        <w:tc>
          <w:tcPr>
            <w:tcW w:w="1276" w:type="dxa"/>
            <w:tcBorders>
              <w:top w:val="nil"/>
              <w:left w:val="nil"/>
              <w:bottom w:val="single" w:sz="4" w:space="0" w:color="auto"/>
              <w:right w:val="single" w:sz="4" w:space="0" w:color="auto"/>
            </w:tcBorders>
            <w:shd w:val="clear" w:color="000000" w:fill="FFFFFF"/>
            <w:noWrap/>
            <w:hideMark/>
          </w:tcPr>
          <w:p w14:paraId="2A0574D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lastRenderedPageBreak/>
              <w:t xml:space="preserve">          203 416 218,00   </w:t>
            </w:r>
          </w:p>
        </w:tc>
        <w:tc>
          <w:tcPr>
            <w:tcW w:w="1695" w:type="dxa"/>
            <w:tcBorders>
              <w:top w:val="nil"/>
              <w:left w:val="nil"/>
              <w:bottom w:val="single" w:sz="4" w:space="0" w:color="auto"/>
              <w:right w:val="single" w:sz="4" w:space="0" w:color="auto"/>
            </w:tcBorders>
            <w:shd w:val="clear" w:color="000000" w:fill="FFFFFF"/>
            <w:hideMark/>
          </w:tcPr>
          <w:p w14:paraId="2E60E2B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r>
      <w:tr w:rsidR="00926EEE" w:rsidRPr="008A40A5" w14:paraId="4EA8B82C" w14:textId="77777777" w:rsidTr="008A40A5">
        <w:trPr>
          <w:trHeight w:val="504"/>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14:paraId="170669C1"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Задача № 4.  Содействовать выявлению и поддержке одаренных детей</w:t>
            </w:r>
          </w:p>
        </w:tc>
        <w:tc>
          <w:tcPr>
            <w:tcW w:w="1695" w:type="dxa"/>
            <w:tcBorders>
              <w:top w:val="nil"/>
              <w:left w:val="nil"/>
              <w:bottom w:val="single" w:sz="4" w:space="0" w:color="auto"/>
              <w:right w:val="single" w:sz="4" w:space="0" w:color="auto"/>
            </w:tcBorders>
            <w:shd w:val="clear" w:color="000000" w:fill="FFFFFF"/>
            <w:noWrap/>
            <w:hideMark/>
          </w:tcPr>
          <w:p w14:paraId="6C13CCE7"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 </w:t>
            </w:r>
          </w:p>
        </w:tc>
      </w:tr>
      <w:tr w:rsidR="00926EEE" w:rsidRPr="008A40A5" w14:paraId="29F415B3" w14:textId="77777777" w:rsidTr="008A40A5">
        <w:trPr>
          <w:trHeight w:val="3744"/>
        </w:trPr>
        <w:tc>
          <w:tcPr>
            <w:tcW w:w="851" w:type="dxa"/>
            <w:tcBorders>
              <w:top w:val="nil"/>
              <w:left w:val="single" w:sz="4" w:space="0" w:color="auto"/>
              <w:bottom w:val="single" w:sz="4" w:space="0" w:color="auto"/>
              <w:right w:val="single" w:sz="4" w:space="0" w:color="auto"/>
            </w:tcBorders>
            <w:shd w:val="clear" w:color="000000" w:fill="FFFFFF"/>
            <w:noWrap/>
            <w:hideMark/>
          </w:tcPr>
          <w:p w14:paraId="39AE4C5F"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1.4.1</w:t>
            </w:r>
          </w:p>
        </w:tc>
        <w:tc>
          <w:tcPr>
            <w:tcW w:w="3954" w:type="dxa"/>
            <w:tcBorders>
              <w:top w:val="nil"/>
              <w:left w:val="nil"/>
              <w:bottom w:val="single" w:sz="4" w:space="0" w:color="auto"/>
              <w:right w:val="single" w:sz="4" w:space="0" w:color="auto"/>
            </w:tcBorders>
            <w:shd w:val="clear" w:color="000000" w:fill="FFFFFF"/>
            <w:hideMark/>
          </w:tcPr>
          <w:p w14:paraId="6EB4B0ED"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Проведение II этапа (муниципальной) Всероссийской предметной олимпиады школьников, городской научно-практической конференции и Юниор-конференции, Спартакиады "Школьная спортивная лига", фестиваль "Весенняя капель", Бал выпускников, Церемония чествования Главой города юных талантов, форума достижений детей города, зимние сборы по подготовке команды для участия в региональном этапе всероссийской олимпиады школьников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24F45AD4"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xml:space="preserve">Управление образования администрации города Канска </w:t>
            </w:r>
          </w:p>
        </w:tc>
        <w:tc>
          <w:tcPr>
            <w:tcW w:w="756" w:type="dxa"/>
            <w:tcBorders>
              <w:top w:val="nil"/>
              <w:left w:val="nil"/>
              <w:bottom w:val="single" w:sz="4" w:space="0" w:color="auto"/>
              <w:right w:val="single" w:sz="4" w:space="0" w:color="auto"/>
            </w:tcBorders>
            <w:shd w:val="clear" w:color="000000" w:fill="FFFFFF"/>
            <w:hideMark/>
          </w:tcPr>
          <w:p w14:paraId="4D4D2BB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2491F36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0702</w:t>
            </w:r>
          </w:p>
        </w:tc>
        <w:tc>
          <w:tcPr>
            <w:tcW w:w="1276" w:type="dxa"/>
            <w:tcBorders>
              <w:top w:val="nil"/>
              <w:left w:val="nil"/>
              <w:bottom w:val="single" w:sz="4" w:space="0" w:color="auto"/>
              <w:right w:val="single" w:sz="4" w:space="0" w:color="auto"/>
            </w:tcBorders>
            <w:shd w:val="clear" w:color="000000" w:fill="FFFFFF"/>
            <w:hideMark/>
          </w:tcPr>
          <w:p w14:paraId="0E328E0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0110080190</w:t>
            </w:r>
          </w:p>
        </w:tc>
        <w:tc>
          <w:tcPr>
            <w:tcW w:w="567" w:type="dxa"/>
            <w:tcBorders>
              <w:top w:val="nil"/>
              <w:left w:val="nil"/>
              <w:bottom w:val="single" w:sz="4" w:space="0" w:color="auto"/>
              <w:right w:val="single" w:sz="4" w:space="0" w:color="auto"/>
            </w:tcBorders>
            <w:shd w:val="clear" w:color="000000" w:fill="FFFFFF"/>
            <w:hideMark/>
          </w:tcPr>
          <w:p w14:paraId="4480834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244,</w:t>
            </w:r>
            <w:r w:rsidRPr="008A40A5">
              <w:rPr>
                <w:rFonts w:ascii="Arial Narrow" w:hAnsi="Arial Narrow"/>
                <w:sz w:val="20"/>
                <w:lang w:eastAsia="ru-RU"/>
              </w:rPr>
              <w:br/>
              <w:t>612</w:t>
            </w:r>
          </w:p>
        </w:tc>
        <w:tc>
          <w:tcPr>
            <w:tcW w:w="992" w:type="dxa"/>
            <w:tcBorders>
              <w:top w:val="nil"/>
              <w:left w:val="nil"/>
              <w:bottom w:val="single" w:sz="4" w:space="0" w:color="auto"/>
              <w:right w:val="single" w:sz="4" w:space="0" w:color="auto"/>
            </w:tcBorders>
            <w:shd w:val="clear" w:color="000000" w:fill="FFFFFF"/>
            <w:hideMark/>
          </w:tcPr>
          <w:p w14:paraId="113A277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1" w:type="dxa"/>
            <w:tcBorders>
              <w:top w:val="nil"/>
              <w:left w:val="nil"/>
              <w:bottom w:val="single" w:sz="4" w:space="0" w:color="auto"/>
              <w:right w:val="single" w:sz="4" w:space="0" w:color="auto"/>
            </w:tcBorders>
            <w:shd w:val="clear" w:color="000000" w:fill="FFFFFF"/>
            <w:hideMark/>
          </w:tcPr>
          <w:p w14:paraId="7F09022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0" w:type="dxa"/>
            <w:tcBorders>
              <w:top w:val="nil"/>
              <w:left w:val="nil"/>
              <w:bottom w:val="single" w:sz="4" w:space="0" w:color="auto"/>
              <w:right w:val="single" w:sz="4" w:space="0" w:color="auto"/>
            </w:tcBorders>
            <w:shd w:val="clear" w:color="000000" w:fill="FFFFFF"/>
            <w:hideMark/>
          </w:tcPr>
          <w:p w14:paraId="17A4910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1276" w:type="dxa"/>
            <w:tcBorders>
              <w:top w:val="nil"/>
              <w:left w:val="nil"/>
              <w:bottom w:val="single" w:sz="4" w:space="0" w:color="auto"/>
              <w:right w:val="single" w:sz="4" w:space="0" w:color="auto"/>
            </w:tcBorders>
            <w:shd w:val="clear" w:color="000000" w:fill="FFFFFF"/>
            <w:hideMark/>
          </w:tcPr>
          <w:p w14:paraId="1F5C5A9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450 000,00   </w:t>
            </w:r>
          </w:p>
        </w:tc>
        <w:tc>
          <w:tcPr>
            <w:tcW w:w="1695" w:type="dxa"/>
            <w:tcBorders>
              <w:top w:val="nil"/>
              <w:left w:val="nil"/>
              <w:bottom w:val="single" w:sz="4" w:space="0" w:color="auto"/>
              <w:right w:val="single" w:sz="4" w:space="0" w:color="auto"/>
            </w:tcBorders>
            <w:shd w:val="clear" w:color="000000" w:fill="FFFFFF"/>
            <w:hideMark/>
          </w:tcPr>
          <w:p w14:paraId="350C0A4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83% школьников - участников мероприятий</w:t>
            </w:r>
          </w:p>
        </w:tc>
      </w:tr>
      <w:tr w:rsidR="00926EEE" w:rsidRPr="008A40A5" w14:paraId="7898CCF2" w14:textId="77777777" w:rsidTr="008A40A5">
        <w:trPr>
          <w:trHeight w:val="408"/>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3F132D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Итого по задаче 4</w:t>
            </w:r>
          </w:p>
        </w:tc>
        <w:tc>
          <w:tcPr>
            <w:tcW w:w="3954" w:type="dxa"/>
            <w:tcBorders>
              <w:top w:val="nil"/>
              <w:left w:val="nil"/>
              <w:bottom w:val="single" w:sz="4" w:space="0" w:color="auto"/>
              <w:right w:val="single" w:sz="4" w:space="0" w:color="auto"/>
            </w:tcBorders>
            <w:shd w:val="clear" w:color="000000" w:fill="FFFFFF"/>
            <w:noWrap/>
            <w:vAlign w:val="center"/>
            <w:hideMark/>
          </w:tcPr>
          <w:p w14:paraId="27375E0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1580" w:type="dxa"/>
            <w:tcBorders>
              <w:top w:val="nil"/>
              <w:left w:val="nil"/>
              <w:bottom w:val="single" w:sz="4" w:space="0" w:color="auto"/>
              <w:right w:val="single" w:sz="4" w:space="0" w:color="auto"/>
            </w:tcBorders>
            <w:shd w:val="clear" w:color="000000" w:fill="FFFFFF"/>
            <w:vAlign w:val="center"/>
            <w:hideMark/>
          </w:tcPr>
          <w:p w14:paraId="121E43A7"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vAlign w:val="center"/>
            <w:hideMark/>
          </w:tcPr>
          <w:p w14:paraId="2E1617B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vAlign w:val="center"/>
            <w:hideMark/>
          </w:tcPr>
          <w:p w14:paraId="20997EBC"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B9FBA4E"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9BB0B2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hideMark/>
          </w:tcPr>
          <w:p w14:paraId="17A8396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150 000,000   </w:t>
            </w:r>
          </w:p>
        </w:tc>
        <w:tc>
          <w:tcPr>
            <w:tcW w:w="851" w:type="dxa"/>
            <w:tcBorders>
              <w:top w:val="nil"/>
              <w:left w:val="nil"/>
              <w:bottom w:val="single" w:sz="4" w:space="0" w:color="auto"/>
              <w:right w:val="single" w:sz="4" w:space="0" w:color="auto"/>
            </w:tcBorders>
            <w:shd w:val="clear" w:color="000000" w:fill="FFFFFF"/>
            <w:hideMark/>
          </w:tcPr>
          <w:p w14:paraId="2BAE001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150 000,000   </w:t>
            </w:r>
          </w:p>
        </w:tc>
        <w:tc>
          <w:tcPr>
            <w:tcW w:w="850" w:type="dxa"/>
            <w:tcBorders>
              <w:top w:val="nil"/>
              <w:left w:val="nil"/>
              <w:bottom w:val="single" w:sz="4" w:space="0" w:color="auto"/>
              <w:right w:val="single" w:sz="4" w:space="0" w:color="auto"/>
            </w:tcBorders>
            <w:shd w:val="clear" w:color="000000" w:fill="FFFFFF"/>
            <w:hideMark/>
          </w:tcPr>
          <w:p w14:paraId="4D46B25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150 000,000   </w:t>
            </w:r>
          </w:p>
        </w:tc>
        <w:tc>
          <w:tcPr>
            <w:tcW w:w="1276" w:type="dxa"/>
            <w:tcBorders>
              <w:top w:val="nil"/>
              <w:left w:val="nil"/>
              <w:bottom w:val="single" w:sz="4" w:space="0" w:color="auto"/>
              <w:right w:val="single" w:sz="4" w:space="0" w:color="auto"/>
            </w:tcBorders>
            <w:shd w:val="clear" w:color="000000" w:fill="FFFFFF"/>
            <w:hideMark/>
          </w:tcPr>
          <w:p w14:paraId="2C33DB9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450 000,00   </w:t>
            </w:r>
          </w:p>
        </w:tc>
        <w:tc>
          <w:tcPr>
            <w:tcW w:w="1695" w:type="dxa"/>
            <w:tcBorders>
              <w:top w:val="nil"/>
              <w:left w:val="nil"/>
              <w:bottom w:val="single" w:sz="4" w:space="0" w:color="auto"/>
              <w:right w:val="single" w:sz="4" w:space="0" w:color="auto"/>
            </w:tcBorders>
            <w:shd w:val="clear" w:color="000000" w:fill="FFFFFF"/>
            <w:noWrap/>
            <w:vAlign w:val="center"/>
            <w:hideMark/>
          </w:tcPr>
          <w:p w14:paraId="5C7B131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r>
      <w:tr w:rsidR="00926EEE" w:rsidRPr="008A40A5" w14:paraId="1313EB66" w14:textId="77777777" w:rsidTr="008A40A5">
        <w:trPr>
          <w:trHeight w:val="648"/>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hideMark/>
          </w:tcPr>
          <w:p w14:paraId="18FB4D76"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Задача № 5.  Обеспечить безопасный, качественный отдых и оздоровление детей</w:t>
            </w:r>
          </w:p>
        </w:tc>
        <w:tc>
          <w:tcPr>
            <w:tcW w:w="1695" w:type="dxa"/>
            <w:tcBorders>
              <w:top w:val="nil"/>
              <w:left w:val="nil"/>
              <w:bottom w:val="single" w:sz="4" w:space="0" w:color="auto"/>
              <w:right w:val="single" w:sz="4" w:space="0" w:color="auto"/>
            </w:tcBorders>
            <w:shd w:val="clear" w:color="000000" w:fill="FFFFFF"/>
            <w:noWrap/>
            <w:hideMark/>
          </w:tcPr>
          <w:p w14:paraId="7BD770E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1BEBD6E2" w14:textId="77777777" w:rsidTr="008A40A5">
        <w:trPr>
          <w:trHeight w:val="1668"/>
        </w:trPr>
        <w:tc>
          <w:tcPr>
            <w:tcW w:w="851" w:type="dxa"/>
            <w:tcBorders>
              <w:top w:val="nil"/>
              <w:left w:val="single" w:sz="4" w:space="0" w:color="auto"/>
              <w:bottom w:val="single" w:sz="4" w:space="0" w:color="auto"/>
              <w:right w:val="single" w:sz="4" w:space="0" w:color="auto"/>
            </w:tcBorders>
            <w:shd w:val="clear" w:color="000000" w:fill="FFFFFF"/>
            <w:noWrap/>
            <w:hideMark/>
          </w:tcPr>
          <w:p w14:paraId="7E3A5DA0" w14:textId="77777777" w:rsidR="00926EEE" w:rsidRPr="008A40A5" w:rsidRDefault="00926EEE" w:rsidP="00926EEE">
            <w:pPr>
              <w:suppressAutoHyphens w:val="0"/>
              <w:jc w:val="center"/>
              <w:rPr>
                <w:rFonts w:ascii="Arial Narrow" w:hAnsi="Arial Narrow"/>
                <w:color w:val="000000"/>
                <w:sz w:val="20"/>
                <w:lang w:eastAsia="ru-RU"/>
              </w:rPr>
            </w:pPr>
            <w:r w:rsidRPr="008A40A5">
              <w:rPr>
                <w:rFonts w:ascii="Arial Narrow" w:hAnsi="Arial Narrow"/>
                <w:color w:val="000000"/>
                <w:sz w:val="20"/>
                <w:lang w:eastAsia="ru-RU"/>
              </w:rPr>
              <w:t>1.5.1</w:t>
            </w:r>
          </w:p>
        </w:tc>
        <w:tc>
          <w:tcPr>
            <w:tcW w:w="3954" w:type="dxa"/>
            <w:tcBorders>
              <w:top w:val="nil"/>
              <w:left w:val="nil"/>
              <w:bottom w:val="single" w:sz="4" w:space="0" w:color="auto"/>
              <w:right w:val="single" w:sz="4" w:space="0" w:color="auto"/>
            </w:tcBorders>
            <w:shd w:val="clear" w:color="000000" w:fill="FFFFFF"/>
            <w:hideMark/>
          </w:tcPr>
          <w:p w14:paraId="2026BE76"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Интенсивные школы, спортивно-туристические походы, учебно-тренировочные, водные походы и т.д.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096567BF"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1249CAA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33F122D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44D283B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0110080210</w:t>
            </w:r>
          </w:p>
        </w:tc>
        <w:tc>
          <w:tcPr>
            <w:tcW w:w="567" w:type="dxa"/>
            <w:tcBorders>
              <w:top w:val="nil"/>
              <w:left w:val="nil"/>
              <w:bottom w:val="single" w:sz="4" w:space="0" w:color="auto"/>
              <w:right w:val="single" w:sz="4" w:space="0" w:color="auto"/>
            </w:tcBorders>
            <w:shd w:val="clear" w:color="000000" w:fill="FFFFFF"/>
            <w:hideMark/>
          </w:tcPr>
          <w:p w14:paraId="5B132B9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r w:rsidRPr="008A40A5">
              <w:rPr>
                <w:rFonts w:ascii="Arial Narrow" w:hAnsi="Arial Narrow"/>
                <w:sz w:val="20"/>
                <w:lang w:eastAsia="ru-RU"/>
              </w:rPr>
              <w:br w:type="page"/>
              <w:t>611</w:t>
            </w:r>
          </w:p>
        </w:tc>
        <w:tc>
          <w:tcPr>
            <w:tcW w:w="992" w:type="dxa"/>
            <w:tcBorders>
              <w:top w:val="nil"/>
              <w:left w:val="nil"/>
              <w:bottom w:val="single" w:sz="4" w:space="0" w:color="auto"/>
              <w:right w:val="single" w:sz="4" w:space="0" w:color="auto"/>
            </w:tcBorders>
            <w:shd w:val="clear" w:color="000000" w:fill="FFFFFF"/>
            <w:hideMark/>
          </w:tcPr>
          <w:p w14:paraId="097C173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519 322,00   </w:t>
            </w:r>
          </w:p>
        </w:tc>
        <w:tc>
          <w:tcPr>
            <w:tcW w:w="851" w:type="dxa"/>
            <w:tcBorders>
              <w:top w:val="nil"/>
              <w:left w:val="nil"/>
              <w:bottom w:val="single" w:sz="4" w:space="0" w:color="auto"/>
              <w:right w:val="single" w:sz="4" w:space="0" w:color="auto"/>
            </w:tcBorders>
            <w:shd w:val="clear" w:color="000000" w:fill="FFFFFF"/>
            <w:hideMark/>
          </w:tcPr>
          <w:p w14:paraId="7893B79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519 322,00   </w:t>
            </w:r>
          </w:p>
        </w:tc>
        <w:tc>
          <w:tcPr>
            <w:tcW w:w="850" w:type="dxa"/>
            <w:tcBorders>
              <w:top w:val="nil"/>
              <w:left w:val="nil"/>
              <w:bottom w:val="single" w:sz="4" w:space="0" w:color="auto"/>
              <w:right w:val="single" w:sz="4" w:space="0" w:color="auto"/>
            </w:tcBorders>
            <w:shd w:val="clear" w:color="000000" w:fill="FFFFFF"/>
            <w:hideMark/>
          </w:tcPr>
          <w:p w14:paraId="55F77D3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519 322,00   </w:t>
            </w:r>
          </w:p>
        </w:tc>
        <w:tc>
          <w:tcPr>
            <w:tcW w:w="1276" w:type="dxa"/>
            <w:tcBorders>
              <w:top w:val="nil"/>
              <w:left w:val="nil"/>
              <w:bottom w:val="single" w:sz="4" w:space="0" w:color="auto"/>
              <w:right w:val="single" w:sz="4" w:space="0" w:color="auto"/>
            </w:tcBorders>
            <w:shd w:val="clear" w:color="000000" w:fill="FFFFFF"/>
            <w:hideMark/>
          </w:tcPr>
          <w:p w14:paraId="128C756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1 557 966,00   </w:t>
            </w:r>
          </w:p>
        </w:tc>
        <w:tc>
          <w:tcPr>
            <w:tcW w:w="1695" w:type="dxa"/>
            <w:tcBorders>
              <w:top w:val="nil"/>
              <w:left w:val="nil"/>
              <w:bottom w:val="single" w:sz="4" w:space="0" w:color="auto"/>
              <w:right w:val="single" w:sz="4" w:space="0" w:color="auto"/>
            </w:tcBorders>
            <w:shd w:val="clear" w:color="000000" w:fill="FFFFFF"/>
            <w:hideMark/>
          </w:tcPr>
          <w:p w14:paraId="318023D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Организован отдых и оздоровление в летний период в загородных лагерях</w:t>
            </w:r>
          </w:p>
        </w:tc>
      </w:tr>
      <w:tr w:rsidR="00926EEE" w:rsidRPr="008A40A5" w14:paraId="65E0E085" w14:textId="77777777" w:rsidTr="008A40A5">
        <w:trPr>
          <w:trHeight w:val="1692"/>
        </w:trPr>
        <w:tc>
          <w:tcPr>
            <w:tcW w:w="851" w:type="dxa"/>
            <w:tcBorders>
              <w:top w:val="nil"/>
              <w:left w:val="single" w:sz="4" w:space="0" w:color="auto"/>
              <w:bottom w:val="single" w:sz="4" w:space="0" w:color="auto"/>
              <w:right w:val="single" w:sz="4" w:space="0" w:color="auto"/>
            </w:tcBorders>
            <w:shd w:val="clear" w:color="000000" w:fill="FFFFFF"/>
            <w:noWrap/>
            <w:hideMark/>
          </w:tcPr>
          <w:p w14:paraId="419F6588" w14:textId="77777777" w:rsidR="00926EEE" w:rsidRPr="008A40A5" w:rsidRDefault="00926EEE" w:rsidP="00926EEE">
            <w:pPr>
              <w:suppressAutoHyphens w:val="0"/>
              <w:jc w:val="center"/>
              <w:rPr>
                <w:rFonts w:ascii="Arial Narrow" w:hAnsi="Arial Narrow"/>
                <w:color w:val="000000"/>
                <w:sz w:val="20"/>
                <w:lang w:eastAsia="ru-RU"/>
              </w:rPr>
            </w:pPr>
            <w:r w:rsidRPr="008A40A5">
              <w:rPr>
                <w:rFonts w:ascii="Arial Narrow" w:hAnsi="Arial Narrow"/>
                <w:color w:val="000000"/>
                <w:sz w:val="20"/>
                <w:lang w:eastAsia="ru-RU"/>
              </w:rPr>
              <w:lastRenderedPageBreak/>
              <w:t>1.5.2</w:t>
            </w:r>
          </w:p>
        </w:tc>
        <w:tc>
          <w:tcPr>
            <w:tcW w:w="3954" w:type="dxa"/>
            <w:tcBorders>
              <w:top w:val="nil"/>
              <w:left w:val="nil"/>
              <w:bottom w:val="single" w:sz="4" w:space="0" w:color="auto"/>
              <w:right w:val="single" w:sz="4" w:space="0" w:color="auto"/>
            </w:tcBorders>
            <w:shd w:val="clear" w:color="000000" w:fill="FFFFFF"/>
            <w:hideMark/>
          </w:tcPr>
          <w:p w14:paraId="1B06EC8C"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Организация летнего отдыха, оздоровления и занятости детей и подростков города Канска в ДОЛ "Огонёк"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73AD7E0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1C934E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7EFF51B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23EEC47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0110080480</w:t>
            </w:r>
          </w:p>
        </w:tc>
        <w:tc>
          <w:tcPr>
            <w:tcW w:w="567" w:type="dxa"/>
            <w:tcBorders>
              <w:top w:val="nil"/>
              <w:left w:val="nil"/>
              <w:bottom w:val="single" w:sz="4" w:space="0" w:color="auto"/>
              <w:right w:val="single" w:sz="4" w:space="0" w:color="auto"/>
            </w:tcBorders>
            <w:shd w:val="clear" w:color="000000" w:fill="FFFFFF"/>
            <w:hideMark/>
          </w:tcPr>
          <w:p w14:paraId="19F464D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w:t>
            </w:r>
          </w:p>
        </w:tc>
        <w:tc>
          <w:tcPr>
            <w:tcW w:w="992" w:type="dxa"/>
            <w:tcBorders>
              <w:top w:val="nil"/>
              <w:left w:val="nil"/>
              <w:bottom w:val="single" w:sz="4" w:space="0" w:color="auto"/>
              <w:right w:val="single" w:sz="4" w:space="0" w:color="auto"/>
            </w:tcBorders>
            <w:shd w:val="clear" w:color="000000" w:fill="FFFFFF"/>
            <w:hideMark/>
          </w:tcPr>
          <w:p w14:paraId="4FCD9B3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2 949 853,00</w:t>
            </w:r>
          </w:p>
        </w:tc>
        <w:tc>
          <w:tcPr>
            <w:tcW w:w="851" w:type="dxa"/>
            <w:tcBorders>
              <w:top w:val="nil"/>
              <w:left w:val="nil"/>
              <w:bottom w:val="single" w:sz="4" w:space="0" w:color="auto"/>
              <w:right w:val="single" w:sz="4" w:space="0" w:color="auto"/>
            </w:tcBorders>
            <w:shd w:val="clear" w:color="000000" w:fill="FFFFFF"/>
            <w:hideMark/>
          </w:tcPr>
          <w:p w14:paraId="1DC88AA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2 949 853,00</w:t>
            </w:r>
          </w:p>
        </w:tc>
        <w:tc>
          <w:tcPr>
            <w:tcW w:w="850" w:type="dxa"/>
            <w:tcBorders>
              <w:top w:val="nil"/>
              <w:left w:val="nil"/>
              <w:bottom w:val="single" w:sz="4" w:space="0" w:color="auto"/>
              <w:right w:val="single" w:sz="4" w:space="0" w:color="auto"/>
            </w:tcBorders>
            <w:shd w:val="clear" w:color="000000" w:fill="FFFFFF"/>
            <w:hideMark/>
          </w:tcPr>
          <w:p w14:paraId="317B5A2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2 949 853,00</w:t>
            </w:r>
          </w:p>
        </w:tc>
        <w:tc>
          <w:tcPr>
            <w:tcW w:w="1276" w:type="dxa"/>
            <w:tcBorders>
              <w:top w:val="nil"/>
              <w:left w:val="nil"/>
              <w:bottom w:val="single" w:sz="4" w:space="0" w:color="auto"/>
              <w:right w:val="single" w:sz="4" w:space="0" w:color="auto"/>
            </w:tcBorders>
            <w:shd w:val="clear" w:color="000000" w:fill="FFFFFF"/>
            <w:hideMark/>
          </w:tcPr>
          <w:p w14:paraId="643E097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8 849 559,00   </w:t>
            </w:r>
          </w:p>
        </w:tc>
        <w:tc>
          <w:tcPr>
            <w:tcW w:w="1695" w:type="dxa"/>
            <w:tcBorders>
              <w:top w:val="nil"/>
              <w:left w:val="nil"/>
              <w:bottom w:val="single" w:sz="4" w:space="0" w:color="auto"/>
              <w:right w:val="single" w:sz="4" w:space="0" w:color="auto"/>
            </w:tcBorders>
            <w:shd w:val="clear" w:color="000000" w:fill="FFFFFF"/>
            <w:hideMark/>
          </w:tcPr>
          <w:p w14:paraId="3AFF0EA0"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Организован отдых и оздоровление в летний период в загородных лагерях</w:t>
            </w:r>
          </w:p>
        </w:tc>
      </w:tr>
      <w:tr w:rsidR="00926EEE" w:rsidRPr="008A40A5" w14:paraId="4F60B781" w14:textId="77777777" w:rsidTr="008A40A5">
        <w:trPr>
          <w:trHeight w:val="1620"/>
        </w:trPr>
        <w:tc>
          <w:tcPr>
            <w:tcW w:w="851" w:type="dxa"/>
            <w:tcBorders>
              <w:top w:val="nil"/>
              <w:left w:val="single" w:sz="4" w:space="0" w:color="auto"/>
              <w:bottom w:val="single" w:sz="4" w:space="0" w:color="auto"/>
              <w:right w:val="single" w:sz="4" w:space="0" w:color="auto"/>
            </w:tcBorders>
            <w:shd w:val="clear" w:color="000000" w:fill="FFFFFF"/>
            <w:noWrap/>
            <w:hideMark/>
          </w:tcPr>
          <w:p w14:paraId="7F124AB2"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1.5.3</w:t>
            </w:r>
          </w:p>
        </w:tc>
        <w:tc>
          <w:tcPr>
            <w:tcW w:w="3954" w:type="dxa"/>
            <w:tcBorders>
              <w:top w:val="nil"/>
              <w:left w:val="nil"/>
              <w:bottom w:val="single" w:sz="4" w:space="0" w:color="auto"/>
              <w:right w:val="single" w:sz="4" w:space="0" w:color="auto"/>
            </w:tcBorders>
            <w:shd w:val="clear" w:color="000000" w:fill="FFFFFF"/>
            <w:hideMark/>
          </w:tcPr>
          <w:p w14:paraId="7BC87C9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Осуществление государственных полномочий по организации и обеспечению отдыха и оздоровления детей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55604BF3"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A4E91C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633C4E3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1B91B80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0110076490</w:t>
            </w:r>
          </w:p>
        </w:tc>
        <w:tc>
          <w:tcPr>
            <w:tcW w:w="567" w:type="dxa"/>
            <w:tcBorders>
              <w:top w:val="nil"/>
              <w:left w:val="nil"/>
              <w:bottom w:val="single" w:sz="4" w:space="0" w:color="auto"/>
              <w:right w:val="single" w:sz="4" w:space="0" w:color="auto"/>
            </w:tcBorders>
            <w:shd w:val="clear" w:color="000000" w:fill="FFFFFF"/>
            <w:hideMark/>
          </w:tcPr>
          <w:p w14:paraId="404CA2E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r w:rsidRPr="008A40A5">
              <w:rPr>
                <w:rFonts w:ascii="Arial Narrow" w:hAnsi="Arial Narrow"/>
                <w:sz w:val="20"/>
                <w:lang w:eastAsia="ru-RU"/>
              </w:rPr>
              <w:br/>
              <w:t>611,</w:t>
            </w:r>
            <w:r w:rsidRPr="008A40A5">
              <w:rPr>
                <w:rFonts w:ascii="Arial Narrow" w:hAnsi="Arial Narrow"/>
                <w:sz w:val="20"/>
                <w:lang w:eastAsia="ru-RU"/>
              </w:rPr>
              <w:br/>
              <w:t>612,</w:t>
            </w:r>
            <w:r w:rsidRPr="008A40A5">
              <w:rPr>
                <w:rFonts w:ascii="Arial Narrow" w:hAnsi="Arial Narrow"/>
                <w:sz w:val="20"/>
                <w:lang w:eastAsia="ru-RU"/>
              </w:rPr>
              <w:br/>
              <w:t>622</w:t>
            </w:r>
          </w:p>
        </w:tc>
        <w:tc>
          <w:tcPr>
            <w:tcW w:w="992" w:type="dxa"/>
            <w:tcBorders>
              <w:top w:val="nil"/>
              <w:left w:val="nil"/>
              <w:bottom w:val="single" w:sz="4" w:space="0" w:color="auto"/>
              <w:right w:val="single" w:sz="4" w:space="0" w:color="auto"/>
            </w:tcBorders>
            <w:shd w:val="clear" w:color="000000" w:fill="FFFFFF"/>
            <w:hideMark/>
          </w:tcPr>
          <w:p w14:paraId="5713508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14 832 500,00   </w:t>
            </w:r>
          </w:p>
        </w:tc>
        <w:tc>
          <w:tcPr>
            <w:tcW w:w="851" w:type="dxa"/>
            <w:tcBorders>
              <w:top w:val="nil"/>
              <w:left w:val="nil"/>
              <w:bottom w:val="single" w:sz="4" w:space="0" w:color="auto"/>
              <w:right w:val="single" w:sz="4" w:space="0" w:color="auto"/>
            </w:tcBorders>
            <w:shd w:val="clear" w:color="000000" w:fill="FFFFFF"/>
            <w:hideMark/>
          </w:tcPr>
          <w:p w14:paraId="1B04997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14 832 500,00   </w:t>
            </w:r>
          </w:p>
        </w:tc>
        <w:tc>
          <w:tcPr>
            <w:tcW w:w="850" w:type="dxa"/>
            <w:tcBorders>
              <w:top w:val="nil"/>
              <w:left w:val="nil"/>
              <w:bottom w:val="single" w:sz="4" w:space="0" w:color="auto"/>
              <w:right w:val="single" w:sz="4" w:space="0" w:color="auto"/>
            </w:tcBorders>
            <w:shd w:val="clear" w:color="000000" w:fill="FFFFFF"/>
            <w:hideMark/>
          </w:tcPr>
          <w:p w14:paraId="1A7F547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14 832 500,00   </w:t>
            </w:r>
          </w:p>
        </w:tc>
        <w:tc>
          <w:tcPr>
            <w:tcW w:w="1276" w:type="dxa"/>
            <w:tcBorders>
              <w:top w:val="nil"/>
              <w:left w:val="nil"/>
              <w:bottom w:val="single" w:sz="4" w:space="0" w:color="auto"/>
              <w:right w:val="single" w:sz="4" w:space="0" w:color="auto"/>
            </w:tcBorders>
            <w:shd w:val="clear" w:color="000000" w:fill="FFFFFF"/>
            <w:hideMark/>
          </w:tcPr>
          <w:p w14:paraId="21D795C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44 497 500,00   </w:t>
            </w:r>
          </w:p>
        </w:tc>
        <w:tc>
          <w:tcPr>
            <w:tcW w:w="1695" w:type="dxa"/>
            <w:tcBorders>
              <w:top w:val="nil"/>
              <w:left w:val="nil"/>
              <w:bottom w:val="single" w:sz="4" w:space="0" w:color="auto"/>
              <w:right w:val="single" w:sz="4" w:space="0" w:color="auto"/>
            </w:tcBorders>
            <w:shd w:val="clear" w:color="000000" w:fill="FFFFFF"/>
            <w:hideMark/>
          </w:tcPr>
          <w:p w14:paraId="669A7AAA"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xml:space="preserve">Организован отдых и оздоровление в летний период в загородных лагерях, в  лагерях с дневным пребыванием в ОУ </w:t>
            </w:r>
          </w:p>
        </w:tc>
      </w:tr>
      <w:tr w:rsidR="00926EEE" w:rsidRPr="008A40A5" w14:paraId="72D9D0C6" w14:textId="77777777" w:rsidTr="008A40A5">
        <w:trPr>
          <w:trHeight w:val="2535"/>
        </w:trPr>
        <w:tc>
          <w:tcPr>
            <w:tcW w:w="851" w:type="dxa"/>
            <w:tcBorders>
              <w:top w:val="nil"/>
              <w:left w:val="single" w:sz="4" w:space="0" w:color="auto"/>
              <w:bottom w:val="single" w:sz="4" w:space="0" w:color="auto"/>
              <w:right w:val="single" w:sz="4" w:space="0" w:color="auto"/>
            </w:tcBorders>
            <w:shd w:val="clear" w:color="000000" w:fill="FFFFFF"/>
            <w:noWrap/>
            <w:hideMark/>
          </w:tcPr>
          <w:p w14:paraId="4C6CB158"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1.5.4</w:t>
            </w:r>
          </w:p>
        </w:tc>
        <w:tc>
          <w:tcPr>
            <w:tcW w:w="3954" w:type="dxa"/>
            <w:tcBorders>
              <w:top w:val="nil"/>
              <w:left w:val="nil"/>
              <w:bottom w:val="single" w:sz="4" w:space="0" w:color="auto"/>
              <w:right w:val="single" w:sz="4" w:space="0" w:color="auto"/>
            </w:tcBorders>
            <w:shd w:val="clear" w:color="000000" w:fill="FFFFFF"/>
            <w:hideMark/>
          </w:tcPr>
          <w:p w14:paraId="00DC62E0"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21C9E00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xml:space="preserve">Управление образования администрации города Канска </w:t>
            </w:r>
          </w:p>
        </w:tc>
        <w:tc>
          <w:tcPr>
            <w:tcW w:w="756" w:type="dxa"/>
            <w:tcBorders>
              <w:top w:val="nil"/>
              <w:left w:val="nil"/>
              <w:bottom w:val="single" w:sz="4" w:space="0" w:color="auto"/>
              <w:right w:val="single" w:sz="4" w:space="0" w:color="auto"/>
            </w:tcBorders>
            <w:shd w:val="clear" w:color="000000" w:fill="FFFFFF"/>
            <w:hideMark/>
          </w:tcPr>
          <w:p w14:paraId="58A520C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51E821C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5165254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01100S3970</w:t>
            </w:r>
          </w:p>
        </w:tc>
        <w:tc>
          <w:tcPr>
            <w:tcW w:w="567" w:type="dxa"/>
            <w:tcBorders>
              <w:top w:val="nil"/>
              <w:left w:val="nil"/>
              <w:bottom w:val="single" w:sz="4" w:space="0" w:color="auto"/>
              <w:right w:val="single" w:sz="4" w:space="0" w:color="auto"/>
            </w:tcBorders>
            <w:shd w:val="clear" w:color="000000" w:fill="FFFFFF"/>
            <w:hideMark/>
          </w:tcPr>
          <w:p w14:paraId="305458B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w:t>
            </w:r>
          </w:p>
        </w:tc>
        <w:tc>
          <w:tcPr>
            <w:tcW w:w="992" w:type="dxa"/>
            <w:tcBorders>
              <w:top w:val="nil"/>
              <w:left w:val="nil"/>
              <w:bottom w:val="single" w:sz="4" w:space="0" w:color="auto"/>
              <w:right w:val="single" w:sz="4" w:space="0" w:color="auto"/>
            </w:tcBorders>
            <w:shd w:val="clear" w:color="000000" w:fill="FFFFFF"/>
            <w:hideMark/>
          </w:tcPr>
          <w:p w14:paraId="2EDCD76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645 360,00   </w:t>
            </w:r>
          </w:p>
        </w:tc>
        <w:tc>
          <w:tcPr>
            <w:tcW w:w="851" w:type="dxa"/>
            <w:tcBorders>
              <w:top w:val="nil"/>
              <w:left w:val="nil"/>
              <w:bottom w:val="single" w:sz="4" w:space="0" w:color="auto"/>
              <w:right w:val="single" w:sz="4" w:space="0" w:color="auto"/>
            </w:tcBorders>
            <w:shd w:val="clear" w:color="000000" w:fill="FFFFFF"/>
            <w:hideMark/>
          </w:tcPr>
          <w:p w14:paraId="6940393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645 360,00   </w:t>
            </w:r>
          </w:p>
        </w:tc>
        <w:tc>
          <w:tcPr>
            <w:tcW w:w="850" w:type="dxa"/>
            <w:tcBorders>
              <w:top w:val="nil"/>
              <w:left w:val="nil"/>
              <w:bottom w:val="single" w:sz="4" w:space="0" w:color="auto"/>
              <w:right w:val="single" w:sz="4" w:space="0" w:color="auto"/>
            </w:tcBorders>
            <w:shd w:val="clear" w:color="000000" w:fill="FFFFFF"/>
            <w:hideMark/>
          </w:tcPr>
          <w:p w14:paraId="5FE113E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645 360,00   </w:t>
            </w:r>
          </w:p>
        </w:tc>
        <w:tc>
          <w:tcPr>
            <w:tcW w:w="1276" w:type="dxa"/>
            <w:tcBorders>
              <w:top w:val="nil"/>
              <w:left w:val="nil"/>
              <w:bottom w:val="single" w:sz="4" w:space="0" w:color="auto"/>
              <w:right w:val="single" w:sz="4" w:space="0" w:color="auto"/>
            </w:tcBorders>
            <w:shd w:val="clear" w:color="000000" w:fill="FFFFFF"/>
            <w:hideMark/>
          </w:tcPr>
          <w:p w14:paraId="58C4917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1 936 080,00   </w:t>
            </w:r>
          </w:p>
        </w:tc>
        <w:tc>
          <w:tcPr>
            <w:tcW w:w="1695" w:type="dxa"/>
            <w:tcBorders>
              <w:top w:val="nil"/>
              <w:left w:val="nil"/>
              <w:bottom w:val="single" w:sz="4" w:space="0" w:color="auto"/>
              <w:right w:val="single" w:sz="4" w:space="0" w:color="auto"/>
            </w:tcBorders>
            <w:shd w:val="clear" w:color="000000" w:fill="FFFFFF"/>
            <w:hideMark/>
          </w:tcPr>
          <w:p w14:paraId="080CEC81"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обеспечены выплаты 100% работникам данной категории</w:t>
            </w:r>
          </w:p>
        </w:tc>
      </w:tr>
      <w:tr w:rsidR="00926EEE" w:rsidRPr="008A40A5" w14:paraId="54C4C305" w14:textId="77777777" w:rsidTr="008A40A5">
        <w:trPr>
          <w:trHeight w:val="1560"/>
        </w:trPr>
        <w:tc>
          <w:tcPr>
            <w:tcW w:w="851" w:type="dxa"/>
            <w:tcBorders>
              <w:top w:val="nil"/>
              <w:left w:val="single" w:sz="4" w:space="0" w:color="auto"/>
              <w:bottom w:val="single" w:sz="4" w:space="0" w:color="auto"/>
              <w:right w:val="single" w:sz="4" w:space="0" w:color="auto"/>
            </w:tcBorders>
            <w:shd w:val="clear" w:color="000000" w:fill="FFFFFF"/>
            <w:noWrap/>
            <w:hideMark/>
          </w:tcPr>
          <w:p w14:paraId="292B39D0"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1.5.5</w:t>
            </w:r>
          </w:p>
        </w:tc>
        <w:tc>
          <w:tcPr>
            <w:tcW w:w="3954" w:type="dxa"/>
            <w:tcBorders>
              <w:top w:val="nil"/>
              <w:left w:val="nil"/>
              <w:bottom w:val="single" w:sz="4" w:space="0" w:color="auto"/>
              <w:right w:val="single" w:sz="4" w:space="0" w:color="auto"/>
            </w:tcBorders>
            <w:shd w:val="clear" w:color="000000" w:fill="FFFFFF"/>
            <w:hideMark/>
          </w:tcPr>
          <w:p w14:paraId="7A559A0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Организация палаточного лагеря на спортивно-туристической базе "Чайка"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41030AF5"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2CC8422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199DBFC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53D2522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0110080200</w:t>
            </w:r>
          </w:p>
        </w:tc>
        <w:tc>
          <w:tcPr>
            <w:tcW w:w="567" w:type="dxa"/>
            <w:tcBorders>
              <w:top w:val="nil"/>
              <w:left w:val="nil"/>
              <w:bottom w:val="single" w:sz="4" w:space="0" w:color="auto"/>
              <w:right w:val="single" w:sz="4" w:space="0" w:color="auto"/>
            </w:tcBorders>
            <w:shd w:val="clear" w:color="000000" w:fill="FFFFFF"/>
            <w:hideMark/>
          </w:tcPr>
          <w:p w14:paraId="46A6E32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w:t>
            </w:r>
          </w:p>
        </w:tc>
        <w:tc>
          <w:tcPr>
            <w:tcW w:w="992" w:type="dxa"/>
            <w:tcBorders>
              <w:top w:val="nil"/>
              <w:left w:val="nil"/>
              <w:bottom w:val="single" w:sz="4" w:space="0" w:color="auto"/>
              <w:right w:val="single" w:sz="4" w:space="0" w:color="auto"/>
            </w:tcBorders>
            <w:shd w:val="clear" w:color="000000" w:fill="FFFFFF"/>
            <w:hideMark/>
          </w:tcPr>
          <w:p w14:paraId="0B66585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1 670 466,00</w:t>
            </w:r>
          </w:p>
        </w:tc>
        <w:tc>
          <w:tcPr>
            <w:tcW w:w="851" w:type="dxa"/>
            <w:tcBorders>
              <w:top w:val="nil"/>
              <w:left w:val="nil"/>
              <w:bottom w:val="single" w:sz="4" w:space="0" w:color="auto"/>
              <w:right w:val="single" w:sz="4" w:space="0" w:color="auto"/>
            </w:tcBorders>
            <w:shd w:val="clear" w:color="000000" w:fill="FFFFFF"/>
            <w:hideMark/>
          </w:tcPr>
          <w:p w14:paraId="7056F7E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1 670 466,00</w:t>
            </w:r>
          </w:p>
        </w:tc>
        <w:tc>
          <w:tcPr>
            <w:tcW w:w="850" w:type="dxa"/>
            <w:tcBorders>
              <w:top w:val="nil"/>
              <w:left w:val="nil"/>
              <w:bottom w:val="single" w:sz="4" w:space="0" w:color="auto"/>
              <w:right w:val="single" w:sz="4" w:space="0" w:color="auto"/>
            </w:tcBorders>
            <w:shd w:val="clear" w:color="000000" w:fill="FFFFFF"/>
            <w:hideMark/>
          </w:tcPr>
          <w:p w14:paraId="53709ED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1 670 466,00</w:t>
            </w:r>
          </w:p>
        </w:tc>
        <w:tc>
          <w:tcPr>
            <w:tcW w:w="1276" w:type="dxa"/>
            <w:tcBorders>
              <w:top w:val="nil"/>
              <w:left w:val="nil"/>
              <w:bottom w:val="single" w:sz="4" w:space="0" w:color="auto"/>
              <w:right w:val="single" w:sz="4" w:space="0" w:color="auto"/>
            </w:tcBorders>
            <w:shd w:val="clear" w:color="000000" w:fill="FFFFFF"/>
            <w:hideMark/>
          </w:tcPr>
          <w:p w14:paraId="228ACD8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5 011 398,00   </w:t>
            </w:r>
          </w:p>
        </w:tc>
        <w:tc>
          <w:tcPr>
            <w:tcW w:w="1695" w:type="dxa"/>
            <w:tcBorders>
              <w:top w:val="nil"/>
              <w:left w:val="nil"/>
              <w:bottom w:val="single" w:sz="4" w:space="0" w:color="auto"/>
              <w:right w:val="single" w:sz="4" w:space="0" w:color="auto"/>
            </w:tcBorders>
            <w:shd w:val="clear" w:color="000000" w:fill="FFFFFF"/>
            <w:hideMark/>
          </w:tcPr>
          <w:p w14:paraId="41FAFCE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Организован отдых и оздоровление в палаточном лагере на спортивно-туристической базе «Чайка»</w:t>
            </w:r>
          </w:p>
        </w:tc>
      </w:tr>
      <w:tr w:rsidR="00926EEE" w:rsidRPr="008A40A5" w14:paraId="5A73285E" w14:textId="77777777" w:rsidTr="008A40A5">
        <w:trPr>
          <w:trHeight w:val="1560"/>
        </w:trPr>
        <w:tc>
          <w:tcPr>
            <w:tcW w:w="851" w:type="dxa"/>
            <w:tcBorders>
              <w:top w:val="nil"/>
              <w:left w:val="single" w:sz="4" w:space="0" w:color="auto"/>
              <w:bottom w:val="single" w:sz="4" w:space="0" w:color="auto"/>
              <w:right w:val="single" w:sz="4" w:space="0" w:color="auto"/>
            </w:tcBorders>
            <w:shd w:val="clear" w:color="000000" w:fill="FFFFFF"/>
            <w:noWrap/>
            <w:hideMark/>
          </w:tcPr>
          <w:p w14:paraId="1B7A6AE3"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lastRenderedPageBreak/>
              <w:t>1.5.6</w:t>
            </w:r>
          </w:p>
        </w:tc>
        <w:tc>
          <w:tcPr>
            <w:tcW w:w="3954" w:type="dxa"/>
            <w:tcBorders>
              <w:top w:val="nil"/>
              <w:left w:val="nil"/>
              <w:bottom w:val="single" w:sz="4" w:space="0" w:color="auto"/>
              <w:right w:val="single" w:sz="4" w:space="0" w:color="auto"/>
            </w:tcBorders>
            <w:shd w:val="clear" w:color="000000" w:fill="FFFFFF"/>
            <w:hideMark/>
          </w:tcPr>
          <w:p w14:paraId="426358A9"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Оздоровление детей за счет взносов родителей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784D2F32"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44188F4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7D3D188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2BE2609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0110080470</w:t>
            </w:r>
          </w:p>
        </w:tc>
        <w:tc>
          <w:tcPr>
            <w:tcW w:w="567" w:type="dxa"/>
            <w:tcBorders>
              <w:top w:val="nil"/>
              <w:left w:val="nil"/>
              <w:bottom w:val="single" w:sz="4" w:space="0" w:color="auto"/>
              <w:right w:val="single" w:sz="4" w:space="0" w:color="auto"/>
            </w:tcBorders>
            <w:shd w:val="clear" w:color="000000" w:fill="FFFFFF"/>
            <w:hideMark/>
          </w:tcPr>
          <w:p w14:paraId="26A126C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244,</w:t>
            </w:r>
            <w:r w:rsidRPr="008A40A5">
              <w:rPr>
                <w:rFonts w:ascii="Arial Narrow" w:hAnsi="Arial Narrow"/>
                <w:sz w:val="20"/>
                <w:lang w:eastAsia="ru-RU"/>
              </w:rPr>
              <w:br/>
              <w:t>611</w:t>
            </w:r>
          </w:p>
        </w:tc>
        <w:tc>
          <w:tcPr>
            <w:tcW w:w="992" w:type="dxa"/>
            <w:tcBorders>
              <w:top w:val="nil"/>
              <w:left w:val="nil"/>
              <w:bottom w:val="single" w:sz="4" w:space="0" w:color="auto"/>
              <w:right w:val="single" w:sz="4" w:space="0" w:color="auto"/>
            </w:tcBorders>
            <w:shd w:val="clear" w:color="000000" w:fill="FFFFFF"/>
            <w:hideMark/>
          </w:tcPr>
          <w:p w14:paraId="0F5A500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2 718 840,00   </w:t>
            </w:r>
          </w:p>
        </w:tc>
        <w:tc>
          <w:tcPr>
            <w:tcW w:w="851" w:type="dxa"/>
            <w:tcBorders>
              <w:top w:val="nil"/>
              <w:left w:val="nil"/>
              <w:bottom w:val="single" w:sz="4" w:space="0" w:color="auto"/>
              <w:right w:val="single" w:sz="4" w:space="0" w:color="auto"/>
            </w:tcBorders>
            <w:shd w:val="clear" w:color="000000" w:fill="FFFFFF"/>
            <w:hideMark/>
          </w:tcPr>
          <w:p w14:paraId="16BDEAC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2 718 840,00   </w:t>
            </w:r>
          </w:p>
        </w:tc>
        <w:tc>
          <w:tcPr>
            <w:tcW w:w="850" w:type="dxa"/>
            <w:tcBorders>
              <w:top w:val="nil"/>
              <w:left w:val="nil"/>
              <w:bottom w:val="single" w:sz="4" w:space="0" w:color="auto"/>
              <w:right w:val="single" w:sz="4" w:space="0" w:color="auto"/>
            </w:tcBorders>
            <w:shd w:val="clear" w:color="000000" w:fill="FFFFFF"/>
            <w:hideMark/>
          </w:tcPr>
          <w:p w14:paraId="0EE5796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2 718 840,00   </w:t>
            </w:r>
          </w:p>
        </w:tc>
        <w:tc>
          <w:tcPr>
            <w:tcW w:w="1276" w:type="dxa"/>
            <w:tcBorders>
              <w:top w:val="nil"/>
              <w:left w:val="nil"/>
              <w:bottom w:val="single" w:sz="4" w:space="0" w:color="auto"/>
              <w:right w:val="single" w:sz="4" w:space="0" w:color="auto"/>
            </w:tcBorders>
            <w:shd w:val="clear" w:color="000000" w:fill="FFFFFF"/>
            <w:hideMark/>
          </w:tcPr>
          <w:p w14:paraId="146FA12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8 156 520,00   </w:t>
            </w:r>
          </w:p>
        </w:tc>
        <w:tc>
          <w:tcPr>
            <w:tcW w:w="1695" w:type="dxa"/>
            <w:tcBorders>
              <w:top w:val="nil"/>
              <w:left w:val="nil"/>
              <w:bottom w:val="single" w:sz="4" w:space="0" w:color="auto"/>
              <w:right w:val="single" w:sz="4" w:space="0" w:color="auto"/>
            </w:tcBorders>
            <w:shd w:val="clear" w:color="000000" w:fill="FFFFFF"/>
            <w:hideMark/>
          </w:tcPr>
          <w:p w14:paraId="198690F1"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Организован отдых и оздоровление в летний период в загородных лагерях</w:t>
            </w:r>
          </w:p>
        </w:tc>
      </w:tr>
      <w:tr w:rsidR="00926EEE" w:rsidRPr="008A40A5" w14:paraId="344A0A37" w14:textId="77777777" w:rsidTr="008A40A5">
        <w:trPr>
          <w:trHeight w:val="2280"/>
        </w:trPr>
        <w:tc>
          <w:tcPr>
            <w:tcW w:w="851" w:type="dxa"/>
            <w:tcBorders>
              <w:top w:val="nil"/>
              <w:left w:val="single" w:sz="4" w:space="0" w:color="auto"/>
              <w:bottom w:val="single" w:sz="4" w:space="0" w:color="auto"/>
              <w:right w:val="single" w:sz="4" w:space="0" w:color="auto"/>
            </w:tcBorders>
            <w:shd w:val="clear" w:color="000000" w:fill="FFFFFF"/>
            <w:noWrap/>
            <w:hideMark/>
          </w:tcPr>
          <w:p w14:paraId="0EE08E8B" w14:textId="77777777" w:rsidR="00926EEE" w:rsidRPr="008A40A5" w:rsidRDefault="00926EEE" w:rsidP="00926EEE">
            <w:pPr>
              <w:suppressAutoHyphens w:val="0"/>
              <w:rPr>
                <w:rFonts w:ascii="Arial Narrow" w:hAnsi="Arial Narrow"/>
                <w:color w:val="000000"/>
                <w:sz w:val="20"/>
                <w:lang w:eastAsia="ru-RU"/>
              </w:rPr>
            </w:pPr>
            <w:r w:rsidRPr="008A40A5">
              <w:rPr>
                <w:rFonts w:ascii="Arial Narrow" w:hAnsi="Arial Narrow"/>
                <w:color w:val="000000"/>
                <w:sz w:val="20"/>
                <w:lang w:eastAsia="ru-RU"/>
              </w:rPr>
              <w:t>1.5.7</w:t>
            </w:r>
          </w:p>
        </w:tc>
        <w:tc>
          <w:tcPr>
            <w:tcW w:w="3954" w:type="dxa"/>
            <w:tcBorders>
              <w:top w:val="nil"/>
              <w:left w:val="nil"/>
              <w:bottom w:val="single" w:sz="4" w:space="0" w:color="auto"/>
              <w:right w:val="single" w:sz="4" w:space="0" w:color="auto"/>
            </w:tcBorders>
            <w:shd w:val="clear" w:color="000000" w:fill="FFFFFF"/>
            <w:hideMark/>
          </w:tcPr>
          <w:p w14:paraId="57C92FA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5C360C9B"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208E889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171A495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0707</w:t>
            </w:r>
          </w:p>
        </w:tc>
        <w:tc>
          <w:tcPr>
            <w:tcW w:w="1276" w:type="dxa"/>
            <w:tcBorders>
              <w:top w:val="nil"/>
              <w:left w:val="nil"/>
              <w:bottom w:val="single" w:sz="4" w:space="0" w:color="auto"/>
              <w:right w:val="single" w:sz="4" w:space="0" w:color="auto"/>
            </w:tcBorders>
            <w:shd w:val="clear" w:color="000000" w:fill="FFFFFF"/>
            <w:hideMark/>
          </w:tcPr>
          <w:p w14:paraId="667B811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01100S5530</w:t>
            </w:r>
          </w:p>
        </w:tc>
        <w:tc>
          <w:tcPr>
            <w:tcW w:w="567" w:type="dxa"/>
            <w:tcBorders>
              <w:top w:val="nil"/>
              <w:left w:val="nil"/>
              <w:bottom w:val="single" w:sz="4" w:space="0" w:color="auto"/>
              <w:right w:val="single" w:sz="4" w:space="0" w:color="auto"/>
            </w:tcBorders>
            <w:shd w:val="clear" w:color="000000" w:fill="FFFFFF"/>
            <w:hideMark/>
          </w:tcPr>
          <w:p w14:paraId="2B133E7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612</w:t>
            </w:r>
          </w:p>
        </w:tc>
        <w:tc>
          <w:tcPr>
            <w:tcW w:w="992" w:type="dxa"/>
            <w:tcBorders>
              <w:top w:val="nil"/>
              <w:left w:val="nil"/>
              <w:bottom w:val="single" w:sz="4" w:space="0" w:color="auto"/>
              <w:right w:val="single" w:sz="4" w:space="0" w:color="auto"/>
            </w:tcBorders>
            <w:shd w:val="clear" w:color="000000" w:fill="FFFFFF"/>
            <w:hideMark/>
          </w:tcPr>
          <w:p w14:paraId="1C4F6A0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200 000,00</w:t>
            </w:r>
          </w:p>
        </w:tc>
        <w:tc>
          <w:tcPr>
            <w:tcW w:w="851" w:type="dxa"/>
            <w:tcBorders>
              <w:top w:val="nil"/>
              <w:left w:val="nil"/>
              <w:bottom w:val="single" w:sz="4" w:space="0" w:color="auto"/>
              <w:right w:val="single" w:sz="4" w:space="0" w:color="auto"/>
            </w:tcBorders>
            <w:shd w:val="clear" w:color="000000" w:fill="FFFFFF"/>
            <w:hideMark/>
          </w:tcPr>
          <w:p w14:paraId="2DA2E3A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200 000,00</w:t>
            </w:r>
          </w:p>
        </w:tc>
        <w:tc>
          <w:tcPr>
            <w:tcW w:w="850" w:type="dxa"/>
            <w:tcBorders>
              <w:top w:val="nil"/>
              <w:left w:val="nil"/>
              <w:bottom w:val="single" w:sz="4" w:space="0" w:color="auto"/>
              <w:right w:val="single" w:sz="4" w:space="0" w:color="auto"/>
            </w:tcBorders>
            <w:shd w:val="clear" w:color="000000" w:fill="FFFFFF"/>
            <w:hideMark/>
          </w:tcPr>
          <w:p w14:paraId="5D058E4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200 000,00</w:t>
            </w:r>
          </w:p>
        </w:tc>
        <w:tc>
          <w:tcPr>
            <w:tcW w:w="1276" w:type="dxa"/>
            <w:tcBorders>
              <w:top w:val="nil"/>
              <w:left w:val="nil"/>
              <w:bottom w:val="single" w:sz="4" w:space="0" w:color="auto"/>
              <w:right w:val="single" w:sz="4" w:space="0" w:color="auto"/>
            </w:tcBorders>
            <w:shd w:val="clear" w:color="000000" w:fill="FFFFFF"/>
            <w:hideMark/>
          </w:tcPr>
          <w:p w14:paraId="39314F7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600 000,00   </w:t>
            </w:r>
          </w:p>
        </w:tc>
        <w:tc>
          <w:tcPr>
            <w:tcW w:w="1695" w:type="dxa"/>
            <w:tcBorders>
              <w:top w:val="nil"/>
              <w:left w:val="nil"/>
              <w:bottom w:val="single" w:sz="4" w:space="0" w:color="auto"/>
              <w:right w:val="single" w:sz="4" w:space="0" w:color="auto"/>
            </w:tcBorders>
            <w:shd w:val="clear" w:color="000000" w:fill="FFFFFF"/>
            <w:hideMark/>
          </w:tcPr>
          <w:p w14:paraId="33C1FE6A"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Создание безопасных и комфортных условий в ОУ</w:t>
            </w:r>
          </w:p>
        </w:tc>
      </w:tr>
      <w:tr w:rsidR="00926EEE" w:rsidRPr="008A40A5" w14:paraId="231F3031" w14:textId="77777777" w:rsidTr="008A40A5">
        <w:trPr>
          <w:trHeight w:val="468"/>
        </w:trPr>
        <w:tc>
          <w:tcPr>
            <w:tcW w:w="48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76B46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Итого по задаче 5</w:t>
            </w:r>
          </w:p>
        </w:tc>
        <w:tc>
          <w:tcPr>
            <w:tcW w:w="1580" w:type="dxa"/>
            <w:tcBorders>
              <w:top w:val="nil"/>
              <w:left w:val="nil"/>
              <w:bottom w:val="single" w:sz="4" w:space="0" w:color="auto"/>
              <w:right w:val="single" w:sz="4" w:space="0" w:color="auto"/>
            </w:tcBorders>
            <w:shd w:val="clear" w:color="000000" w:fill="FFFFFF"/>
            <w:vAlign w:val="center"/>
            <w:hideMark/>
          </w:tcPr>
          <w:p w14:paraId="3FF4884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hideMark/>
          </w:tcPr>
          <w:p w14:paraId="231CB4A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hideMark/>
          </w:tcPr>
          <w:p w14:paraId="1F4A5E1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hideMark/>
          </w:tcPr>
          <w:p w14:paraId="0308EE9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08B5632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hideMark/>
          </w:tcPr>
          <w:p w14:paraId="31A9C2A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23 536 341,00   </w:t>
            </w:r>
          </w:p>
        </w:tc>
        <w:tc>
          <w:tcPr>
            <w:tcW w:w="851" w:type="dxa"/>
            <w:tcBorders>
              <w:top w:val="nil"/>
              <w:left w:val="nil"/>
              <w:bottom w:val="single" w:sz="4" w:space="0" w:color="auto"/>
              <w:right w:val="single" w:sz="4" w:space="0" w:color="auto"/>
            </w:tcBorders>
            <w:shd w:val="clear" w:color="000000" w:fill="FFFFFF"/>
            <w:hideMark/>
          </w:tcPr>
          <w:p w14:paraId="589CAE2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23 536 341,00   </w:t>
            </w:r>
          </w:p>
        </w:tc>
        <w:tc>
          <w:tcPr>
            <w:tcW w:w="850" w:type="dxa"/>
            <w:tcBorders>
              <w:top w:val="nil"/>
              <w:left w:val="nil"/>
              <w:bottom w:val="single" w:sz="4" w:space="0" w:color="auto"/>
              <w:right w:val="single" w:sz="4" w:space="0" w:color="auto"/>
            </w:tcBorders>
            <w:shd w:val="clear" w:color="000000" w:fill="FFFFFF"/>
            <w:hideMark/>
          </w:tcPr>
          <w:p w14:paraId="0DD24C6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23 536 341,00   </w:t>
            </w:r>
          </w:p>
        </w:tc>
        <w:tc>
          <w:tcPr>
            <w:tcW w:w="1276" w:type="dxa"/>
            <w:tcBorders>
              <w:top w:val="nil"/>
              <w:left w:val="nil"/>
              <w:bottom w:val="single" w:sz="4" w:space="0" w:color="auto"/>
              <w:right w:val="single" w:sz="4" w:space="0" w:color="auto"/>
            </w:tcBorders>
            <w:shd w:val="clear" w:color="000000" w:fill="FFFFFF"/>
            <w:hideMark/>
          </w:tcPr>
          <w:p w14:paraId="57C8C93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70 609 023,00   </w:t>
            </w:r>
          </w:p>
        </w:tc>
        <w:tc>
          <w:tcPr>
            <w:tcW w:w="1695" w:type="dxa"/>
            <w:tcBorders>
              <w:top w:val="nil"/>
              <w:left w:val="nil"/>
              <w:bottom w:val="single" w:sz="4" w:space="0" w:color="auto"/>
              <w:right w:val="single" w:sz="4" w:space="0" w:color="auto"/>
            </w:tcBorders>
            <w:shd w:val="clear" w:color="000000" w:fill="FFFFFF"/>
            <w:vAlign w:val="center"/>
            <w:hideMark/>
          </w:tcPr>
          <w:p w14:paraId="4CDBB0EC"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r>
      <w:tr w:rsidR="00926EEE" w:rsidRPr="008A40A5" w14:paraId="5A24E0CA" w14:textId="77777777" w:rsidTr="008A40A5">
        <w:trPr>
          <w:trHeight w:val="804"/>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7E889533"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Задача № 6.   Обеспечить развитие профессиональной компетентности педагогов, создание дополнительных стимулов повышения имиджа педагогической профессии средствами событийных  мероприятий и конкурсного движения</w:t>
            </w:r>
          </w:p>
        </w:tc>
        <w:tc>
          <w:tcPr>
            <w:tcW w:w="1695" w:type="dxa"/>
            <w:tcBorders>
              <w:top w:val="nil"/>
              <w:left w:val="nil"/>
              <w:bottom w:val="single" w:sz="4" w:space="0" w:color="auto"/>
              <w:right w:val="single" w:sz="4" w:space="0" w:color="auto"/>
            </w:tcBorders>
            <w:shd w:val="clear" w:color="000000" w:fill="FFFFFF"/>
            <w:vAlign w:val="center"/>
            <w:hideMark/>
          </w:tcPr>
          <w:p w14:paraId="58D0B7B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101690E3" w14:textId="77777777" w:rsidTr="008A40A5">
        <w:trPr>
          <w:trHeight w:val="193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D08225" w14:textId="77777777" w:rsidR="00926EEE" w:rsidRPr="008A40A5" w:rsidRDefault="00926EEE" w:rsidP="00926EEE">
            <w:pPr>
              <w:suppressAutoHyphens w:val="0"/>
              <w:jc w:val="center"/>
              <w:rPr>
                <w:rFonts w:ascii="Arial Narrow" w:hAnsi="Arial Narrow"/>
                <w:color w:val="000000"/>
                <w:sz w:val="20"/>
                <w:lang w:eastAsia="ru-RU"/>
              </w:rPr>
            </w:pPr>
            <w:r w:rsidRPr="008A40A5">
              <w:rPr>
                <w:rFonts w:ascii="Arial Narrow" w:hAnsi="Arial Narrow"/>
                <w:color w:val="000000"/>
                <w:sz w:val="20"/>
                <w:lang w:eastAsia="ru-RU"/>
              </w:rPr>
              <w:t>1.6.1</w:t>
            </w:r>
          </w:p>
        </w:tc>
        <w:tc>
          <w:tcPr>
            <w:tcW w:w="3954" w:type="dxa"/>
            <w:tcBorders>
              <w:top w:val="nil"/>
              <w:left w:val="nil"/>
              <w:bottom w:val="single" w:sz="4" w:space="0" w:color="auto"/>
              <w:right w:val="single" w:sz="4" w:space="0" w:color="auto"/>
            </w:tcBorders>
            <w:shd w:val="clear" w:color="000000" w:fill="FFFFFF"/>
            <w:hideMark/>
          </w:tcPr>
          <w:p w14:paraId="011D9A5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Муниципальный этап Всероссийского конкурса "Учитель года", Муниципальный конкурс проектов молодых специалистов "Молодые учителя-новой школе" в рамках подпрограммы "Развитие дошкольного, общего и дополнительного образования" муниципальной программы города Канска "Развитие образования"</w:t>
            </w:r>
          </w:p>
        </w:tc>
        <w:tc>
          <w:tcPr>
            <w:tcW w:w="1580" w:type="dxa"/>
            <w:tcBorders>
              <w:top w:val="nil"/>
              <w:left w:val="nil"/>
              <w:bottom w:val="single" w:sz="4" w:space="0" w:color="auto"/>
              <w:right w:val="single" w:sz="4" w:space="0" w:color="auto"/>
            </w:tcBorders>
            <w:shd w:val="clear" w:color="000000" w:fill="FFFFFF"/>
            <w:hideMark/>
          </w:tcPr>
          <w:p w14:paraId="67B6A75D"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Управление образования администрации города Канска</w:t>
            </w:r>
          </w:p>
        </w:tc>
        <w:tc>
          <w:tcPr>
            <w:tcW w:w="756" w:type="dxa"/>
            <w:tcBorders>
              <w:top w:val="nil"/>
              <w:left w:val="nil"/>
              <w:bottom w:val="single" w:sz="4" w:space="0" w:color="auto"/>
              <w:right w:val="single" w:sz="4" w:space="0" w:color="auto"/>
            </w:tcBorders>
            <w:shd w:val="clear" w:color="000000" w:fill="FFFFFF"/>
            <w:hideMark/>
          </w:tcPr>
          <w:p w14:paraId="653F779F"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906</w:t>
            </w:r>
          </w:p>
        </w:tc>
        <w:tc>
          <w:tcPr>
            <w:tcW w:w="661" w:type="dxa"/>
            <w:tcBorders>
              <w:top w:val="nil"/>
              <w:left w:val="nil"/>
              <w:bottom w:val="single" w:sz="4" w:space="0" w:color="auto"/>
              <w:right w:val="single" w:sz="4" w:space="0" w:color="auto"/>
            </w:tcBorders>
            <w:shd w:val="clear" w:color="000000" w:fill="FFFFFF"/>
            <w:hideMark/>
          </w:tcPr>
          <w:p w14:paraId="4EDCF616"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0709</w:t>
            </w:r>
          </w:p>
        </w:tc>
        <w:tc>
          <w:tcPr>
            <w:tcW w:w="1276" w:type="dxa"/>
            <w:tcBorders>
              <w:top w:val="nil"/>
              <w:left w:val="nil"/>
              <w:bottom w:val="single" w:sz="4" w:space="0" w:color="auto"/>
              <w:right w:val="single" w:sz="4" w:space="0" w:color="auto"/>
            </w:tcBorders>
            <w:shd w:val="clear" w:color="000000" w:fill="FFFFFF"/>
            <w:hideMark/>
          </w:tcPr>
          <w:p w14:paraId="0DD9965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0110080230</w:t>
            </w:r>
          </w:p>
        </w:tc>
        <w:tc>
          <w:tcPr>
            <w:tcW w:w="567" w:type="dxa"/>
            <w:tcBorders>
              <w:top w:val="nil"/>
              <w:left w:val="nil"/>
              <w:bottom w:val="single" w:sz="4" w:space="0" w:color="auto"/>
              <w:right w:val="single" w:sz="4" w:space="0" w:color="auto"/>
            </w:tcBorders>
            <w:shd w:val="clear" w:color="000000" w:fill="FFFFFF"/>
            <w:hideMark/>
          </w:tcPr>
          <w:p w14:paraId="6F69541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350</w:t>
            </w:r>
          </w:p>
        </w:tc>
        <w:tc>
          <w:tcPr>
            <w:tcW w:w="992" w:type="dxa"/>
            <w:tcBorders>
              <w:top w:val="nil"/>
              <w:left w:val="nil"/>
              <w:bottom w:val="single" w:sz="4" w:space="0" w:color="auto"/>
              <w:right w:val="single" w:sz="4" w:space="0" w:color="auto"/>
            </w:tcBorders>
            <w:shd w:val="clear" w:color="000000" w:fill="FFFFFF"/>
            <w:hideMark/>
          </w:tcPr>
          <w:p w14:paraId="36CC7B1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1" w:type="dxa"/>
            <w:tcBorders>
              <w:top w:val="nil"/>
              <w:left w:val="nil"/>
              <w:bottom w:val="single" w:sz="4" w:space="0" w:color="auto"/>
              <w:right w:val="single" w:sz="4" w:space="0" w:color="auto"/>
            </w:tcBorders>
            <w:shd w:val="clear" w:color="000000" w:fill="FFFFFF"/>
            <w:hideMark/>
          </w:tcPr>
          <w:p w14:paraId="5D9B98D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0" w:type="dxa"/>
            <w:tcBorders>
              <w:top w:val="nil"/>
              <w:left w:val="nil"/>
              <w:bottom w:val="single" w:sz="4" w:space="0" w:color="auto"/>
              <w:right w:val="single" w:sz="4" w:space="0" w:color="auto"/>
            </w:tcBorders>
            <w:shd w:val="clear" w:color="000000" w:fill="FFFFFF"/>
            <w:hideMark/>
          </w:tcPr>
          <w:p w14:paraId="35436EB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1276" w:type="dxa"/>
            <w:tcBorders>
              <w:top w:val="nil"/>
              <w:left w:val="nil"/>
              <w:bottom w:val="single" w:sz="4" w:space="0" w:color="auto"/>
              <w:right w:val="single" w:sz="4" w:space="0" w:color="auto"/>
            </w:tcBorders>
            <w:shd w:val="clear" w:color="000000" w:fill="FFFFFF"/>
            <w:hideMark/>
          </w:tcPr>
          <w:p w14:paraId="76FBFB1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450 000,00   </w:t>
            </w:r>
          </w:p>
        </w:tc>
        <w:tc>
          <w:tcPr>
            <w:tcW w:w="1695" w:type="dxa"/>
            <w:tcBorders>
              <w:top w:val="nil"/>
              <w:left w:val="nil"/>
              <w:bottom w:val="single" w:sz="4" w:space="0" w:color="auto"/>
              <w:right w:val="single" w:sz="4" w:space="0" w:color="auto"/>
            </w:tcBorders>
            <w:shd w:val="clear" w:color="000000" w:fill="FFFFFF"/>
            <w:hideMark/>
          </w:tcPr>
          <w:p w14:paraId="3BDC5E33"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Реализован план мероприятий, обеспечено привлечение не менее 17% педагогов до 30 лет</w:t>
            </w:r>
          </w:p>
        </w:tc>
      </w:tr>
      <w:tr w:rsidR="00926EEE" w:rsidRPr="008A40A5" w14:paraId="5177D083" w14:textId="77777777" w:rsidTr="008A40A5">
        <w:trPr>
          <w:trHeight w:val="420"/>
        </w:trPr>
        <w:tc>
          <w:tcPr>
            <w:tcW w:w="48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C11D72"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Итого по задаче 6</w:t>
            </w:r>
          </w:p>
        </w:tc>
        <w:tc>
          <w:tcPr>
            <w:tcW w:w="1580" w:type="dxa"/>
            <w:tcBorders>
              <w:top w:val="nil"/>
              <w:left w:val="nil"/>
              <w:bottom w:val="single" w:sz="4" w:space="0" w:color="auto"/>
              <w:right w:val="single" w:sz="4" w:space="0" w:color="auto"/>
            </w:tcBorders>
            <w:shd w:val="clear" w:color="000000" w:fill="FFFFFF"/>
            <w:hideMark/>
          </w:tcPr>
          <w:p w14:paraId="2793751C"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hideMark/>
          </w:tcPr>
          <w:p w14:paraId="5F006CB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hideMark/>
          </w:tcPr>
          <w:p w14:paraId="2E57958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hideMark/>
          </w:tcPr>
          <w:p w14:paraId="710F345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6F584D4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hideMark/>
          </w:tcPr>
          <w:p w14:paraId="29990B3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1" w:type="dxa"/>
            <w:tcBorders>
              <w:top w:val="nil"/>
              <w:left w:val="nil"/>
              <w:bottom w:val="single" w:sz="4" w:space="0" w:color="auto"/>
              <w:right w:val="single" w:sz="4" w:space="0" w:color="auto"/>
            </w:tcBorders>
            <w:shd w:val="clear" w:color="000000" w:fill="FFFFFF"/>
            <w:hideMark/>
          </w:tcPr>
          <w:p w14:paraId="6F4EF00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850" w:type="dxa"/>
            <w:tcBorders>
              <w:top w:val="nil"/>
              <w:left w:val="nil"/>
              <w:bottom w:val="single" w:sz="4" w:space="0" w:color="auto"/>
              <w:right w:val="single" w:sz="4" w:space="0" w:color="auto"/>
            </w:tcBorders>
            <w:shd w:val="clear" w:color="000000" w:fill="FFFFFF"/>
            <w:hideMark/>
          </w:tcPr>
          <w:p w14:paraId="425C04B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150 000,00</w:t>
            </w:r>
          </w:p>
        </w:tc>
        <w:tc>
          <w:tcPr>
            <w:tcW w:w="1276" w:type="dxa"/>
            <w:tcBorders>
              <w:top w:val="nil"/>
              <w:left w:val="nil"/>
              <w:bottom w:val="single" w:sz="4" w:space="0" w:color="auto"/>
              <w:right w:val="single" w:sz="4" w:space="0" w:color="auto"/>
            </w:tcBorders>
            <w:shd w:val="clear" w:color="000000" w:fill="FFFFFF"/>
            <w:hideMark/>
          </w:tcPr>
          <w:p w14:paraId="5F2E43E3"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450 000,00   </w:t>
            </w:r>
          </w:p>
        </w:tc>
        <w:tc>
          <w:tcPr>
            <w:tcW w:w="1695" w:type="dxa"/>
            <w:tcBorders>
              <w:top w:val="nil"/>
              <w:left w:val="nil"/>
              <w:bottom w:val="single" w:sz="4" w:space="0" w:color="auto"/>
              <w:right w:val="single" w:sz="4" w:space="0" w:color="auto"/>
            </w:tcBorders>
            <w:shd w:val="clear" w:color="000000" w:fill="FFFFFF"/>
            <w:hideMark/>
          </w:tcPr>
          <w:p w14:paraId="0CEF4006"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42A98338" w14:textId="77777777" w:rsidTr="008A40A5">
        <w:trPr>
          <w:trHeight w:val="588"/>
        </w:trPr>
        <w:tc>
          <w:tcPr>
            <w:tcW w:w="13614"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7C87237A"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Задача № 7. Обеспечить психолого-педагогическую и социальную помощь детям, психолого-педагогическое и методическое сопровождение реализации основных общеобразовательных программ.</w:t>
            </w:r>
          </w:p>
        </w:tc>
        <w:tc>
          <w:tcPr>
            <w:tcW w:w="1695" w:type="dxa"/>
            <w:tcBorders>
              <w:top w:val="nil"/>
              <w:left w:val="nil"/>
              <w:bottom w:val="single" w:sz="4" w:space="0" w:color="auto"/>
              <w:right w:val="single" w:sz="4" w:space="0" w:color="auto"/>
            </w:tcBorders>
            <w:shd w:val="clear" w:color="000000" w:fill="FFFFFF"/>
            <w:hideMark/>
          </w:tcPr>
          <w:p w14:paraId="6769031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0C409A81" w14:textId="77777777" w:rsidTr="008A40A5">
        <w:trPr>
          <w:trHeight w:val="1719"/>
        </w:trPr>
        <w:tc>
          <w:tcPr>
            <w:tcW w:w="851" w:type="dxa"/>
            <w:tcBorders>
              <w:top w:val="nil"/>
              <w:left w:val="single" w:sz="4" w:space="0" w:color="auto"/>
              <w:bottom w:val="single" w:sz="4" w:space="0" w:color="auto"/>
              <w:right w:val="single" w:sz="4" w:space="0" w:color="auto"/>
            </w:tcBorders>
            <w:shd w:val="clear" w:color="000000" w:fill="FFFFFF"/>
            <w:noWrap/>
            <w:hideMark/>
          </w:tcPr>
          <w:p w14:paraId="7C1BD5B4" w14:textId="77777777" w:rsidR="00926EEE" w:rsidRPr="008A40A5" w:rsidRDefault="00926EEE" w:rsidP="00926EEE">
            <w:pPr>
              <w:suppressAutoHyphens w:val="0"/>
              <w:jc w:val="center"/>
              <w:rPr>
                <w:rFonts w:ascii="Arial Narrow" w:hAnsi="Arial Narrow"/>
                <w:color w:val="000000"/>
                <w:sz w:val="20"/>
                <w:lang w:eastAsia="ru-RU"/>
              </w:rPr>
            </w:pPr>
            <w:r w:rsidRPr="008A40A5">
              <w:rPr>
                <w:rFonts w:ascii="Arial Narrow" w:hAnsi="Arial Narrow"/>
                <w:color w:val="000000"/>
                <w:sz w:val="20"/>
                <w:lang w:eastAsia="ru-RU"/>
              </w:rPr>
              <w:lastRenderedPageBreak/>
              <w:t xml:space="preserve"> 1.7.1 </w:t>
            </w:r>
          </w:p>
        </w:tc>
        <w:tc>
          <w:tcPr>
            <w:tcW w:w="3954" w:type="dxa"/>
            <w:tcBorders>
              <w:top w:val="nil"/>
              <w:left w:val="nil"/>
              <w:bottom w:val="single" w:sz="4" w:space="0" w:color="auto"/>
              <w:right w:val="single" w:sz="4" w:space="0" w:color="auto"/>
            </w:tcBorders>
            <w:shd w:val="clear" w:color="000000" w:fill="FFFFFF"/>
            <w:hideMark/>
          </w:tcPr>
          <w:p w14:paraId="52E25CD7"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xml:space="preserve"> Обеспечение деятельности (оказание услуг) подведомственных учреждений в рамках подпрограммы «Развитие дошкольного, общего и дополнительного образования»  муниципальной программы города Канска «Развитие образования» </w:t>
            </w:r>
          </w:p>
        </w:tc>
        <w:tc>
          <w:tcPr>
            <w:tcW w:w="1580" w:type="dxa"/>
            <w:tcBorders>
              <w:top w:val="nil"/>
              <w:left w:val="nil"/>
              <w:bottom w:val="single" w:sz="4" w:space="0" w:color="auto"/>
              <w:right w:val="single" w:sz="4" w:space="0" w:color="auto"/>
            </w:tcBorders>
            <w:shd w:val="clear" w:color="000000" w:fill="FFFFFF"/>
            <w:hideMark/>
          </w:tcPr>
          <w:p w14:paraId="51108716"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xml:space="preserve"> Управление образования администрации города Канска </w:t>
            </w:r>
          </w:p>
        </w:tc>
        <w:tc>
          <w:tcPr>
            <w:tcW w:w="756" w:type="dxa"/>
            <w:tcBorders>
              <w:top w:val="nil"/>
              <w:left w:val="nil"/>
              <w:bottom w:val="single" w:sz="4" w:space="0" w:color="auto"/>
              <w:right w:val="single" w:sz="4" w:space="0" w:color="auto"/>
            </w:tcBorders>
            <w:shd w:val="clear" w:color="000000" w:fill="FFFFFF"/>
            <w:hideMark/>
          </w:tcPr>
          <w:p w14:paraId="021B2ED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906 </w:t>
            </w:r>
          </w:p>
        </w:tc>
        <w:tc>
          <w:tcPr>
            <w:tcW w:w="661" w:type="dxa"/>
            <w:tcBorders>
              <w:top w:val="nil"/>
              <w:left w:val="nil"/>
              <w:bottom w:val="single" w:sz="4" w:space="0" w:color="auto"/>
              <w:right w:val="single" w:sz="4" w:space="0" w:color="auto"/>
            </w:tcBorders>
            <w:shd w:val="clear" w:color="000000" w:fill="FFFFFF"/>
            <w:hideMark/>
          </w:tcPr>
          <w:p w14:paraId="67DF908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0703</w:t>
            </w:r>
          </w:p>
        </w:tc>
        <w:tc>
          <w:tcPr>
            <w:tcW w:w="1276" w:type="dxa"/>
            <w:tcBorders>
              <w:top w:val="nil"/>
              <w:left w:val="nil"/>
              <w:bottom w:val="single" w:sz="4" w:space="0" w:color="auto"/>
              <w:right w:val="single" w:sz="4" w:space="0" w:color="auto"/>
            </w:tcBorders>
            <w:shd w:val="clear" w:color="000000" w:fill="FFFFFF"/>
            <w:hideMark/>
          </w:tcPr>
          <w:p w14:paraId="06B8FA1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0110000710 </w:t>
            </w:r>
          </w:p>
        </w:tc>
        <w:tc>
          <w:tcPr>
            <w:tcW w:w="567" w:type="dxa"/>
            <w:tcBorders>
              <w:top w:val="nil"/>
              <w:left w:val="nil"/>
              <w:bottom w:val="single" w:sz="4" w:space="0" w:color="auto"/>
              <w:right w:val="single" w:sz="4" w:space="0" w:color="auto"/>
            </w:tcBorders>
            <w:shd w:val="clear" w:color="000000" w:fill="FFFFFF"/>
            <w:hideMark/>
          </w:tcPr>
          <w:p w14:paraId="015E394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611</w:t>
            </w:r>
          </w:p>
        </w:tc>
        <w:tc>
          <w:tcPr>
            <w:tcW w:w="992" w:type="dxa"/>
            <w:tcBorders>
              <w:top w:val="nil"/>
              <w:left w:val="nil"/>
              <w:bottom w:val="single" w:sz="4" w:space="0" w:color="auto"/>
              <w:right w:val="single" w:sz="4" w:space="0" w:color="auto"/>
            </w:tcBorders>
            <w:shd w:val="clear" w:color="000000" w:fill="FFFFFF"/>
            <w:hideMark/>
          </w:tcPr>
          <w:p w14:paraId="16C8A0E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4 638 363,00</w:t>
            </w:r>
          </w:p>
        </w:tc>
        <w:tc>
          <w:tcPr>
            <w:tcW w:w="851" w:type="dxa"/>
            <w:tcBorders>
              <w:top w:val="nil"/>
              <w:left w:val="nil"/>
              <w:bottom w:val="single" w:sz="4" w:space="0" w:color="auto"/>
              <w:right w:val="single" w:sz="4" w:space="0" w:color="auto"/>
            </w:tcBorders>
            <w:shd w:val="clear" w:color="000000" w:fill="FFFFFF"/>
            <w:hideMark/>
          </w:tcPr>
          <w:p w14:paraId="29D2842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4 638 363,00</w:t>
            </w:r>
          </w:p>
        </w:tc>
        <w:tc>
          <w:tcPr>
            <w:tcW w:w="850" w:type="dxa"/>
            <w:tcBorders>
              <w:top w:val="nil"/>
              <w:left w:val="nil"/>
              <w:bottom w:val="single" w:sz="4" w:space="0" w:color="auto"/>
              <w:right w:val="single" w:sz="4" w:space="0" w:color="auto"/>
            </w:tcBorders>
            <w:shd w:val="clear" w:color="000000" w:fill="FFFFFF"/>
            <w:hideMark/>
          </w:tcPr>
          <w:p w14:paraId="0C24D2A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4 638 363,00</w:t>
            </w:r>
          </w:p>
        </w:tc>
        <w:tc>
          <w:tcPr>
            <w:tcW w:w="1276" w:type="dxa"/>
            <w:tcBorders>
              <w:top w:val="nil"/>
              <w:left w:val="nil"/>
              <w:bottom w:val="single" w:sz="4" w:space="0" w:color="auto"/>
              <w:right w:val="single" w:sz="4" w:space="0" w:color="auto"/>
            </w:tcBorders>
            <w:shd w:val="clear" w:color="000000" w:fill="FFFFFF"/>
            <w:hideMark/>
          </w:tcPr>
          <w:p w14:paraId="7BB12F62"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13 915 089,00   </w:t>
            </w:r>
          </w:p>
        </w:tc>
        <w:tc>
          <w:tcPr>
            <w:tcW w:w="1695" w:type="dxa"/>
            <w:tcBorders>
              <w:top w:val="nil"/>
              <w:left w:val="nil"/>
              <w:bottom w:val="single" w:sz="4" w:space="0" w:color="auto"/>
              <w:right w:val="single" w:sz="4" w:space="0" w:color="auto"/>
            </w:tcBorders>
            <w:shd w:val="clear" w:color="000000" w:fill="FFFFFF"/>
            <w:hideMark/>
          </w:tcPr>
          <w:p w14:paraId="5773B055"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Обеспечено сопровождение детей в ОВЗ</w:t>
            </w:r>
          </w:p>
        </w:tc>
      </w:tr>
      <w:tr w:rsidR="00926EEE" w:rsidRPr="008A40A5" w14:paraId="2F95C38B" w14:textId="77777777" w:rsidTr="008A40A5">
        <w:trPr>
          <w:trHeight w:val="660"/>
        </w:trPr>
        <w:tc>
          <w:tcPr>
            <w:tcW w:w="851" w:type="dxa"/>
            <w:tcBorders>
              <w:top w:val="nil"/>
              <w:left w:val="single" w:sz="4" w:space="0" w:color="auto"/>
              <w:bottom w:val="single" w:sz="4" w:space="0" w:color="auto"/>
              <w:right w:val="single" w:sz="4" w:space="0" w:color="auto"/>
            </w:tcBorders>
            <w:shd w:val="clear" w:color="000000" w:fill="FFFFFF"/>
            <w:noWrap/>
            <w:hideMark/>
          </w:tcPr>
          <w:p w14:paraId="2573F060"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Итого по задаче 7</w:t>
            </w:r>
          </w:p>
        </w:tc>
        <w:tc>
          <w:tcPr>
            <w:tcW w:w="3954" w:type="dxa"/>
            <w:tcBorders>
              <w:top w:val="nil"/>
              <w:left w:val="nil"/>
              <w:bottom w:val="single" w:sz="4" w:space="0" w:color="auto"/>
              <w:right w:val="single" w:sz="4" w:space="0" w:color="auto"/>
            </w:tcBorders>
            <w:shd w:val="clear" w:color="000000" w:fill="FFFFFF"/>
            <w:noWrap/>
            <w:hideMark/>
          </w:tcPr>
          <w:p w14:paraId="6BD95E7A"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1580" w:type="dxa"/>
            <w:tcBorders>
              <w:top w:val="nil"/>
              <w:left w:val="nil"/>
              <w:bottom w:val="single" w:sz="4" w:space="0" w:color="auto"/>
              <w:right w:val="single" w:sz="4" w:space="0" w:color="auto"/>
            </w:tcBorders>
            <w:shd w:val="clear" w:color="000000" w:fill="FFFFFF"/>
            <w:hideMark/>
          </w:tcPr>
          <w:p w14:paraId="0D0A52BA"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hideMark/>
          </w:tcPr>
          <w:p w14:paraId="60146C5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hideMark/>
          </w:tcPr>
          <w:p w14:paraId="0A8CCCA7"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hideMark/>
          </w:tcPr>
          <w:p w14:paraId="5693D8FD"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00F85634"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noWrap/>
            <w:hideMark/>
          </w:tcPr>
          <w:p w14:paraId="520FB8C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4 638 363,00   </w:t>
            </w:r>
          </w:p>
        </w:tc>
        <w:tc>
          <w:tcPr>
            <w:tcW w:w="851" w:type="dxa"/>
            <w:tcBorders>
              <w:top w:val="nil"/>
              <w:left w:val="nil"/>
              <w:bottom w:val="single" w:sz="4" w:space="0" w:color="auto"/>
              <w:right w:val="single" w:sz="4" w:space="0" w:color="auto"/>
            </w:tcBorders>
            <w:shd w:val="clear" w:color="000000" w:fill="FFFFFF"/>
            <w:noWrap/>
            <w:hideMark/>
          </w:tcPr>
          <w:p w14:paraId="40303A08"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4 638 363,00   </w:t>
            </w:r>
          </w:p>
        </w:tc>
        <w:tc>
          <w:tcPr>
            <w:tcW w:w="850" w:type="dxa"/>
            <w:tcBorders>
              <w:top w:val="nil"/>
              <w:left w:val="nil"/>
              <w:bottom w:val="single" w:sz="4" w:space="0" w:color="auto"/>
              <w:right w:val="single" w:sz="4" w:space="0" w:color="auto"/>
            </w:tcBorders>
            <w:shd w:val="clear" w:color="000000" w:fill="FFFFFF"/>
            <w:noWrap/>
            <w:hideMark/>
          </w:tcPr>
          <w:p w14:paraId="152F0965"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4 638 363,00   </w:t>
            </w:r>
          </w:p>
        </w:tc>
        <w:tc>
          <w:tcPr>
            <w:tcW w:w="1276" w:type="dxa"/>
            <w:tcBorders>
              <w:top w:val="nil"/>
              <w:left w:val="nil"/>
              <w:bottom w:val="single" w:sz="4" w:space="0" w:color="auto"/>
              <w:right w:val="single" w:sz="4" w:space="0" w:color="auto"/>
            </w:tcBorders>
            <w:shd w:val="clear" w:color="000000" w:fill="FFFFFF"/>
            <w:noWrap/>
            <w:hideMark/>
          </w:tcPr>
          <w:p w14:paraId="48881BEB"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13 915 089,00   </w:t>
            </w:r>
          </w:p>
        </w:tc>
        <w:tc>
          <w:tcPr>
            <w:tcW w:w="1695" w:type="dxa"/>
            <w:tcBorders>
              <w:top w:val="nil"/>
              <w:left w:val="nil"/>
              <w:bottom w:val="single" w:sz="4" w:space="0" w:color="auto"/>
              <w:right w:val="single" w:sz="4" w:space="0" w:color="auto"/>
            </w:tcBorders>
            <w:shd w:val="clear" w:color="000000" w:fill="FFFFFF"/>
            <w:hideMark/>
          </w:tcPr>
          <w:p w14:paraId="28A3D100"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tr w:rsidR="00926EEE" w:rsidRPr="008A40A5" w14:paraId="1D7E1D72" w14:textId="77777777" w:rsidTr="008A40A5">
        <w:trPr>
          <w:trHeight w:val="564"/>
        </w:trPr>
        <w:tc>
          <w:tcPr>
            <w:tcW w:w="851" w:type="dxa"/>
            <w:tcBorders>
              <w:top w:val="nil"/>
              <w:left w:val="single" w:sz="4" w:space="0" w:color="auto"/>
              <w:bottom w:val="single" w:sz="4" w:space="0" w:color="auto"/>
              <w:right w:val="single" w:sz="4" w:space="0" w:color="auto"/>
            </w:tcBorders>
            <w:shd w:val="clear" w:color="000000" w:fill="FFFFFF"/>
            <w:noWrap/>
            <w:hideMark/>
          </w:tcPr>
          <w:p w14:paraId="1F7B7D78"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Всего по подпрограмме</w:t>
            </w:r>
          </w:p>
        </w:tc>
        <w:tc>
          <w:tcPr>
            <w:tcW w:w="3954" w:type="dxa"/>
            <w:tcBorders>
              <w:top w:val="nil"/>
              <w:left w:val="nil"/>
              <w:bottom w:val="single" w:sz="4" w:space="0" w:color="auto"/>
              <w:right w:val="single" w:sz="4" w:space="0" w:color="auto"/>
            </w:tcBorders>
            <w:shd w:val="clear" w:color="000000" w:fill="FFFFFF"/>
            <w:noWrap/>
            <w:hideMark/>
          </w:tcPr>
          <w:p w14:paraId="5F89337E"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c>
          <w:tcPr>
            <w:tcW w:w="1580" w:type="dxa"/>
            <w:tcBorders>
              <w:top w:val="nil"/>
              <w:left w:val="nil"/>
              <w:bottom w:val="single" w:sz="4" w:space="0" w:color="auto"/>
              <w:right w:val="single" w:sz="4" w:space="0" w:color="auto"/>
            </w:tcBorders>
            <w:shd w:val="clear" w:color="000000" w:fill="FFFFFF"/>
            <w:hideMark/>
          </w:tcPr>
          <w:p w14:paraId="2D894CE1" w14:textId="77777777" w:rsidR="00926EEE" w:rsidRPr="008A40A5" w:rsidRDefault="00926EEE" w:rsidP="00926EEE">
            <w:pPr>
              <w:suppressAutoHyphens w:val="0"/>
              <w:jc w:val="center"/>
              <w:rPr>
                <w:rFonts w:ascii="Arial Narrow" w:hAnsi="Arial Narrow"/>
                <w:sz w:val="20"/>
                <w:lang w:eastAsia="ru-RU"/>
              </w:rPr>
            </w:pPr>
            <w:r w:rsidRPr="008A40A5">
              <w:rPr>
                <w:rFonts w:ascii="Arial Narrow" w:hAnsi="Arial Narrow"/>
                <w:sz w:val="20"/>
                <w:lang w:eastAsia="ru-RU"/>
              </w:rPr>
              <w:t> </w:t>
            </w:r>
          </w:p>
        </w:tc>
        <w:tc>
          <w:tcPr>
            <w:tcW w:w="756" w:type="dxa"/>
            <w:tcBorders>
              <w:top w:val="nil"/>
              <w:left w:val="nil"/>
              <w:bottom w:val="single" w:sz="4" w:space="0" w:color="auto"/>
              <w:right w:val="single" w:sz="4" w:space="0" w:color="auto"/>
            </w:tcBorders>
            <w:shd w:val="clear" w:color="000000" w:fill="FFFFFF"/>
            <w:hideMark/>
          </w:tcPr>
          <w:p w14:paraId="075720FE"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661" w:type="dxa"/>
            <w:tcBorders>
              <w:top w:val="nil"/>
              <w:left w:val="nil"/>
              <w:bottom w:val="single" w:sz="4" w:space="0" w:color="auto"/>
              <w:right w:val="single" w:sz="4" w:space="0" w:color="auto"/>
            </w:tcBorders>
            <w:shd w:val="clear" w:color="000000" w:fill="FFFFFF"/>
            <w:hideMark/>
          </w:tcPr>
          <w:p w14:paraId="34996E2A"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1276" w:type="dxa"/>
            <w:tcBorders>
              <w:top w:val="nil"/>
              <w:left w:val="nil"/>
              <w:bottom w:val="single" w:sz="4" w:space="0" w:color="auto"/>
              <w:right w:val="single" w:sz="4" w:space="0" w:color="auto"/>
            </w:tcBorders>
            <w:shd w:val="clear" w:color="000000" w:fill="FFFFFF"/>
            <w:hideMark/>
          </w:tcPr>
          <w:p w14:paraId="7D241C71"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6D641D6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w:t>
            </w:r>
          </w:p>
        </w:tc>
        <w:tc>
          <w:tcPr>
            <w:tcW w:w="992" w:type="dxa"/>
            <w:tcBorders>
              <w:top w:val="nil"/>
              <w:left w:val="nil"/>
              <w:bottom w:val="single" w:sz="4" w:space="0" w:color="auto"/>
              <w:right w:val="single" w:sz="4" w:space="0" w:color="auto"/>
            </w:tcBorders>
            <w:shd w:val="clear" w:color="000000" w:fill="FFFFFF"/>
            <w:noWrap/>
            <w:hideMark/>
          </w:tcPr>
          <w:p w14:paraId="34C9BA89"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1 454 520 606,00   </w:t>
            </w:r>
          </w:p>
        </w:tc>
        <w:tc>
          <w:tcPr>
            <w:tcW w:w="851" w:type="dxa"/>
            <w:tcBorders>
              <w:top w:val="nil"/>
              <w:left w:val="nil"/>
              <w:bottom w:val="single" w:sz="4" w:space="0" w:color="auto"/>
              <w:right w:val="single" w:sz="4" w:space="0" w:color="auto"/>
            </w:tcBorders>
            <w:shd w:val="clear" w:color="000000" w:fill="FFFFFF"/>
            <w:noWrap/>
            <w:hideMark/>
          </w:tcPr>
          <w:p w14:paraId="3A05EED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1 443 071 406,00   </w:t>
            </w:r>
          </w:p>
        </w:tc>
        <w:tc>
          <w:tcPr>
            <w:tcW w:w="850" w:type="dxa"/>
            <w:tcBorders>
              <w:top w:val="nil"/>
              <w:left w:val="nil"/>
              <w:bottom w:val="single" w:sz="4" w:space="0" w:color="auto"/>
              <w:right w:val="single" w:sz="4" w:space="0" w:color="auto"/>
            </w:tcBorders>
            <w:shd w:val="clear" w:color="000000" w:fill="FFFFFF"/>
            <w:noWrap/>
            <w:hideMark/>
          </w:tcPr>
          <w:p w14:paraId="10A781A0"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1 395 093 719,00   </w:t>
            </w:r>
          </w:p>
        </w:tc>
        <w:tc>
          <w:tcPr>
            <w:tcW w:w="1276" w:type="dxa"/>
            <w:tcBorders>
              <w:top w:val="nil"/>
              <w:left w:val="nil"/>
              <w:bottom w:val="single" w:sz="4" w:space="0" w:color="auto"/>
              <w:right w:val="single" w:sz="4" w:space="0" w:color="auto"/>
            </w:tcBorders>
            <w:shd w:val="clear" w:color="000000" w:fill="FFFFFF"/>
            <w:noWrap/>
            <w:hideMark/>
          </w:tcPr>
          <w:p w14:paraId="0524855C" w14:textId="77777777" w:rsidR="00926EEE" w:rsidRPr="008A40A5" w:rsidRDefault="00926EEE" w:rsidP="00926EEE">
            <w:pPr>
              <w:suppressAutoHyphens w:val="0"/>
              <w:jc w:val="right"/>
              <w:rPr>
                <w:rFonts w:ascii="Arial Narrow" w:hAnsi="Arial Narrow"/>
                <w:sz w:val="20"/>
                <w:lang w:eastAsia="ru-RU"/>
              </w:rPr>
            </w:pPr>
            <w:r w:rsidRPr="008A40A5">
              <w:rPr>
                <w:rFonts w:ascii="Arial Narrow" w:hAnsi="Arial Narrow"/>
                <w:sz w:val="20"/>
                <w:lang w:eastAsia="ru-RU"/>
              </w:rPr>
              <w:t xml:space="preserve">       4 292 685 731,00   </w:t>
            </w:r>
          </w:p>
        </w:tc>
        <w:tc>
          <w:tcPr>
            <w:tcW w:w="1695" w:type="dxa"/>
            <w:tcBorders>
              <w:top w:val="nil"/>
              <w:left w:val="nil"/>
              <w:bottom w:val="single" w:sz="4" w:space="0" w:color="auto"/>
              <w:right w:val="single" w:sz="4" w:space="0" w:color="auto"/>
            </w:tcBorders>
            <w:shd w:val="clear" w:color="000000" w:fill="FFFFFF"/>
            <w:hideMark/>
          </w:tcPr>
          <w:p w14:paraId="651CD0AB" w14:textId="77777777" w:rsidR="00926EEE" w:rsidRPr="008A40A5" w:rsidRDefault="00926EEE" w:rsidP="00926EEE">
            <w:pPr>
              <w:suppressAutoHyphens w:val="0"/>
              <w:rPr>
                <w:rFonts w:ascii="Arial Narrow" w:hAnsi="Arial Narrow"/>
                <w:sz w:val="20"/>
                <w:lang w:eastAsia="ru-RU"/>
              </w:rPr>
            </w:pPr>
            <w:r w:rsidRPr="008A40A5">
              <w:rPr>
                <w:rFonts w:ascii="Arial Narrow" w:hAnsi="Arial Narrow"/>
                <w:sz w:val="20"/>
                <w:lang w:eastAsia="ru-RU"/>
              </w:rPr>
              <w:t> </w:t>
            </w:r>
          </w:p>
        </w:tc>
      </w:tr>
      <w:bookmarkEnd w:id="30"/>
    </w:tbl>
    <w:p w14:paraId="6BD7E42D" w14:textId="77777777" w:rsidR="00057E90" w:rsidRDefault="00057E90" w:rsidP="008A2292">
      <w:pPr>
        <w:tabs>
          <w:tab w:val="left" w:pos="0"/>
          <w:tab w:val="left" w:pos="284"/>
        </w:tabs>
        <w:jc w:val="both"/>
        <w:rPr>
          <w:rFonts w:ascii="Arial Narrow" w:hAnsi="Arial Narrow"/>
        </w:rPr>
        <w:sectPr w:rsidR="00057E90" w:rsidSect="00057E90">
          <w:pgSz w:w="16838" w:h="11906" w:orient="landscape"/>
          <w:pgMar w:top="1418" w:right="1134" w:bottom="851" w:left="1134" w:header="720" w:footer="720" w:gutter="0"/>
          <w:cols w:space="720"/>
          <w:docGrid w:linePitch="360"/>
        </w:sectPr>
      </w:pPr>
    </w:p>
    <w:p w14:paraId="59A84595" w14:textId="45871FB3" w:rsidR="00926EEE" w:rsidRPr="00926EEE" w:rsidRDefault="00926EEE" w:rsidP="008A2292">
      <w:pPr>
        <w:tabs>
          <w:tab w:val="left" w:pos="0"/>
          <w:tab w:val="left" w:pos="284"/>
        </w:tabs>
        <w:jc w:val="both"/>
        <w:rPr>
          <w:rFonts w:ascii="Arial Narrow" w:hAnsi="Arial Narrow"/>
        </w:rPr>
      </w:pPr>
    </w:p>
    <w:p w14:paraId="6C2504B9" w14:textId="77777777" w:rsidR="00926EEE" w:rsidRPr="00926EEE" w:rsidRDefault="00926EEE" w:rsidP="008A2292">
      <w:pPr>
        <w:tabs>
          <w:tab w:val="left" w:pos="0"/>
          <w:tab w:val="left" w:pos="284"/>
        </w:tabs>
        <w:jc w:val="both"/>
        <w:rPr>
          <w:rFonts w:ascii="Arial Narrow" w:hAnsi="Arial Narrow"/>
        </w:rPr>
      </w:pPr>
    </w:p>
    <w:tbl>
      <w:tblPr>
        <w:tblW w:w="0" w:type="auto"/>
        <w:tblLook w:val="04A0" w:firstRow="1" w:lastRow="0" w:firstColumn="1" w:lastColumn="0" w:noHBand="0" w:noVBand="1"/>
      </w:tblPr>
      <w:tblGrid>
        <w:gridCol w:w="4785"/>
        <w:gridCol w:w="4786"/>
      </w:tblGrid>
      <w:tr w:rsidR="00926EEE" w:rsidRPr="00926EEE" w14:paraId="78963EBA" w14:textId="77777777" w:rsidTr="00057E90">
        <w:tc>
          <w:tcPr>
            <w:tcW w:w="4785" w:type="dxa"/>
          </w:tcPr>
          <w:p w14:paraId="3B343FFB" w14:textId="77777777" w:rsidR="00926EEE" w:rsidRPr="00926EEE" w:rsidRDefault="00926EEE" w:rsidP="00926EEE">
            <w:pPr>
              <w:suppressAutoHyphens w:val="0"/>
              <w:jc w:val="center"/>
              <w:rPr>
                <w:rFonts w:ascii="Arial Narrow" w:hAnsi="Arial Narrow"/>
                <w:b/>
                <w:lang w:eastAsia="ru-RU"/>
              </w:rPr>
            </w:pPr>
          </w:p>
        </w:tc>
        <w:tc>
          <w:tcPr>
            <w:tcW w:w="4786" w:type="dxa"/>
          </w:tcPr>
          <w:p w14:paraId="5E875A65" w14:textId="77777777" w:rsidR="00926EEE" w:rsidRPr="00926EEE" w:rsidRDefault="00926EEE" w:rsidP="00926EEE">
            <w:pPr>
              <w:suppressAutoHyphens w:val="0"/>
              <w:jc w:val="right"/>
              <w:rPr>
                <w:rFonts w:ascii="Arial Narrow" w:hAnsi="Arial Narrow"/>
                <w:lang w:eastAsia="ru-RU"/>
              </w:rPr>
            </w:pPr>
            <w:bookmarkStart w:id="31" w:name="_Hlk59615499"/>
            <w:r w:rsidRPr="00926EEE">
              <w:rPr>
                <w:rFonts w:ascii="Arial Narrow" w:hAnsi="Arial Narrow"/>
                <w:lang w:eastAsia="ru-RU"/>
              </w:rPr>
              <w:t xml:space="preserve">Приложение № 6 </w:t>
            </w:r>
          </w:p>
          <w:p w14:paraId="09A3C935" w14:textId="77777777" w:rsidR="00926EEE" w:rsidRPr="00926EEE" w:rsidRDefault="00926EEE" w:rsidP="00926EEE">
            <w:pPr>
              <w:suppressAutoHyphens w:val="0"/>
              <w:jc w:val="right"/>
              <w:rPr>
                <w:rFonts w:ascii="Arial Narrow" w:hAnsi="Arial Narrow"/>
                <w:lang w:eastAsia="ru-RU"/>
              </w:rPr>
            </w:pPr>
            <w:r w:rsidRPr="00926EEE">
              <w:rPr>
                <w:rFonts w:ascii="Arial Narrow" w:hAnsi="Arial Narrow"/>
                <w:lang w:eastAsia="ru-RU"/>
              </w:rPr>
              <w:t xml:space="preserve">к муниципальной программе «Развитие образования» </w:t>
            </w:r>
          </w:p>
          <w:bookmarkEnd w:id="31"/>
          <w:p w14:paraId="6B6ABB09" w14:textId="77777777" w:rsidR="00926EEE" w:rsidRPr="00926EEE" w:rsidRDefault="00926EEE" w:rsidP="00926EEE">
            <w:pPr>
              <w:suppressAutoHyphens w:val="0"/>
              <w:jc w:val="right"/>
              <w:rPr>
                <w:rFonts w:ascii="Arial Narrow" w:hAnsi="Arial Narrow"/>
                <w:b/>
                <w:highlight w:val="green"/>
                <w:lang w:eastAsia="ru-RU"/>
              </w:rPr>
            </w:pPr>
          </w:p>
        </w:tc>
      </w:tr>
    </w:tbl>
    <w:p w14:paraId="36F16C84" w14:textId="77777777" w:rsidR="00926EEE" w:rsidRPr="00926EEE" w:rsidRDefault="00926EEE" w:rsidP="00926EEE">
      <w:pPr>
        <w:suppressAutoHyphens w:val="0"/>
        <w:jc w:val="center"/>
        <w:rPr>
          <w:rFonts w:ascii="Arial Narrow" w:hAnsi="Arial Narrow"/>
          <w:kern w:val="32"/>
          <w:lang w:eastAsia="ru-RU"/>
        </w:rPr>
      </w:pPr>
      <w:bookmarkStart w:id="32" w:name="_Hlk59615526"/>
      <w:r w:rsidRPr="00926EEE">
        <w:rPr>
          <w:rFonts w:ascii="Arial Narrow" w:hAnsi="Arial Narrow"/>
          <w:kern w:val="32"/>
          <w:lang w:eastAsia="ru-RU"/>
        </w:rPr>
        <w:t>Подпрограмма 2 «</w:t>
      </w:r>
      <w:r w:rsidRPr="00926EEE">
        <w:rPr>
          <w:rFonts w:ascii="Arial Narrow" w:hAnsi="Arial Narrow"/>
          <w:lang w:eastAsia="ru-RU"/>
        </w:rPr>
        <w:t>Обеспечение реализации муниципальной программы и прочие мероприятия в области образования</w:t>
      </w:r>
      <w:r w:rsidRPr="00926EEE">
        <w:rPr>
          <w:rFonts w:ascii="Arial Narrow" w:hAnsi="Arial Narrow"/>
          <w:kern w:val="32"/>
          <w:lang w:eastAsia="ru-RU"/>
        </w:rPr>
        <w:t>»</w:t>
      </w:r>
    </w:p>
    <w:p w14:paraId="66DCE309" w14:textId="77777777" w:rsidR="00926EEE" w:rsidRPr="00926EEE" w:rsidRDefault="00926EEE" w:rsidP="00926EEE">
      <w:pPr>
        <w:suppressAutoHyphens w:val="0"/>
        <w:jc w:val="center"/>
        <w:rPr>
          <w:rFonts w:ascii="Arial Narrow" w:hAnsi="Arial Narrow"/>
          <w:lang w:eastAsia="ru-RU"/>
        </w:rPr>
      </w:pPr>
    </w:p>
    <w:p w14:paraId="42FEBD5E" w14:textId="77777777" w:rsidR="00926EEE" w:rsidRPr="00926EEE" w:rsidRDefault="00926EEE" w:rsidP="00926EEE">
      <w:pPr>
        <w:numPr>
          <w:ilvl w:val="0"/>
          <w:numId w:val="27"/>
        </w:numPr>
        <w:suppressAutoHyphens w:val="0"/>
        <w:jc w:val="center"/>
        <w:rPr>
          <w:rFonts w:ascii="Arial Narrow" w:hAnsi="Arial Narrow"/>
          <w:lang w:eastAsia="ru-RU"/>
        </w:rPr>
      </w:pPr>
      <w:r w:rsidRPr="00926EEE">
        <w:rPr>
          <w:rFonts w:ascii="Arial Narrow" w:hAnsi="Arial Narrow"/>
          <w:kern w:val="32"/>
          <w:lang w:eastAsia="ru-RU"/>
        </w:rPr>
        <w:t xml:space="preserve">Паспорт  подпрограммы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413"/>
      </w:tblGrid>
      <w:tr w:rsidR="00926EEE" w:rsidRPr="00926EEE" w14:paraId="6EBCF241" w14:textId="77777777" w:rsidTr="00057E90">
        <w:trPr>
          <w:cantSplit/>
          <w:trHeight w:val="720"/>
        </w:trPr>
        <w:tc>
          <w:tcPr>
            <w:tcW w:w="2487" w:type="dxa"/>
          </w:tcPr>
          <w:p w14:paraId="41B3849B"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Наименование подпрограммы</w:t>
            </w:r>
          </w:p>
        </w:tc>
        <w:tc>
          <w:tcPr>
            <w:tcW w:w="7413" w:type="dxa"/>
          </w:tcPr>
          <w:p w14:paraId="1EF316C3"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kern w:val="32"/>
                <w:lang w:eastAsia="ru-RU"/>
              </w:rPr>
              <w:t>Подпрограмма «Обеспечение реализации муниципальной программы и прочие мероприятия</w:t>
            </w:r>
            <w:r w:rsidRPr="00926EEE">
              <w:rPr>
                <w:rFonts w:ascii="Arial Narrow" w:hAnsi="Arial Narrow"/>
                <w:lang w:eastAsia="ru-RU"/>
              </w:rPr>
              <w:t xml:space="preserve"> в области образования» (далее – подпрограмма)</w:t>
            </w:r>
          </w:p>
        </w:tc>
      </w:tr>
      <w:tr w:rsidR="00926EEE" w:rsidRPr="00926EEE" w14:paraId="61494CAC" w14:textId="77777777" w:rsidTr="00057E90">
        <w:trPr>
          <w:cantSplit/>
          <w:trHeight w:val="720"/>
        </w:trPr>
        <w:tc>
          <w:tcPr>
            <w:tcW w:w="2487" w:type="dxa"/>
          </w:tcPr>
          <w:p w14:paraId="61A6A963" w14:textId="77777777" w:rsidR="00926EEE" w:rsidRPr="00926EEE" w:rsidRDefault="00926EEE" w:rsidP="00926EEE">
            <w:pPr>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Наименование муниципальной программы города Канска, в рамках которой реализуется подпрограмма</w:t>
            </w:r>
          </w:p>
        </w:tc>
        <w:tc>
          <w:tcPr>
            <w:tcW w:w="7413" w:type="dxa"/>
          </w:tcPr>
          <w:p w14:paraId="51BD2BE2"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 xml:space="preserve">Муниципальная программа «Развитие образования» </w:t>
            </w:r>
          </w:p>
        </w:tc>
      </w:tr>
      <w:tr w:rsidR="00926EEE" w:rsidRPr="00926EEE" w14:paraId="39544A87" w14:textId="77777777" w:rsidTr="00057E90">
        <w:trPr>
          <w:cantSplit/>
          <w:trHeight w:val="720"/>
        </w:trPr>
        <w:tc>
          <w:tcPr>
            <w:tcW w:w="2487" w:type="dxa"/>
          </w:tcPr>
          <w:p w14:paraId="540F5EF0"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Исполнитель подпрограммы</w:t>
            </w:r>
          </w:p>
        </w:tc>
        <w:tc>
          <w:tcPr>
            <w:tcW w:w="7413" w:type="dxa"/>
          </w:tcPr>
          <w:p w14:paraId="6CBA1213"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Управление образования администрации города Канска</w:t>
            </w:r>
          </w:p>
        </w:tc>
      </w:tr>
      <w:tr w:rsidR="00926EEE" w:rsidRPr="00926EEE" w14:paraId="553283BC" w14:textId="77777777" w:rsidTr="00057E90">
        <w:trPr>
          <w:cantSplit/>
          <w:trHeight w:val="720"/>
        </w:trPr>
        <w:tc>
          <w:tcPr>
            <w:tcW w:w="2487" w:type="dxa"/>
          </w:tcPr>
          <w:p w14:paraId="71BBFEF9"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Цель и задачи  подпрограммы</w:t>
            </w:r>
          </w:p>
          <w:p w14:paraId="54317FCE" w14:textId="77777777" w:rsidR="00926EEE" w:rsidRPr="00926EEE" w:rsidRDefault="00926EEE" w:rsidP="00926EEE">
            <w:pPr>
              <w:suppressAutoHyphens w:val="0"/>
              <w:rPr>
                <w:rFonts w:ascii="Arial Narrow" w:hAnsi="Arial Narrow"/>
                <w:lang w:eastAsia="ru-RU"/>
              </w:rPr>
            </w:pPr>
          </w:p>
        </w:tc>
        <w:tc>
          <w:tcPr>
            <w:tcW w:w="7413" w:type="dxa"/>
          </w:tcPr>
          <w:p w14:paraId="0A00EAAA"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Цель: создать условия для эффективного управления системой образования города Канска.</w:t>
            </w:r>
          </w:p>
          <w:p w14:paraId="603733A7"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Задачи:</w:t>
            </w:r>
          </w:p>
          <w:p w14:paraId="40C57AD7"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1. Организовать деятельность органа управления образованием и учреждений, обеспечивающих деятельность образовательных учреждений, направленную на эффективное управление системой образования города Канска.</w:t>
            </w:r>
          </w:p>
          <w:p w14:paraId="73065688" w14:textId="77777777" w:rsidR="00926EEE" w:rsidRPr="00926EEE" w:rsidRDefault="00926EEE" w:rsidP="00926EEE">
            <w:pPr>
              <w:tabs>
                <w:tab w:val="left" w:pos="4661"/>
              </w:tabs>
              <w:suppressAutoHyphens w:val="0"/>
              <w:jc w:val="both"/>
              <w:rPr>
                <w:rFonts w:ascii="Arial Narrow" w:hAnsi="Arial Narrow"/>
                <w:lang w:eastAsia="ru-RU"/>
              </w:rPr>
            </w:pPr>
            <w:r w:rsidRPr="00926EEE">
              <w:rPr>
                <w:rFonts w:ascii="Arial Narrow" w:hAnsi="Arial Narrow"/>
                <w:lang w:eastAsia="ru-RU"/>
              </w:rPr>
              <w:t>2. Обеспечить методическое, информационное и инженерно-техническое сопровождение деятельности муниципальных образовательных учреждений города Канска</w:t>
            </w:r>
            <w:r w:rsidRPr="00926EEE">
              <w:rPr>
                <w:rFonts w:ascii="Arial Narrow" w:hAnsi="Arial Narrow"/>
                <w:color w:val="000000"/>
                <w:lang w:eastAsia="ru-RU"/>
              </w:rPr>
              <w:t>, ведение бухгалтерского, статистического и налогового учета муниципальных бюджетных и муниципальных автономных образовательных учреждений, организацию контроля за деятельностью</w:t>
            </w:r>
            <w:r w:rsidRPr="00926EEE">
              <w:rPr>
                <w:rFonts w:ascii="Arial Narrow" w:hAnsi="Arial Narrow"/>
                <w:lang w:eastAsia="ru-RU"/>
              </w:rPr>
              <w:t xml:space="preserve"> муниципальных образовательных учреждений города Канска.</w:t>
            </w:r>
          </w:p>
        </w:tc>
      </w:tr>
      <w:tr w:rsidR="00926EEE" w:rsidRPr="00926EEE" w14:paraId="0DD2181D" w14:textId="77777777" w:rsidTr="00057E90">
        <w:trPr>
          <w:cantSplit/>
          <w:trHeight w:val="720"/>
        </w:trPr>
        <w:tc>
          <w:tcPr>
            <w:tcW w:w="2487" w:type="dxa"/>
          </w:tcPr>
          <w:p w14:paraId="0DF4A588"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Ожидаемые результаты от реализации подпрограммы с указанием динамики изменения показателей результативности</w:t>
            </w:r>
          </w:p>
        </w:tc>
        <w:tc>
          <w:tcPr>
            <w:tcW w:w="7413" w:type="dxa"/>
          </w:tcPr>
          <w:p w14:paraId="7D7F0AE6"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Целевые индикаторы, показатели подпрограммы представлены в приложении №1 к подпрограмме</w:t>
            </w:r>
          </w:p>
        </w:tc>
      </w:tr>
      <w:tr w:rsidR="00926EEE" w:rsidRPr="00926EEE" w14:paraId="3804D1D2" w14:textId="77777777" w:rsidTr="00057E90">
        <w:trPr>
          <w:cantSplit/>
          <w:trHeight w:val="720"/>
        </w:trPr>
        <w:tc>
          <w:tcPr>
            <w:tcW w:w="2487" w:type="dxa"/>
          </w:tcPr>
          <w:p w14:paraId="4FF3BC11"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t>Сроки реализации подпрограммы</w:t>
            </w:r>
          </w:p>
        </w:tc>
        <w:tc>
          <w:tcPr>
            <w:tcW w:w="7413" w:type="dxa"/>
          </w:tcPr>
          <w:p w14:paraId="5482C678" w14:textId="77777777" w:rsidR="00926EEE" w:rsidRPr="00926EEE" w:rsidRDefault="00926EEE" w:rsidP="00926EEE">
            <w:pPr>
              <w:suppressAutoHyphens w:val="0"/>
              <w:jc w:val="both"/>
              <w:rPr>
                <w:rFonts w:ascii="Arial Narrow" w:hAnsi="Arial Narrow"/>
                <w:bCs/>
                <w:lang w:eastAsia="ru-RU"/>
              </w:rPr>
            </w:pPr>
            <w:r w:rsidRPr="00926EEE">
              <w:rPr>
                <w:rFonts w:ascii="Arial Narrow" w:hAnsi="Arial Narrow"/>
                <w:bCs/>
                <w:lang w:eastAsia="ru-RU"/>
              </w:rPr>
              <w:t>2017 – 2023 годы</w:t>
            </w:r>
          </w:p>
        </w:tc>
      </w:tr>
      <w:tr w:rsidR="00926EEE" w:rsidRPr="00926EEE" w14:paraId="24A5BE34" w14:textId="77777777" w:rsidTr="00057E90">
        <w:trPr>
          <w:cantSplit/>
          <w:trHeight w:val="4102"/>
        </w:trPr>
        <w:tc>
          <w:tcPr>
            <w:tcW w:w="2487" w:type="dxa"/>
          </w:tcPr>
          <w:p w14:paraId="2BF2322B" w14:textId="77777777" w:rsidR="00926EEE" w:rsidRPr="00926EEE" w:rsidRDefault="00926EEE" w:rsidP="00926EEE">
            <w:pPr>
              <w:suppressAutoHyphens w:val="0"/>
              <w:rPr>
                <w:rFonts w:ascii="Arial Narrow" w:hAnsi="Arial Narrow"/>
                <w:lang w:eastAsia="ru-RU"/>
              </w:rPr>
            </w:pPr>
            <w:r w:rsidRPr="00926EEE">
              <w:rPr>
                <w:rFonts w:ascii="Arial Narrow" w:hAnsi="Arial Narrow"/>
                <w:lang w:eastAsia="ru-RU"/>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413" w:type="dxa"/>
          </w:tcPr>
          <w:p w14:paraId="057B5D0A"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Подпрограмма финансируется за счет средств городского и краевого бюджетов.</w:t>
            </w:r>
          </w:p>
          <w:p w14:paraId="68ACEBB2"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 xml:space="preserve">Объем финансирования подпрограммы составит </w:t>
            </w:r>
          </w:p>
          <w:p w14:paraId="4CDB0C2A"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199 748 859,00 руб., в том числе по годам реализации:</w:t>
            </w:r>
          </w:p>
          <w:p w14:paraId="0A6E94CE"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в 2021 году – 66 582 953,00 руб.;</w:t>
            </w:r>
          </w:p>
          <w:p w14:paraId="4F4F6BBE"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в 2022 году – 66 582 953,00 руб.;</w:t>
            </w:r>
          </w:p>
          <w:p w14:paraId="34E527C0"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в 2023 году – 66 582 953,00 руб.</w:t>
            </w:r>
          </w:p>
          <w:p w14:paraId="5632AE6A"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Из них: из средств краевого бюджета –27 927 300,00 руб., в том числе:</w:t>
            </w:r>
          </w:p>
          <w:p w14:paraId="715A0527"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в 2021 году –9 309 100,00 руб.;</w:t>
            </w:r>
          </w:p>
          <w:p w14:paraId="2584918C"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в 2022 году – 9 309 100,00 руб.;</w:t>
            </w:r>
          </w:p>
          <w:p w14:paraId="69D05C62"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в 2023 году – 9 309 100,00 руб.</w:t>
            </w:r>
          </w:p>
          <w:p w14:paraId="7975021A"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из средств городского бюджета – 171 821 559,00 руб., в том числе:</w:t>
            </w:r>
          </w:p>
          <w:p w14:paraId="18DE8BDF"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в 2021 году – 57 273 853,00 руб.;</w:t>
            </w:r>
          </w:p>
          <w:p w14:paraId="2CA89732" w14:textId="77777777" w:rsidR="00926EEE" w:rsidRPr="00926EEE" w:rsidRDefault="00926EEE" w:rsidP="00926EEE">
            <w:pPr>
              <w:suppressAutoHyphens w:val="0"/>
              <w:autoSpaceDE w:val="0"/>
              <w:autoSpaceDN w:val="0"/>
              <w:adjustRightInd w:val="0"/>
              <w:rPr>
                <w:rFonts w:ascii="Arial Narrow" w:eastAsia="Calibri" w:hAnsi="Arial Narrow"/>
                <w:lang w:eastAsia="ru-RU"/>
              </w:rPr>
            </w:pPr>
            <w:r w:rsidRPr="00926EEE">
              <w:rPr>
                <w:rFonts w:ascii="Arial Narrow" w:eastAsia="Calibri" w:hAnsi="Arial Narrow"/>
                <w:lang w:eastAsia="ru-RU"/>
              </w:rPr>
              <w:t>в 2022 году – 57 273 853,00 руб.;</w:t>
            </w:r>
          </w:p>
          <w:p w14:paraId="5ABD20F2" w14:textId="77777777" w:rsidR="00926EEE" w:rsidRPr="00926EEE" w:rsidRDefault="00926EEE" w:rsidP="00926EEE">
            <w:pPr>
              <w:suppressAutoHyphens w:val="0"/>
              <w:jc w:val="both"/>
              <w:rPr>
                <w:rFonts w:ascii="Arial Narrow" w:hAnsi="Arial Narrow"/>
                <w:lang w:eastAsia="ru-RU"/>
              </w:rPr>
            </w:pPr>
            <w:r w:rsidRPr="00926EEE">
              <w:rPr>
                <w:rFonts w:ascii="Arial Narrow" w:hAnsi="Arial Narrow"/>
                <w:lang w:eastAsia="ru-RU"/>
              </w:rPr>
              <w:t>в 2023 году – 57 273 853,00 руб.</w:t>
            </w:r>
          </w:p>
        </w:tc>
      </w:tr>
    </w:tbl>
    <w:p w14:paraId="057EA603" w14:textId="77777777" w:rsidR="00926EEE" w:rsidRPr="00926EEE" w:rsidRDefault="00926EEE" w:rsidP="00926EEE">
      <w:pPr>
        <w:suppressAutoHyphens w:val="0"/>
        <w:rPr>
          <w:rFonts w:ascii="Arial Narrow" w:hAnsi="Arial Narrow"/>
          <w:lang w:eastAsia="ru-RU"/>
        </w:rPr>
      </w:pPr>
    </w:p>
    <w:p w14:paraId="66B381C0"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 xml:space="preserve">2. Мероприятия подпрограммы </w:t>
      </w:r>
    </w:p>
    <w:p w14:paraId="0F859997" w14:textId="77777777" w:rsidR="00926EEE" w:rsidRPr="00926EEE" w:rsidRDefault="00926EEE" w:rsidP="00926EEE">
      <w:pPr>
        <w:suppressAutoHyphens w:val="0"/>
        <w:jc w:val="center"/>
        <w:rPr>
          <w:rFonts w:ascii="Arial Narrow" w:hAnsi="Arial Narrow"/>
          <w:lang w:eastAsia="ru-RU"/>
        </w:rPr>
      </w:pPr>
    </w:p>
    <w:p w14:paraId="1361EC7B" w14:textId="77777777" w:rsidR="00926EEE" w:rsidRPr="00926EEE" w:rsidRDefault="00926EEE" w:rsidP="00926EEE">
      <w:pPr>
        <w:ind w:firstLine="709"/>
        <w:jc w:val="both"/>
        <w:rPr>
          <w:rFonts w:ascii="Arial Narrow" w:hAnsi="Arial Narrow"/>
          <w:bCs/>
        </w:rPr>
      </w:pPr>
      <w:r w:rsidRPr="00926EEE">
        <w:rPr>
          <w:rFonts w:ascii="Arial Narrow" w:hAnsi="Arial Narrow"/>
          <w:bCs/>
        </w:rPr>
        <w:t>Перечень мероприятий подпрограммы приведён в приложении № 2         к настоящей подпрограмме.</w:t>
      </w:r>
    </w:p>
    <w:p w14:paraId="2EB9EE1F" w14:textId="77777777" w:rsidR="00926EEE" w:rsidRPr="00926EEE" w:rsidRDefault="00926EEE" w:rsidP="00926EEE">
      <w:pPr>
        <w:suppressAutoHyphens w:val="0"/>
        <w:jc w:val="center"/>
        <w:rPr>
          <w:rFonts w:ascii="Arial Narrow" w:hAnsi="Arial Narrow"/>
          <w:lang w:eastAsia="ru-RU"/>
        </w:rPr>
      </w:pPr>
    </w:p>
    <w:p w14:paraId="2DF0E105" w14:textId="77777777" w:rsidR="00926EEE" w:rsidRPr="00926EEE" w:rsidRDefault="00926EEE" w:rsidP="00926EEE">
      <w:pPr>
        <w:suppressAutoHyphens w:val="0"/>
        <w:jc w:val="center"/>
        <w:rPr>
          <w:rFonts w:ascii="Arial Narrow" w:hAnsi="Arial Narrow"/>
          <w:lang w:eastAsia="ru-RU"/>
        </w:rPr>
      </w:pPr>
      <w:r w:rsidRPr="00926EEE">
        <w:rPr>
          <w:rFonts w:ascii="Arial Narrow" w:hAnsi="Arial Narrow"/>
          <w:lang w:eastAsia="ru-RU"/>
        </w:rPr>
        <w:t>3. Механизм реализации подпрограммы</w:t>
      </w:r>
    </w:p>
    <w:p w14:paraId="0CF55AC8" w14:textId="77777777" w:rsidR="00926EEE" w:rsidRPr="00926EEE" w:rsidRDefault="00926EEE" w:rsidP="00926EEE">
      <w:pPr>
        <w:suppressAutoHyphens w:val="0"/>
        <w:jc w:val="center"/>
        <w:rPr>
          <w:rFonts w:ascii="Arial Narrow" w:hAnsi="Arial Narrow"/>
          <w:lang w:eastAsia="ru-RU"/>
        </w:rPr>
      </w:pPr>
    </w:p>
    <w:p w14:paraId="3BA85597" w14:textId="77777777" w:rsidR="00926EEE" w:rsidRPr="00926EEE" w:rsidRDefault="00926EEE" w:rsidP="00926EEE">
      <w:pPr>
        <w:suppressAutoHyphens w:val="0"/>
        <w:autoSpaceDE w:val="0"/>
        <w:autoSpaceDN w:val="0"/>
        <w:adjustRightInd w:val="0"/>
        <w:ind w:firstLine="709"/>
        <w:jc w:val="both"/>
        <w:rPr>
          <w:rFonts w:ascii="Arial Narrow" w:hAnsi="Arial Narrow"/>
          <w:lang w:eastAsia="ru-RU"/>
        </w:rPr>
      </w:pPr>
      <w:r w:rsidRPr="00926EEE">
        <w:rPr>
          <w:rFonts w:ascii="Arial Narrow" w:hAnsi="Arial Narrow"/>
          <w:lang w:eastAsia="ru-RU"/>
        </w:rPr>
        <w:t xml:space="preserve">Исполнителями мероприятий подпрограммы являются Управление образования администрации города Канска и подведомственные ему муниципальные учреждения. Выбор исполнителей отдельных мероприятий подпрограммы осуществляется с учетом ответственности учреждений, оказывающих муниципальные услуги за реализацию направлений развития системы образования города Канска, обеспеченных финансированием в рамках мероприятия подпрограммы. Категории получателей услуги определяются Федеральным законом от 29.12.2012 № 273-ФЗ «Об образовании в Российской Федерации» и муниципальными правовыми актами. </w:t>
      </w:r>
    </w:p>
    <w:p w14:paraId="43E85EC4" w14:textId="77777777" w:rsidR="00926EEE" w:rsidRPr="00926EEE" w:rsidRDefault="00926EEE" w:rsidP="00926EEE">
      <w:pPr>
        <w:suppressAutoHyphens w:val="0"/>
        <w:ind w:firstLine="708"/>
        <w:jc w:val="both"/>
        <w:rPr>
          <w:rFonts w:ascii="Arial Narrow" w:hAnsi="Arial Narrow"/>
          <w:lang w:eastAsia="ru-RU"/>
        </w:rPr>
      </w:pPr>
      <w:r w:rsidRPr="00926EEE">
        <w:rPr>
          <w:rFonts w:ascii="Arial Narrow" w:hAnsi="Arial Narrow"/>
          <w:lang w:eastAsia="ru-RU"/>
        </w:rPr>
        <w:t xml:space="preserve">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 составляющих функциональное единство. Ответственность за реализацию мероприятий определяется муниципальными правовыми актами и нормативными документами Управления образования администрации города Канска. Организация подготовки и реализации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 </w:t>
      </w:r>
    </w:p>
    <w:p w14:paraId="44886809" w14:textId="77777777" w:rsidR="00926EEE" w:rsidRPr="00926EEE" w:rsidRDefault="00926EEE" w:rsidP="00926EEE">
      <w:pPr>
        <w:widowControl w:val="0"/>
        <w:suppressAutoHyphens w:val="0"/>
        <w:autoSpaceDE w:val="0"/>
        <w:autoSpaceDN w:val="0"/>
        <w:adjustRightInd w:val="0"/>
        <w:jc w:val="both"/>
        <w:rPr>
          <w:rFonts w:ascii="Arial Narrow" w:hAnsi="Arial Narrow"/>
          <w:lang w:eastAsia="ru-RU"/>
        </w:rPr>
      </w:pPr>
      <w:r w:rsidRPr="00926EEE">
        <w:rPr>
          <w:rFonts w:ascii="Arial Narrow" w:hAnsi="Arial Narrow"/>
          <w:lang w:eastAsia="ru-RU"/>
        </w:rPr>
        <w:tab/>
      </w:r>
    </w:p>
    <w:p w14:paraId="400BEB26" w14:textId="77777777" w:rsidR="00926EEE" w:rsidRPr="00926EEE" w:rsidRDefault="00926EEE" w:rsidP="00926EEE">
      <w:pPr>
        <w:suppressAutoHyphens w:val="0"/>
        <w:ind w:left="709"/>
        <w:jc w:val="center"/>
        <w:rPr>
          <w:rFonts w:ascii="Arial Narrow" w:hAnsi="Arial Narrow"/>
          <w:lang w:eastAsia="ru-RU"/>
        </w:rPr>
      </w:pPr>
      <w:r w:rsidRPr="00926EEE">
        <w:rPr>
          <w:rFonts w:ascii="Arial Narrow" w:hAnsi="Arial Narrow"/>
          <w:lang w:eastAsia="ru-RU"/>
        </w:rPr>
        <w:t>4. Управление подпрограммой и контроль за ходом ее выполнения</w:t>
      </w:r>
    </w:p>
    <w:p w14:paraId="2448EE64" w14:textId="77777777" w:rsidR="00926EEE" w:rsidRPr="00926EEE" w:rsidRDefault="00926EEE" w:rsidP="00926EEE">
      <w:pPr>
        <w:suppressAutoHyphens w:val="0"/>
        <w:jc w:val="center"/>
        <w:rPr>
          <w:rFonts w:ascii="Arial Narrow" w:hAnsi="Arial Narrow"/>
          <w:lang w:eastAsia="ru-RU"/>
        </w:rPr>
      </w:pPr>
    </w:p>
    <w:p w14:paraId="1CEE4726"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Управление подпрограммой осуществляет Управление образования администрации города Канска, которое определяет результаты и проводит оценку реализации подпрограммы в целом, а также осуществляет контроль за деятельностью подведомственных учреждений по реализации ими мероприятий подпрограммы.</w:t>
      </w:r>
    </w:p>
    <w:p w14:paraId="7C2C47F4"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Управление образования администрации города Канска несет ответственность за реализацию подпрограммы и достижение конечных результатов.</w:t>
      </w:r>
    </w:p>
    <w:p w14:paraId="49D162F6" w14:textId="77777777" w:rsidR="00926EEE" w:rsidRPr="00926EEE" w:rsidRDefault="00926EEE" w:rsidP="00926EEE">
      <w:pPr>
        <w:suppressAutoHyphens w:val="0"/>
        <w:autoSpaceDE w:val="0"/>
        <w:autoSpaceDN w:val="0"/>
        <w:adjustRightInd w:val="0"/>
        <w:ind w:firstLine="540"/>
        <w:jc w:val="both"/>
        <w:rPr>
          <w:rFonts w:ascii="Arial Narrow" w:eastAsia="Calibri" w:hAnsi="Arial Narrow"/>
          <w:lang w:eastAsia="ru-RU"/>
        </w:rPr>
      </w:pPr>
      <w:r w:rsidRPr="00926EEE">
        <w:rPr>
          <w:rFonts w:ascii="Arial Narrow" w:eastAsia="Calibri" w:hAnsi="Arial Narrow"/>
          <w:lang w:eastAsia="ru-RU"/>
        </w:rPr>
        <w:t>Внутренний финансовый контроль за целевым использованием средств осуществляет Финансовое управление администрации города Канска, внешний финансовый контроль осуществляет Контрольно-счетная комиссия города Канска.</w:t>
      </w:r>
    </w:p>
    <w:bookmarkEnd w:id="32"/>
    <w:p w14:paraId="00CE5302" w14:textId="77777777" w:rsidR="00926EEE" w:rsidRPr="00926EEE" w:rsidRDefault="00926EEE" w:rsidP="00926EEE">
      <w:pPr>
        <w:widowControl w:val="0"/>
        <w:suppressAutoHyphens w:val="0"/>
        <w:autoSpaceDE w:val="0"/>
        <w:autoSpaceDN w:val="0"/>
        <w:adjustRightInd w:val="0"/>
        <w:jc w:val="center"/>
        <w:rPr>
          <w:rFonts w:ascii="Arial Narrow" w:hAnsi="Arial Narrow"/>
          <w:lang w:eastAsia="ru-RU"/>
        </w:rPr>
      </w:pPr>
    </w:p>
    <w:p w14:paraId="06532CD3" w14:textId="77777777" w:rsidR="00926EEE" w:rsidRPr="00926EEE" w:rsidRDefault="00926EEE" w:rsidP="00926EEE">
      <w:pPr>
        <w:suppressAutoHyphens w:val="0"/>
        <w:autoSpaceDE w:val="0"/>
        <w:autoSpaceDN w:val="0"/>
        <w:adjustRightInd w:val="0"/>
        <w:jc w:val="both"/>
        <w:rPr>
          <w:rFonts w:ascii="Arial Narrow" w:hAnsi="Arial Narrow"/>
          <w:lang w:eastAsia="en-US"/>
        </w:rPr>
      </w:pPr>
    </w:p>
    <w:p w14:paraId="08304163" w14:textId="77777777" w:rsidR="00057E90" w:rsidRDefault="00057E90" w:rsidP="00926EEE">
      <w:pPr>
        <w:suppressAutoHyphens w:val="0"/>
        <w:jc w:val="center"/>
        <w:rPr>
          <w:rFonts w:ascii="Arial Narrow" w:hAnsi="Arial Narrow"/>
          <w:lang w:eastAsia="ru-RU"/>
        </w:rPr>
        <w:sectPr w:rsidR="00057E90" w:rsidSect="00966AEA">
          <w:pgSz w:w="11906" w:h="16838"/>
          <w:pgMar w:top="1134" w:right="851" w:bottom="1134" w:left="1418" w:header="720" w:footer="720" w:gutter="0"/>
          <w:cols w:space="720"/>
          <w:docGrid w:linePitch="360"/>
        </w:sectPr>
      </w:pPr>
      <w:bookmarkStart w:id="33" w:name="RANGE!A1:K10"/>
    </w:p>
    <w:tbl>
      <w:tblPr>
        <w:tblW w:w="15293" w:type="dxa"/>
        <w:tblInd w:w="108" w:type="dxa"/>
        <w:tblLook w:val="04A0" w:firstRow="1" w:lastRow="0" w:firstColumn="1" w:lastColumn="0" w:noHBand="0" w:noVBand="1"/>
      </w:tblPr>
      <w:tblGrid>
        <w:gridCol w:w="696"/>
        <w:gridCol w:w="4691"/>
        <w:gridCol w:w="850"/>
        <w:gridCol w:w="1687"/>
        <w:gridCol w:w="1238"/>
        <w:gridCol w:w="1238"/>
        <w:gridCol w:w="1238"/>
        <w:gridCol w:w="1338"/>
        <w:gridCol w:w="1338"/>
        <w:gridCol w:w="979"/>
      </w:tblGrid>
      <w:tr w:rsidR="00926EEE" w:rsidRPr="0005597A" w14:paraId="16396676" w14:textId="77777777" w:rsidTr="0005597A">
        <w:trPr>
          <w:trHeight w:val="2268"/>
        </w:trPr>
        <w:tc>
          <w:tcPr>
            <w:tcW w:w="696" w:type="dxa"/>
            <w:tcBorders>
              <w:top w:val="nil"/>
              <w:left w:val="nil"/>
              <w:bottom w:val="nil"/>
              <w:right w:val="nil"/>
            </w:tcBorders>
            <w:shd w:val="clear" w:color="000000" w:fill="FFFFFF"/>
            <w:noWrap/>
            <w:vAlign w:val="center"/>
            <w:hideMark/>
          </w:tcPr>
          <w:p w14:paraId="50260819" w14:textId="54597D7F"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lastRenderedPageBreak/>
              <w:t> </w:t>
            </w:r>
            <w:bookmarkEnd w:id="33"/>
          </w:p>
        </w:tc>
        <w:tc>
          <w:tcPr>
            <w:tcW w:w="4691" w:type="dxa"/>
            <w:tcBorders>
              <w:top w:val="nil"/>
              <w:left w:val="nil"/>
              <w:bottom w:val="nil"/>
              <w:right w:val="nil"/>
            </w:tcBorders>
            <w:shd w:val="clear" w:color="000000" w:fill="FFFFFF"/>
            <w:vAlign w:val="bottom"/>
            <w:hideMark/>
          </w:tcPr>
          <w:p w14:paraId="5E117801"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 </w:t>
            </w:r>
          </w:p>
        </w:tc>
        <w:tc>
          <w:tcPr>
            <w:tcW w:w="850" w:type="dxa"/>
            <w:tcBorders>
              <w:top w:val="nil"/>
              <w:left w:val="nil"/>
              <w:bottom w:val="nil"/>
              <w:right w:val="nil"/>
            </w:tcBorders>
            <w:shd w:val="clear" w:color="000000" w:fill="FFFFFF"/>
            <w:vAlign w:val="center"/>
            <w:hideMark/>
          </w:tcPr>
          <w:p w14:paraId="5F359EC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 </w:t>
            </w:r>
          </w:p>
        </w:tc>
        <w:tc>
          <w:tcPr>
            <w:tcW w:w="1687" w:type="dxa"/>
            <w:tcBorders>
              <w:top w:val="nil"/>
              <w:left w:val="nil"/>
              <w:bottom w:val="nil"/>
              <w:right w:val="nil"/>
            </w:tcBorders>
            <w:shd w:val="clear" w:color="000000" w:fill="FFFFFF"/>
            <w:noWrap/>
            <w:vAlign w:val="bottom"/>
            <w:hideMark/>
          </w:tcPr>
          <w:p w14:paraId="2719C92F"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 </w:t>
            </w:r>
          </w:p>
        </w:tc>
        <w:tc>
          <w:tcPr>
            <w:tcW w:w="7369" w:type="dxa"/>
            <w:gridSpan w:val="6"/>
            <w:tcBorders>
              <w:top w:val="nil"/>
              <w:left w:val="nil"/>
              <w:bottom w:val="nil"/>
              <w:right w:val="nil"/>
            </w:tcBorders>
            <w:shd w:val="clear" w:color="000000" w:fill="FFFFFF"/>
            <w:hideMark/>
          </w:tcPr>
          <w:p w14:paraId="2347D815" w14:textId="77777777" w:rsidR="00926EEE" w:rsidRPr="0005597A" w:rsidRDefault="00926EEE" w:rsidP="00926EEE">
            <w:pPr>
              <w:suppressAutoHyphens w:val="0"/>
              <w:spacing w:after="280"/>
              <w:rPr>
                <w:rFonts w:ascii="Arial Narrow" w:hAnsi="Arial Narrow"/>
                <w:color w:val="000000"/>
                <w:sz w:val="20"/>
                <w:szCs w:val="22"/>
                <w:lang w:eastAsia="ru-RU"/>
              </w:rPr>
            </w:pPr>
            <w:bookmarkStart w:id="34" w:name="_Hlk59615567"/>
            <w:r w:rsidRPr="0005597A">
              <w:rPr>
                <w:rFonts w:ascii="Arial Narrow" w:hAnsi="Arial Narrow"/>
                <w:color w:val="000000"/>
                <w:sz w:val="20"/>
                <w:szCs w:val="22"/>
                <w:lang w:eastAsia="ru-RU"/>
              </w:rPr>
              <w:t xml:space="preserve">Приложение № 1 </w:t>
            </w:r>
            <w:r w:rsidRPr="0005597A">
              <w:rPr>
                <w:rFonts w:ascii="Arial Narrow" w:hAnsi="Arial Narrow"/>
                <w:color w:val="000000"/>
                <w:sz w:val="20"/>
                <w:szCs w:val="22"/>
                <w:lang w:eastAsia="ru-RU"/>
              </w:rPr>
              <w:br/>
              <w:t>к подпрограмме 2 «Обеспечение реализации муниципальной программы и прочие мероприятия в области образования» в рамках муниципальной</w:t>
            </w:r>
            <w:r w:rsidRPr="0005597A">
              <w:rPr>
                <w:rFonts w:ascii="Arial Narrow" w:hAnsi="Arial Narrow"/>
                <w:color w:val="000000"/>
                <w:sz w:val="20"/>
                <w:szCs w:val="22"/>
                <w:lang w:eastAsia="ru-RU"/>
              </w:rPr>
              <w:br/>
              <w:t>программы города Канска</w:t>
            </w:r>
            <w:bookmarkEnd w:id="34"/>
          </w:p>
        </w:tc>
      </w:tr>
      <w:tr w:rsidR="00926EEE" w:rsidRPr="0005597A" w14:paraId="1D2E5B57" w14:textId="77777777" w:rsidTr="0005597A">
        <w:trPr>
          <w:trHeight w:val="750"/>
        </w:trPr>
        <w:tc>
          <w:tcPr>
            <w:tcW w:w="11638" w:type="dxa"/>
            <w:gridSpan w:val="7"/>
            <w:tcBorders>
              <w:top w:val="nil"/>
              <w:left w:val="nil"/>
              <w:bottom w:val="single" w:sz="4" w:space="0" w:color="auto"/>
              <w:right w:val="nil"/>
            </w:tcBorders>
            <w:shd w:val="clear" w:color="000000" w:fill="FFFFFF"/>
            <w:vAlign w:val="center"/>
            <w:hideMark/>
          </w:tcPr>
          <w:p w14:paraId="331C85A0" w14:textId="77777777" w:rsidR="00926EEE" w:rsidRPr="0005597A" w:rsidRDefault="00926EEE" w:rsidP="00926EEE">
            <w:pPr>
              <w:suppressAutoHyphens w:val="0"/>
              <w:jc w:val="center"/>
              <w:rPr>
                <w:rFonts w:ascii="Arial Narrow" w:hAnsi="Arial Narrow"/>
                <w:sz w:val="20"/>
                <w:szCs w:val="22"/>
                <w:lang w:eastAsia="ru-RU"/>
              </w:rPr>
            </w:pPr>
            <w:bookmarkStart w:id="35" w:name="_Hlk59615609"/>
            <w:r w:rsidRPr="0005597A">
              <w:rPr>
                <w:rFonts w:ascii="Arial Narrow" w:hAnsi="Arial Narrow"/>
                <w:sz w:val="20"/>
                <w:szCs w:val="22"/>
                <w:lang w:eastAsia="ru-RU"/>
              </w:rPr>
              <w:t>ПЕРЕЧЕНЬ И ЗНАЧЕНИЯ ПОКАЗАТЕЛЕЙ РЕЗУЛЬТАТИВНОСТИ ПОДПРОГРАММЫ</w:t>
            </w:r>
            <w:bookmarkEnd w:id="35"/>
          </w:p>
        </w:tc>
        <w:tc>
          <w:tcPr>
            <w:tcW w:w="1338" w:type="dxa"/>
            <w:tcBorders>
              <w:top w:val="nil"/>
              <w:left w:val="nil"/>
              <w:bottom w:val="nil"/>
              <w:right w:val="nil"/>
            </w:tcBorders>
            <w:shd w:val="clear" w:color="000000" w:fill="FFFFFF"/>
            <w:noWrap/>
            <w:vAlign w:val="bottom"/>
            <w:hideMark/>
          </w:tcPr>
          <w:p w14:paraId="683F0CE9"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 </w:t>
            </w:r>
          </w:p>
        </w:tc>
        <w:tc>
          <w:tcPr>
            <w:tcW w:w="1338" w:type="dxa"/>
            <w:tcBorders>
              <w:top w:val="nil"/>
              <w:left w:val="nil"/>
              <w:bottom w:val="nil"/>
              <w:right w:val="nil"/>
            </w:tcBorders>
            <w:shd w:val="clear" w:color="000000" w:fill="FFFFFF"/>
            <w:noWrap/>
            <w:vAlign w:val="bottom"/>
            <w:hideMark/>
          </w:tcPr>
          <w:p w14:paraId="55DF32EA"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 </w:t>
            </w:r>
          </w:p>
        </w:tc>
        <w:tc>
          <w:tcPr>
            <w:tcW w:w="979" w:type="dxa"/>
            <w:tcBorders>
              <w:top w:val="nil"/>
              <w:left w:val="nil"/>
              <w:bottom w:val="nil"/>
              <w:right w:val="nil"/>
            </w:tcBorders>
            <w:shd w:val="clear" w:color="000000" w:fill="FFFFFF"/>
            <w:noWrap/>
            <w:vAlign w:val="bottom"/>
            <w:hideMark/>
          </w:tcPr>
          <w:p w14:paraId="6EB126E7"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 </w:t>
            </w:r>
          </w:p>
        </w:tc>
      </w:tr>
      <w:tr w:rsidR="00926EEE" w:rsidRPr="0005597A" w14:paraId="338DE795" w14:textId="77777777" w:rsidTr="0005597A">
        <w:trPr>
          <w:trHeight w:val="1095"/>
        </w:trPr>
        <w:tc>
          <w:tcPr>
            <w:tcW w:w="6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72CFFB" w14:textId="77777777" w:rsidR="00926EEE" w:rsidRPr="0005597A" w:rsidRDefault="00926EEE" w:rsidP="00926EEE">
            <w:pPr>
              <w:suppressAutoHyphens w:val="0"/>
              <w:jc w:val="center"/>
              <w:rPr>
                <w:rFonts w:ascii="Arial Narrow" w:hAnsi="Arial Narrow"/>
                <w:sz w:val="20"/>
                <w:szCs w:val="22"/>
                <w:lang w:eastAsia="ru-RU"/>
              </w:rPr>
            </w:pPr>
            <w:bookmarkStart w:id="36" w:name="_Hlk59615633"/>
            <w:r w:rsidRPr="0005597A">
              <w:rPr>
                <w:rFonts w:ascii="Arial Narrow" w:hAnsi="Arial Narrow"/>
                <w:sz w:val="20"/>
                <w:szCs w:val="22"/>
                <w:lang w:eastAsia="ru-RU"/>
              </w:rPr>
              <w:t>№ п/п</w:t>
            </w:r>
          </w:p>
        </w:tc>
        <w:tc>
          <w:tcPr>
            <w:tcW w:w="46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18C93"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Цель, показатели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9ACCAD"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Ед. изм.</w:t>
            </w:r>
          </w:p>
        </w:tc>
        <w:tc>
          <w:tcPr>
            <w:tcW w:w="16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AEA8E"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Источник информации</w:t>
            </w:r>
          </w:p>
        </w:tc>
        <w:tc>
          <w:tcPr>
            <w:tcW w:w="7369" w:type="dxa"/>
            <w:gridSpan w:val="6"/>
            <w:tcBorders>
              <w:top w:val="single" w:sz="4" w:space="0" w:color="auto"/>
              <w:left w:val="nil"/>
              <w:bottom w:val="single" w:sz="4" w:space="0" w:color="auto"/>
              <w:right w:val="single" w:sz="4" w:space="0" w:color="auto"/>
            </w:tcBorders>
            <w:shd w:val="clear" w:color="000000" w:fill="FFFFFF"/>
            <w:vAlign w:val="center"/>
            <w:hideMark/>
          </w:tcPr>
          <w:p w14:paraId="01F51E09"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Годы реализации подпрограммы</w:t>
            </w:r>
          </w:p>
        </w:tc>
      </w:tr>
      <w:tr w:rsidR="00926EEE" w:rsidRPr="0005597A" w14:paraId="618C3186" w14:textId="77777777" w:rsidTr="0005597A">
        <w:trPr>
          <w:trHeight w:val="136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65FA0E54" w14:textId="77777777" w:rsidR="00926EEE" w:rsidRPr="0005597A" w:rsidRDefault="00926EEE" w:rsidP="00926EEE">
            <w:pPr>
              <w:suppressAutoHyphens w:val="0"/>
              <w:rPr>
                <w:rFonts w:ascii="Arial Narrow" w:hAnsi="Arial Narrow"/>
                <w:sz w:val="20"/>
                <w:szCs w:val="22"/>
                <w:lang w:eastAsia="ru-RU"/>
              </w:rPr>
            </w:pPr>
          </w:p>
        </w:tc>
        <w:tc>
          <w:tcPr>
            <w:tcW w:w="4691" w:type="dxa"/>
            <w:vMerge/>
            <w:tcBorders>
              <w:top w:val="single" w:sz="4" w:space="0" w:color="auto"/>
              <w:left w:val="single" w:sz="4" w:space="0" w:color="auto"/>
              <w:bottom w:val="single" w:sz="4" w:space="0" w:color="auto"/>
              <w:right w:val="single" w:sz="4" w:space="0" w:color="auto"/>
            </w:tcBorders>
            <w:vAlign w:val="center"/>
            <w:hideMark/>
          </w:tcPr>
          <w:p w14:paraId="45049D22" w14:textId="77777777" w:rsidR="00926EEE" w:rsidRPr="0005597A" w:rsidRDefault="00926EEE" w:rsidP="00926EEE">
            <w:pPr>
              <w:suppressAutoHyphens w:val="0"/>
              <w:rPr>
                <w:rFonts w:ascii="Arial Narrow" w:hAnsi="Arial Narrow"/>
                <w:sz w:val="20"/>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0CFB6A" w14:textId="77777777" w:rsidR="00926EEE" w:rsidRPr="0005597A" w:rsidRDefault="00926EEE" w:rsidP="00926EEE">
            <w:pPr>
              <w:suppressAutoHyphens w:val="0"/>
              <w:rPr>
                <w:rFonts w:ascii="Arial Narrow" w:hAnsi="Arial Narrow"/>
                <w:sz w:val="20"/>
                <w:szCs w:val="22"/>
                <w:lang w:eastAsia="ru-RU"/>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14:paraId="5615F815" w14:textId="77777777" w:rsidR="00926EEE" w:rsidRPr="0005597A" w:rsidRDefault="00926EEE" w:rsidP="00926EEE">
            <w:pPr>
              <w:suppressAutoHyphens w:val="0"/>
              <w:rPr>
                <w:rFonts w:ascii="Arial Narrow" w:hAnsi="Arial Narrow"/>
                <w:sz w:val="20"/>
                <w:szCs w:val="22"/>
                <w:lang w:eastAsia="ru-RU"/>
              </w:rPr>
            </w:pPr>
          </w:p>
        </w:tc>
        <w:tc>
          <w:tcPr>
            <w:tcW w:w="1238" w:type="dxa"/>
            <w:tcBorders>
              <w:top w:val="nil"/>
              <w:left w:val="nil"/>
              <w:bottom w:val="single" w:sz="4" w:space="0" w:color="auto"/>
              <w:right w:val="single" w:sz="4" w:space="0" w:color="auto"/>
            </w:tcBorders>
            <w:shd w:val="clear" w:color="000000" w:fill="FFFFFF"/>
            <w:hideMark/>
          </w:tcPr>
          <w:p w14:paraId="23DB3105"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br/>
              <w:t>2018</w:t>
            </w:r>
          </w:p>
        </w:tc>
        <w:tc>
          <w:tcPr>
            <w:tcW w:w="1238" w:type="dxa"/>
            <w:tcBorders>
              <w:top w:val="nil"/>
              <w:left w:val="nil"/>
              <w:bottom w:val="single" w:sz="4" w:space="0" w:color="auto"/>
              <w:right w:val="single" w:sz="4" w:space="0" w:color="auto"/>
            </w:tcBorders>
            <w:shd w:val="clear" w:color="000000" w:fill="FFFFFF"/>
            <w:hideMark/>
          </w:tcPr>
          <w:p w14:paraId="2AF45C2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br/>
              <w:t>2019</w:t>
            </w:r>
          </w:p>
        </w:tc>
        <w:tc>
          <w:tcPr>
            <w:tcW w:w="1238" w:type="dxa"/>
            <w:tcBorders>
              <w:top w:val="nil"/>
              <w:left w:val="nil"/>
              <w:bottom w:val="single" w:sz="4" w:space="0" w:color="auto"/>
              <w:right w:val="single" w:sz="4" w:space="0" w:color="auto"/>
            </w:tcBorders>
            <w:shd w:val="clear" w:color="000000" w:fill="FFFFFF"/>
            <w:hideMark/>
          </w:tcPr>
          <w:p w14:paraId="7B809ECE"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br/>
              <w:t>2020</w:t>
            </w:r>
          </w:p>
        </w:tc>
        <w:tc>
          <w:tcPr>
            <w:tcW w:w="1338" w:type="dxa"/>
            <w:tcBorders>
              <w:top w:val="nil"/>
              <w:left w:val="nil"/>
              <w:bottom w:val="single" w:sz="4" w:space="0" w:color="auto"/>
              <w:right w:val="single" w:sz="4" w:space="0" w:color="auto"/>
            </w:tcBorders>
            <w:shd w:val="clear" w:color="000000" w:fill="FFFFFF"/>
            <w:hideMark/>
          </w:tcPr>
          <w:p w14:paraId="10594617"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br/>
              <w:t>2021</w:t>
            </w:r>
          </w:p>
        </w:tc>
        <w:tc>
          <w:tcPr>
            <w:tcW w:w="1338" w:type="dxa"/>
            <w:tcBorders>
              <w:top w:val="nil"/>
              <w:left w:val="nil"/>
              <w:bottom w:val="single" w:sz="4" w:space="0" w:color="auto"/>
              <w:right w:val="single" w:sz="4" w:space="0" w:color="auto"/>
            </w:tcBorders>
            <w:shd w:val="clear" w:color="000000" w:fill="FFFFFF"/>
            <w:hideMark/>
          </w:tcPr>
          <w:p w14:paraId="4BE2A092"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br/>
              <w:t>2022</w:t>
            </w:r>
          </w:p>
        </w:tc>
        <w:tc>
          <w:tcPr>
            <w:tcW w:w="979" w:type="dxa"/>
            <w:tcBorders>
              <w:top w:val="nil"/>
              <w:left w:val="nil"/>
              <w:bottom w:val="single" w:sz="4" w:space="0" w:color="auto"/>
              <w:right w:val="single" w:sz="4" w:space="0" w:color="auto"/>
            </w:tcBorders>
            <w:shd w:val="clear" w:color="000000" w:fill="FFFFFF"/>
            <w:hideMark/>
          </w:tcPr>
          <w:p w14:paraId="5036CE11"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br/>
              <w:t>2023</w:t>
            </w:r>
          </w:p>
        </w:tc>
      </w:tr>
      <w:tr w:rsidR="00926EEE" w:rsidRPr="0005597A" w14:paraId="179F46BC" w14:textId="77777777" w:rsidTr="0005597A">
        <w:trPr>
          <w:trHeight w:val="339"/>
        </w:trPr>
        <w:tc>
          <w:tcPr>
            <w:tcW w:w="696" w:type="dxa"/>
            <w:tcBorders>
              <w:top w:val="nil"/>
              <w:left w:val="single" w:sz="4" w:space="0" w:color="auto"/>
              <w:bottom w:val="single" w:sz="4" w:space="0" w:color="auto"/>
              <w:right w:val="single" w:sz="4" w:space="0" w:color="auto"/>
            </w:tcBorders>
            <w:shd w:val="clear" w:color="000000" w:fill="FFFFFF"/>
            <w:vAlign w:val="center"/>
            <w:hideMark/>
          </w:tcPr>
          <w:p w14:paraId="5A54C93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w:t>
            </w:r>
          </w:p>
        </w:tc>
        <w:tc>
          <w:tcPr>
            <w:tcW w:w="4691" w:type="dxa"/>
            <w:tcBorders>
              <w:top w:val="nil"/>
              <w:left w:val="nil"/>
              <w:bottom w:val="single" w:sz="4" w:space="0" w:color="auto"/>
              <w:right w:val="single" w:sz="4" w:space="0" w:color="auto"/>
            </w:tcBorders>
            <w:shd w:val="clear" w:color="000000" w:fill="FFFFFF"/>
            <w:vAlign w:val="center"/>
            <w:hideMark/>
          </w:tcPr>
          <w:p w14:paraId="01B8B753"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14:paraId="265DAB4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3</w:t>
            </w:r>
          </w:p>
        </w:tc>
        <w:tc>
          <w:tcPr>
            <w:tcW w:w="1687" w:type="dxa"/>
            <w:tcBorders>
              <w:top w:val="nil"/>
              <w:left w:val="nil"/>
              <w:bottom w:val="single" w:sz="4" w:space="0" w:color="auto"/>
              <w:right w:val="single" w:sz="4" w:space="0" w:color="auto"/>
            </w:tcBorders>
            <w:shd w:val="clear" w:color="000000" w:fill="FFFFFF"/>
            <w:vAlign w:val="center"/>
            <w:hideMark/>
          </w:tcPr>
          <w:p w14:paraId="7281224E"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4</w:t>
            </w:r>
          </w:p>
        </w:tc>
        <w:tc>
          <w:tcPr>
            <w:tcW w:w="1238" w:type="dxa"/>
            <w:tcBorders>
              <w:top w:val="nil"/>
              <w:left w:val="nil"/>
              <w:bottom w:val="single" w:sz="4" w:space="0" w:color="auto"/>
              <w:right w:val="single" w:sz="4" w:space="0" w:color="auto"/>
            </w:tcBorders>
            <w:shd w:val="clear" w:color="000000" w:fill="FFFFFF"/>
            <w:vAlign w:val="center"/>
            <w:hideMark/>
          </w:tcPr>
          <w:p w14:paraId="5F0DF4CF"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5</w:t>
            </w:r>
          </w:p>
        </w:tc>
        <w:tc>
          <w:tcPr>
            <w:tcW w:w="1238" w:type="dxa"/>
            <w:tcBorders>
              <w:top w:val="nil"/>
              <w:left w:val="nil"/>
              <w:bottom w:val="single" w:sz="4" w:space="0" w:color="auto"/>
              <w:right w:val="single" w:sz="4" w:space="0" w:color="auto"/>
            </w:tcBorders>
            <w:shd w:val="clear" w:color="000000" w:fill="FFFFFF"/>
            <w:vAlign w:val="center"/>
            <w:hideMark/>
          </w:tcPr>
          <w:p w14:paraId="35758763"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6</w:t>
            </w:r>
          </w:p>
        </w:tc>
        <w:tc>
          <w:tcPr>
            <w:tcW w:w="1238" w:type="dxa"/>
            <w:tcBorders>
              <w:top w:val="nil"/>
              <w:left w:val="nil"/>
              <w:bottom w:val="single" w:sz="4" w:space="0" w:color="auto"/>
              <w:right w:val="single" w:sz="4" w:space="0" w:color="auto"/>
            </w:tcBorders>
            <w:shd w:val="clear" w:color="000000" w:fill="FFFFFF"/>
            <w:vAlign w:val="center"/>
            <w:hideMark/>
          </w:tcPr>
          <w:p w14:paraId="78D7A0CD"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7</w:t>
            </w:r>
          </w:p>
        </w:tc>
        <w:tc>
          <w:tcPr>
            <w:tcW w:w="1338" w:type="dxa"/>
            <w:tcBorders>
              <w:top w:val="nil"/>
              <w:left w:val="nil"/>
              <w:bottom w:val="single" w:sz="4" w:space="0" w:color="auto"/>
              <w:right w:val="single" w:sz="4" w:space="0" w:color="auto"/>
            </w:tcBorders>
            <w:shd w:val="clear" w:color="000000" w:fill="FFFFFF"/>
            <w:vAlign w:val="center"/>
            <w:hideMark/>
          </w:tcPr>
          <w:p w14:paraId="0340CF63"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8</w:t>
            </w:r>
          </w:p>
        </w:tc>
        <w:tc>
          <w:tcPr>
            <w:tcW w:w="1338" w:type="dxa"/>
            <w:tcBorders>
              <w:top w:val="nil"/>
              <w:left w:val="nil"/>
              <w:bottom w:val="single" w:sz="4" w:space="0" w:color="auto"/>
              <w:right w:val="single" w:sz="4" w:space="0" w:color="auto"/>
            </w:tcBorders>
            <w:shd w:val="clear" w:color="000000" w:fill="FFFFFF"/>
            <w:vAlign w:val="center"/>
            <w:hideMark/>
          </w:tcPr>
          <w:p w14:paraId="6860C6A1"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9</w:t>
            </w:r>
          </w:p>
        </w:tc>
        <w:tc>
          <w:tcPr>
            <w:tcW w:w="979" w:type="dxa"/>
            <w:tcBorders>
              <w:top w:val="nil"/>
              <w:left w:val="nil"/>
              <w:bottom w:val="single" w:sz="4" w:space="0" w:color="auto"/>
              <w:right w:val="single" w:sz="4" w:space="0" w:color="auto"/>
            </w:tcBorders>
            <w:shd w:val="clear" w:color="000000" w:fill="FFFFFF"/>
            <w:noWrap/>
            <w:vAlign w:val="bottom"/>
            <w:hideMark/>
          </w:tcPr>
          <w:p w14:paraId="63B0FB23"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w:t>
            </w:r>
          </w:p>
        </w:tc>
      </w:tr>
      <w:tr w:rsidR="00926EEE" w:rsidRPr="0005597A" w14:paraId="39F31F25" w14:textId="77777777" w:rsidTr="0005597A">
        <w:trPr>
          <w:trHeight w:val="6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546945AE"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w:t>
            </w:r>
          </w:p>
        </w:tc>
        <w:tc>
          <w:tcPr>
            <w:tcW w:w="14597" w:type="dxa"/>
            <w:gridSpan w:val="9"/>
            <w:tcBorders>
              <w:top w:val="single" w:sz="4" w:space="0" w:color="auto"/>
              <w:left w:val="nil"/>
              <w:bottom w:val="single" w:sz="4" w:space="0" w:color="auto"/>
              <w:right w:val="single" w:sz="4" w:space="0" w:color="auto"/>
            </w:tcBorders>
            <w:shd w:val="clear" w:color="000000" w:fill="FFFFFF"/>
            <w:vAlign w:val="center"/>
            <w:hideMark/>
          </w:tcPr>
          <w:p w14:paraId="65A30491"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Цель подпрограммы: создать условия для эффективного управления системой образования города Канска</w:t>
            </w:r>
          </w:p>
        </w:tc>
      </w:tr>
      <w:tr w:rsidR="00926EEE" w:rsidRPr="0005597A" w14:paraId="6F662369" w14:textId="77777777" w:rsidTr="0005597A">
        <w:trPr>
          <w:trHeight w:val="64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3EFE9A92"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1.1</w:t>
            </w:r>
          </w:p>
        </w:tc>
        <w:tc>
          <w:tcPr>
            <w:tcW w:w="14597" w:type="dxa"/>
            <w:gridSpan w:val="9"/>
            <w:tcBorders>
              <w:top w:val="single" w:sz="4" w:space="0" w:color="auto"/>
              <w:left w:val="nil"/>
              <w:bottom w:val="single" w:sz="4" w:space="0" w:color="auto"/>
              <w:right w:val="single" w:sz="4" w:space="0" w:color="auto"/>
            </w:tcBorders>
            <w:shd w:val="clear" w:color="000000" w:fill="FFFFFF"/>
            <w:vAlign w:val="center"/>
            <w:hideMark/>
          </w:tcPr>
          <w:p w14:paraId="487C9B7F"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Задача №1.   Организовать деятельность органа управления образованием и учреждений, обеспечивающих деятельность образовательных учреждений, направленную на эффективное управление системой образования города Канска</w:t>
            </w:r>
          </w:p>
        </w:tc>
      </w:tr>
      <w:tr w:rsidR="00057E90" w:rsidRPr="0005597A" w14:paraId="01A7695A" w14:textId="77777777" w:rsidTr="0005597A">
        <w:trPr>
          <w:trHeight w:val="2052"/>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3C696FE7"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1.1.1</w:t>
            </w:r>
          </w:p>
        </w:tc>
        <w:tc>
          <w:tcPr>
            <w:tcW w:w="4691" w:type="dxa"/>
            <w:tcBorders>
              <w:top w:val="nil"/>
              <w:left w:val="nil"/>
              <w:bottom w:val="single" w:sz="4" w:space="0" w:color="auto"/>
              <w:right w:val="single" w:sz="4" w:space="0" w:color="auto"/>
            </w:tcBorders>
            <w:shd w:val="clear" w:color="000000" w:fill="FFFFFF"/>
            <w:vAlign w:val="center"/>
            <w:hideMark/>
          </w:tcPr>
          <w:p w14:paraId="33F6B507"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Доля учреждений системы образования, программа развития которых, а также внутренняя и внешняя, в том числе независимая оценка качества деятельности которых обеспечивается с учетом задач и целевых показателей программы развития</w:t>
            </w:r>
          </w:p>
        </w:tc>
        <w:tc>
          <w:tcPr>
            <w:tcW w:w="850" w:type="dxa"/>
            <w:tcBorders>
              <w:top w:val="nil"/>
              <w:left w:val="nil"/>
              <w:bottom w:val="single" w:sz="4" w:space="0" w:color="auto"/>
              <w:right w:val="single" w:sz="4" w:space="0" w:color="auto"/>
            </w:tcBorders>
            <w:shd w:val="clear" w:color="000000" w:fill="FFFFFF"/>
            <w:vAlign w:val="center"/>
            <w:hideMark/>
          </w:tcPr>
          <w:p w14:paraId="1A8BABA8"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w:t>
            </w:r>
          </w:p>
        </w:tc>
        <w:tc>
          <w:tcPr>
            <w:tcW w:w="1687" w:type="dxa"/>
            <w:tcBorders>
              <w:top w:val="nil"/>
              <w:left w:val="nil"/>
              <w:bottom w:val="single" w:sz="4" w:space="0" w:color="auto"/>
              <w:right w:val="single" w:sz="4" w:space="0" w:color="auto"/>
            </w:tcBorders>
            <w:shd w:val="clear" w:color="000000" w:fill="FFFFFF"/>
            <w:vAlign w:val="center"/>
            <w:hideMark/>
          </w:tcPr>
          <w:p w14:paraId="7B4504E6"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Отчет о самообследовании  ОО, данные оператора независимой оценки качества образовательной деятельности</w:t>
            </w:r>
          </w:p>
        </w:tc>
        <w:tc>
          <w:tcPr>
            <w:tcW w:w="1238" w:type="dxa"/>
            <w:tcBorders>
              <w:top w:val="nil"/>
              <w:left w:val="nil"/>
              <w:bottom w:val="single" w:sz="4" w:space="0" w:color="auto"/>
              <w:right w:val="single" w:sz="4" w:space="0" w:color="auto"/>
            </w:tcBorders>
            <w:shd w:val="clear" w:color="000000" w:fill="FFFFFF"/>
            <w:noWrap/>
            <w:vAlign w:val="center"/>
            <w:hideMark/>
          </w:tcPr>
          <w:p w14:paraId="21D9E697"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238" w:type="dxa"/>
            <w:tcBorders>
              <w:top w:val="nil"/>
              <w:left w:val="nil"/>
              <w:bottom w:val="single" w:sz="4" w:space="0" w:color="auto"/>
              <w:right w:val="single" w:sz="4" w:space="0" w:color="auto"/>
            </w:tcBorders>
            <w:shd w:val="clear" w:color="000000" w:fill="FFFFFF"/>
            <w:noWrap/>
            <w:vAlign w:val="center"/>
            <w:hideMark/>
          </w:tcPr>
          <w:p w14:paraId="3F6FEC39"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238" w:type="dxa"/>
            <w:tcBorders>
              <w:top w:val="nil"/>
              <w:left w:val="nil"/>
              <w:bottom w:val="single" w:sz="4" w:space="0" w:color="auto"/>
              <w:right w:val="single" w:sz="4" w:space="0" w:color="auto"/>
            </w:tcBorders>
            <w:shd w:val="clear" w:color="000000" w:fill="FFFFFF"/>
            <w:noWrap/>
            <w:vAlign w:val="center"/>
            <w:hideMark/>
          </w:tcPr>
          <w:p w14:paraId="43C6177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338" w:type="dxa"/>
            <w:tcBorders>
              <w:top w:val="nil"/>
              <w:left w:val="nil"/>
              <w:bottom w:val="single" w:sz="4" w:space="0" w:color="auto"/>
              <w:right w:val="single" w:sz="4" w:space="0" w:color="auto"/>
            </w:tcBorders>
            <w:shd w:val="clear" w:color="000000" w:fill="FFFFFF"/>
            <w:noWrap/>
            <w:vAlign w:val="center"/>
            <w:hideMark/>
          </w:tcPr>
          <w:p w14:paraId="217F9C2F"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338" w:type="dxa"/>
            <w:tcBorders>
              <w:top w:val="nil"/>
              <w:left w:val="nil"/>
              <w:bottom w:val="single" w:sz="4" w:space="0" w:color="auto"/>
              <w:right w:val="single" w:sz="4" w:space="0" w:color="auto"/>
            </w:tcBorders>
            <w:shd w:val="clear" w:color="000000" w:fill="FFFFFF"/>
            <w:noWrap/>
            <w:vAlign w:val="center"/>
            <w:hideMark/>
          </w:tcPr>
          <w:p w14:paraId="37976A07"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979" w:type="dxa"/>
            <w:tcBorders>
              <w:top w:val="nil"/>
              <w:left w:val="nil"/>
              <w:bottom w:val="single" w:sz="4" w:space="0" w:color="auto"/>
              <w:right w:val="single" w:sz="4" w:space="0" w:color="auto"/>
            </w:tcBorders>
            <w:shd w:val="clear" w:color="000000" w:fill="FFFFFF"/>
            <w:noWrap/>
            <w:vAlign w:val="center"/>
            <w:hideMark/>
          </w:tcPr>
          <w:p w14:paraId="46CB55CD"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r>
      <w:tr w:rsidR="00926EEE" w:rsidRPr="0005597A" w14:paraId="44D35CB2" w14:textId="77777777" w:rsidTr="0005597A">
        <w:trPr>
          <w:trHeight w:val="1185"/>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0E8146F0"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lastRenderedPageBreak/>
              <w:t>1.2</w:t>
            </w:r>
          </w:p>
        </w:tc>
        <w:tc>
          <w:tcPr>
            <w:tcW w:w="14597" w:type="dxa"/>
            <w:gridSpan w:val="9"/>
            <w:tcBorders>
              <w:top w:val="single" w:sz="4" w:space="0" w:color="auto"/>
              <w:left w:val="nil"/>
              <w:bottom w:val="single" w:sz="4" w:space="0" w:color="auto"/>
              <w:right w:val="single" w:sz="4" w:space="0" w:color="auto"/>
            </w:tcBorders>
            <w:shd w:val="clear" w:color="000000" w:fill="FFFFFF"/>
            <w:vAlign w:val="bottom"/>
            <w:hideMark/>
          </w:tcPr>
          <w:p w14:paraId="108B233C"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Задача №2. Обеспечить методическое, информационное и инженерно-техническое сопровождение деятельности муниципальных образовательных учреждений города Канска, ведение бухгалтерского, статистического и налогового учета муниципальных бюджетных и муниципальных автономных образовательных учреждений, организацию контроля за деятельностью муниципальных образовательных учреждений города Канска</w:t>
            </w:r>
          </w:p>
        </w:tc>
      </w:tr>
      <w:tr w:rsidR="00926EEE" w:rsidRPr="0005597A" w14:paraId="40911CF6" w14:textId="77777777" w:rsidTr="0005597A">
        <w:trPr>
          <w:trHeight w:val="1560"/>
        </w:trPr>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7B97FB14"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1.2.1</w:t>
            </w:r>
          </w:p>
        </w:tc>
        <w:tc>
          <w:tcPr>
            <w:tcW w:w="4691" w:type="dxa"/>
            <w:tcBorders>
              <w:top w:val="nil"/>
              <w:left w:val="nil"/>
              <w:bottom w:val="single" w:sz="4" w:space="0" w:color="auto"/>
              <w:right w:val="single" w:sz="4" w:space="0" w:color="auto"/>
            </w:tcBorders>
            <w:shd w:val="clear" w:color="000000" w:fill="FFFFFF"/>
            <w:vAlign w:val="center"/>
            <w:hideMark/>
          </w:tcPr>
          <w:p w14:paraId="108831B1" w14:textId="77777777" w:rsidR="00926EEE" w:rsidRPr="0005597A" w:rsidRDefault="00926EEE" w:rsidP="00926EEE">
            <w:pPr>
              <w:suppressAutoHyphens w:val="0"/>
              <w:rPr>
                <w:rFonts w:ascii="Arial Narrow" w:hAnsi="Arial Narrow"/>
                <w:sz w:val="20"/>
                <w:szCs w:val="22"/>
                <w:lang w:eastAsia="ru-RU"/>
              </w:rPr>
            </w:pPr>
            <w:r w:rsidRPr="0005597A">
              <w:rPr>
                <w:rFonts w:ascii="Arial Narrow" w:hAnsi="Arial Narrow"/>
                <w:sz w:val="20"/>
                <w:szCs w:val="22"/>
                <w:lang w:eastAsia="ru-RU"/>
              </w:rPr>
              <w:t xml:space="preserve">Доля подведомственных автономных и бюджетных образовательных учреждений в отношении которых в установленные сроки обеспечение </w:t>
            </w:r>
            <w:proofErr w:type="gramStart"/>
            <w:r w:rsidRPr="0005597A">
              <w:rPr>
                <w:rFonts w:ascii="Arial Narrow" w:hAnsi="Arial Narrow"/>
                <w:sz w:val="20"/>
                <w:szCs w:val="22"/>
                <w:lang w:eastAsia="ru-RU"/>
              </w:rPr>
              <w:t>формирование  плана</w:t>
            </w:r>
            <w:proofErr w:type="gramEnd"/>
            <w:r w:rsidRPr="0005597A">
              <w:rPr>
                <w:rFonts w:ascii="Arial Narrow" w:hAnsi="Arial Narrow"/>
                <w:sz w:val="20"/>
                <w:szCs w:val="22"/>
                <w:lang w:eastAsia="ru-RU"/>
              </w:rPr>
              <w:t xml:space="preserve"> финансово-хозяйственной деятельности в соответствии с позициями программы, обеспечен контроль за его исполнением и оценка его исполнения   </w:t>
            </w:r>
          </w:p>
        </w:tc>
        <w:tc>
          <w:tcPr>
            <w:tcW w:w="850" w:type="dxa"/>
            <w:tcBorders>
              <w:top w:val="nil"/>
              <w:left w:val="nil"/>
              <w:bottom w:val="single" w:sz="4" w:space="0" w:color="auto"/>
              <w:right w:val="single" w:sz="4" w:space="0" w:color="auto"/>
            </w:tcBorders>
            <w:shd w:val="clear" w:color="000000" w:fill="FFFFFF"/>
            <w:vAlign w:val="center"/>
            <w:hideMark/>
          </w:tcPr>
          <w:p w14:paraId="53E71DD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w:t>
            </w:r>
          </w:p>
        </w:tc>
        <w:tc>
          <w:tcPr>
            <w:tcW w:w="1687" w:type="dxa"/>
            <w:tcBorders>
              <w:top w:val="nil"/>
              <w:left w:val="nil"/>
              <w:bottom w:val="single" w:sz="4" w:space="0" w:color="auto"/>
              <w:right w:val="single" w:sz="4" w:space="0" w:color="auto"/>
            </w:tcBorders>
            <w:shd w:val="clear" w:color="000000" w:fill="FFFFFF"/>
            <w:vAlign w:val="center"/>
            <w:hideMark/>
          </w:tcPr>
          <w:p w14:paraId="64712A21"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Ведомственная отчетность</w:t>
            </w:r>
          </w:p>
        </w:tc>
        <w:tc>
          <w:tcPr>
            <w:tcW w:w="1238" w:type="dxa"/>
            <w:tcBorders>
              <w:top w:val="nil"/>
              <w:left w:val="nil"/>
              <w:bottom w:val="single" w:sz="4" w:space="0" w:color="auto"/>
              <w:right w:val="single" w:sz="4" w:space="0" w:color="auto"/>
            </w:tcBorders>
            <w:shd w:val="clear" w:color="000000" w:fill="FFFFFF"/>
            <w:vAlign w:val="center"/>
            <w:hideMark/>
          </w:tcPr>
          <w:p w14:paraId="646A3071"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238" w:type="dxa"/>
            <w:tcBorders>
              <w:top w:val="nil"/>
              <w:left w:val="nil"/>
              <w:bottom w:val="single" w:sz="4" w:space="0" w:color="auto"/>
              <w:right w:val="single" w:sz="4" w:space="0" w:color="auto"/>
            </w:tcBorders>
            <w:shd w:val="clear" w:color="000000" w:fill="FFFFFF"/>
            <w:vAlign w:val="center"/>
            <w:hideMark/>
          </w:tcPr>
          <w:p w14:paraId="58D153F0"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238" w:type="dxa"/>
            <w:tcBorders>
              <w:top w:val="nil"/>
              <w:left w:val="nil"/>
              <w:bottom w:val="single" w:sz="4" w:space="0" w:color="auto"/>
              <w:right w:val="single" w:sz="4" w:space="0" w:color="auto"/>
            </w:tcBorders>
            <w:shd w:val="clear" w:color="000000" w:fill="FFFFFF"/>
            <w:vAlign w:val="center"/>
            <w:hideMark/>
          </w:tcPr>
          <w:p w14:paraId="718E05D0"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338" w:type="dxa"/>
            <w:tcBorders>
              <w:top w:val="nil"/>
              <w:left w:val="nil"/>
              <w:bottom w:val="single" w:sz="4" w:space="0" w:color="auto"/>
              <w:right w:val="single" w:sz="4" w:space="0" w:color="auto"/>
            </w:tcBorders>
            <w:shd w:val="clear" w:color="000000" w:fill="FFFFFF"/>
            <w:vAlign w:val="center"/>
            <w:hideMark/>
          </w:tcPr>
          <w:p w14:paraId="7081DE6B"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1338" w:type="dxa"/>
            <w:tcBorders>
              <w:top w:val="nil"/>
              <w:left w:val="nil"/>
              <w:bottom w:val="single" w:sz="4" w:space="0" w:color="auto"/>
              <w:right w:val="single" w:sz="4" w:space="0" w:color="auto"/>
            </w:tcBorders>
            <w:shd w:val="clear" w:color="000000" w:fill="FFFFFF"/>
            <w:vAlign w:val="center"/>
            <w:hideMark/>
          </w:tcPr>
          <w:p w14:paraId="413E9167"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c>
          <w:tcPr>
            <w:tcW w:w="979" w:type="dxa"/>
            <w:tcBorders>
              <w:top w:val="nil"/>
              <w:left w:val="nil"/>
              <w:bottom w:val="single" w:sz="4" w:space="0" w:color="auto"/>
              <w:right w:val="single" w:sz="4" w:space="0" w:color="auto"/>
            </w:tcBorders>
            <w:shd w:val="clear" w:color="000000" w:fill="FFFFFF"/>
            <w:vAlign w:val="center"/>
            <w:hideMark/>
          </w:tcPr>
          <w:p w14:paraId="185CF0DD" w14:textId="77777777" w:rsidR="00926EEE" w:rsidRPr="0005597A" w:rsidRDefault="00926EEE" w:rsidP="00926EEE">
            <w:pPr>
              <w:suppressAutoHyphens w:val="0"/>
              <w:jc w:val="center"/>
              <w:rPr>
                <w:rFonts w:ascii="Arial Narrow" w:hAnsi="Arial Narrow"/>
                <w:sz w:val="20"/>
                <w:szCs w:val="22"/>
                <w:lang w:eastAsia="ru-RU"/>
              </w:rPr>
            </w:pPr>
            <w:r w:rsidRPr="0005597A">
              <w:rPr>
                <w:rFonts w:ascii="Arial Narrow" w:hAnsi="Arial Narrow"/>
                <w:sz w:val="20"/>
                <w:szCs w:val="22"/>
                <w:lang w:eastAsia="ru-RU"/>
              </w:rPr>
              <w:t>100</w:t>
            </w:r>
          </w:p>
        </w:tc>
      </w:tr>
      <w:bookmarkEnd w:id="36"/>
    </w:tbl>
    <w:p w14:paraId="3FEB5DDD" w14:textId="77777777" w:rsidR="00926EEE" w:rsidRPr="00926EEE" w:rsidRDefault="00926EEE" w:rsidP="00926EEE">
      <w:pPr>
        <w:suppressAutoHyphens w:val="0"/>
        <w:autoSpaceDE w:val="0"/>
        <w:autoSpaceDN w:val="0"/>
        <w:adjustRightInd w:val="0"/>
        <w:jc w:val="both"/>
        <w:rPr>
          <w:rFonts w:ascii="Arial Narrow" w:hAnsi="Arial Narrow"/>
          <w:lang w:eastAsia="en-US"/>
        </w:rPr>
      </w:pPr>
    </w:p>
    <w:tbl>
      <w:tblPr>
        <w:tblW w:w="15299" w:type="dxa"/>
        <w:tblInd w:w="108" w:type="dxa"/>
        <w:tblLayout w:type="fixed"/>
        <w:tblLook w:val="04A0" w:firstRow="1" w:lastRow="0" w:firstColumn="1" w:lastColumn="0" w:noHBand="0" w:noVBand="1"/>
      </w:tblPr>
      <w:tblGrid>
        <w:gridCol w:w="756"/>
        <w:gridCol w:w="2505"/>
        <w:gridCol w:w="1559"/>
        <w:gridCol w:w="776"/>
        <w:gridCol w:w="1036"/>
        <w:gridCol w:w="1220"/>
        <w:gridCol w:w="876"/>
        <w:gridCol w:w="1195"/>
        <w:gridCol w:w="1275"/>
        <w:gridCol w:w="1276"/>
        <w:gridCol w:w="1134"/>
        <w:gridCol w:w="1691"/>
      </w:tblGrid>
      <w:tr w:rsidR="00926EEE" w:rsidRPr="0005597A" w14:paraId="66FC4E79" w14:textId="77777777" w:rsidTr="0005597A">
        <w:trPr>
          <w:trHeight w:val="1479"/>
        </w:trPr>
        <w:tc>
          <w:tcPr>
            <w:tcW w:w="756" w:type="dxa"/>
            <w:tcBorders>
              <w:top w:val="nil"/>
              <w:left w:val="nil"/>
              <w:bottom w:val="nil"/>
              <w:right w:val="nil"/>
            </w:tcBorders>
            <w:shd w:val="clear" w:color="000000" w:fill="FFFFFF"/>
            <w:noWrap/>
            <w:vAlign w:val="bottom"/>
            <w:hideMark/>
          </w:tcPr>
          <w:p w14:paraId="0D5F4B64" w14:textId="77777777" w:rsidR="00926EEE" w:rsidRPr="0005597A" w:rsidRDefault="00926EEE" w:rsidP="00926EEE">
            <w:pPr>
              <w:suppressAutoHyphens w:val="0"/>
              <w:jc w:val="center"/>
              <w:rPr>
                <w:rFonts w:ascii="Arial Narrow" w:hAnsi="Arial Narrow"/>
                <w:sz w:val="20"/>
                <w:lang w:eastAsia="ru-RU"/>
              </w:rPr>
            </w:pPr>
            <w:bookmarkStart w:id="37" w:name="RANGE!A1:L14"/>
            <w:r w:rsidRPr="0005597A">
              <w:rPr>
                <w:rFonts w:ascii="Arial Narrow" w:hAnsi="Arial Narrow"/>
                <w:sz w:val="20"/>
                <w:lang w:eastAsia="ru-RU"/>
              </w:rPr>
              <w:t> </w:t>
            </w:r>
            <w:bookmarkEnd w:id="37"/>
          </w:p>
        </w:tc>
        <w:tc>
          <w:tcPr>
            <w:tcW w:w="2505" w:type="dxa"/>
            <w:tcBorders>
              <w:top w:val="nil"/>
              <w:left w:val="nil"/>
              <w:bottom w:val="nil"/>
              <w:right w:val="nil"/>
            </w:tcBorders>
            <w:shd w:val="clear" w:color="000000" w:fill="FFFFFF"/>
            <w:noWrap/>
            <w:vAlign w:val="bottom"/>
            <w:hideMark/>
          </w:tcPr>
          <w:p w14:paraId="1BDC0297"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w:t>
            </w:r>
          </w:p>
        </w:tc>
        <w:tc>
          <w:tcPr>
            <w:tcW w:w="1559" w:type="dxa"/>
            <w:tcBorders>
              <w:top w:val="nil"/>
              <w:left w:val="nil"/>
              <w:bottom w:val="nil"/>
              <w:right w:val="nil"/>
            </w:tcBorders>
            <w:shd w:val="clear" w:color="000000" w:fill="FFFFFF"/>
            <w:noWrap/>
            <w:vAlign w:val="bottom"/>
            <w:hideMark/>
          </w:tcPr>
          <w:p w14:paraId="625C0FDE"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c>
          <w:tcPr>
            <w:tcW w:w="776" w:type="dxa"/>
            <w:tcBorders>
              <w:top w:val="nil"/>
              <w:left w:val="nil"/>
              <w:bottom w:val="nil"/>
              <w:right w:val="nil"/>
            </w:tcBorders>
            <w:shd w:val="clear" w:color="000000" w:fill="FFFFFF"/>
            <w:noWrap/>
            <w:vAlign w:val="bottom"/>
            <w:hideMark/>
          </w:tcPr>
          <w:p w14:paraId="00D991E7"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c>
          <w:tcPr>
            <w:tcW w:w="1036" w:type="dxa"/>
            <w:tcBorders>
              <w:top w:val="nil"/>
              <w:left w:val="nil"/>
              <w:bottom w:val="nil"/>
              <w:right w:val="nil"/>
            </w:tcBorders>
            <w:shd w:val="clear" w:color="000000" w:fill="FFFFFF"/>
            <w:noWrap/>
            <w:vAlign w:val="bottom"/>
            <w:hideMark/>
          </w:tcPr>
          <w:p w14:paraId="35BF0969"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c>
          <w:tcPr>
            <w:tcW w:w="1220" w:type="dxa"/>
            <w:tcBorders>
              <w:top w:val="nil"/>
              <w:left w:val="nil"/>
              <w:bottom w:val="nil"/>
              <w:right w:val="nil"/>
            </w:tcBorders>
            <w:shd w:val="clear" w:color="000000" w:fill="FFFFFF"/>
            <w:noWrap/>
            <w:vAlign w:val="bottom"/>
            <w:hideMark/>
          </w:tcPr>
          <w:p w14:paraId="7CD8C75A"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c>
          <w:tcPr>
            <w:tcW w:w="876" w:type="dxa"/>
            <w:tcBorders>
              <w:top w:val="nil"/>
              <w:left w:val="nil"/>
              <w:bottom w:val="nil"/>
              <w:right w:val="nil"/>
            </w:tcBorders>
            <w:shd w:val="clear" w:color="000000" w:fill="FFFFFF"/>
            <w:noWrap/>
            <w:vAlign w:val="bottom"/>
            <w:hideMark/>
          </w:tcPr>
          <w:p w14:paraId="2364B491"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c>
          <w:tcPr>
            <w:tcW w:w="1195" w:type="dxa"/>
            <w:tcBorders>
              <w:top w:val="nil"/>
              <w:left w:val="nil"/>
              <w:bottom w:val="nil"/>
              <w:right w:val="nil"/>
            </w:tcBorders>
            <w:shd w:val="clear" w:color="000000" w:fill="FFFFFF"/>
            <w:hideMark/>
          </w:tcPr>
          <w:p w14:paraId="696FF5AA" w14:textId="77777777" w:rsidR="00926EEE" w:rsidRPr="0005597A" w:rsidRDefault="00926EEE" w:rsidP="00926EEE">
            <w:pPr>
              <w:suppressAutoHyphens w:val="0"/>
              <w:rPr>
                <w:rFonts w:ascii="Arial Narrow" w:hAnsi="Arial Narrow"/>
                <w:color w:val="000000"/>
                <w:sz w:val="20"/>
                <w:lang w:eastAsia="ru-RU"/>
              </w:rPr>
            </w:pPr>
            <w:r w:rsidRPr="0005597A">
              <w:rPr>
                <w:rFonts w:ascii="Arial Narrow" w:hAnsi="Arial Narrow"/>
                <w:color w:val="000000"/>
                <w:sz w:val="20"/>
                <w:lang w:eastAsia="ru-RU"/>
              </w:rPr>
              <w:t> </w:t>
            </w:r>
          </w:p>
        </w:tc>
        <w:tc>
          <w:tcPr>
            <w:tcW w:w="1275" w:type="dxa"/>
            <w:tcBorders>
              <w:top w:val="nil"/>
              <w:left w:val="nil"/>
              <w:bottom w:val="nil"/>
              <w:right w:val="nil"/>
            </w:tcBorders>
            <w:shd w:val="clear" w:color="000000" w:fill="FFFFFF"/>
            <w:noWrap/>
            <w:vAlign w:val="bottom"/>
            <w:hideMark/>
          </w:tcPr>
          <w:p w14:paraId="0730768B"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w:t>
            </w:r>
          </w:p>
        </w:tc>
        <w:tc>
          <w:tcPr>
            <w:tcW w:w="4101" w:type="dxa"/>
            <w:gridSpan w:val="3"/>
            <w:tcBorders>
              <w:top w:val="nil"/>
              <w:left w:val="nil"/>
              <w:bottom w:val="nil"/>
              <w:right w:val="nil"/>
            </w:tcBorders>
            <w:shd w:val="clear" w:color="000000" w:fill="FFFFFF"/>
            <w:hideMark/>
          </w:tcPr>
          <w:p w14:paraId="694068AB" w14:textId="77777777" w:rsidR="00926EEE" w:rsidRPr="0005597A" w:rsidRDefault="00926EEE" w:rsidP="00926EEE">
            <w:pPr>
              <w:suppressAutoHyphens w:val="0"/>
              <w:rPr>
                <w:rFonts w:ascii="Arial Narrow" w:hAnsi="Arial Narrow"/>
                <w:color w:val="000000"/>
                <w:sz w:val="20"/>
                <w:lang w:eastAsia="ru-RU"/>
              </w:rPr>
            </w:pPr>
            <w:bookmarkStart w:id="38" w:name="_Hlk59615663"/>
            <w:r w:rsidRPr="0005597A">
              <w:rPr>
                <w:rFonts w:ascii="Arial Narrow" w:hAnsi="Arial Narrow"/>
                <w:color w:val="000000"/>
                <w:sz w:val="20"/>
                <w:lang w:eastAsia="ru-RU"/>
              </w:rPr>
              <w:t>Приложение № 2</w:t>
            </w:r>
            <w:r w:rsidRPr="0005597A">
              <w:rPr>
                <w:rFonts w:ascii="Arial Narrow" w:hAnsi="Arial Narrow"/>
                <w:color w:val="000000"/>
                <w:sz w:val="20"/>
                <w:lang w:eastAsia="ru-RU"/>
              </w:rPr>
              <w:br/>
              <w:t>к подпрограмме 2 «Обеспечение реализации муниципальной программы и прочие мероприятия в области образования»</w:t>
            </w:r>
            <w:bookmarkEnd w:id="38"/>
          </w:p>
        </w:tc>
      </w:tr>
      <w:tr w:rsidR="00926EEE" w:rsidRPr="0005597A" w14:paraId="631008C3" w14:textId="77777777" w:rsidTr="0005597A">
        <w:trPr>
          <w:trHeight w:val="528"/>
        </w:trPr>
        <w:tc>
          <w:tcPr>
            <w:tcW w:w="15299" w:type="dxa"/>
            <w:gridSpan w:val="12"/>
            <w:tcBorders>
              <w:top w:val="nil"/>
              <w:left w:val="nil"/>
              <w:bottom w:val="single" w:sz="4" w:space="0" w:color="auto"/>
              <w:right w:val="nil"/>
            </w:tcBorders>
            <w:shd w:val="clear" w:color="000000" w:fill="FFFFFF"/>
            <w:hideMark/>
          </w:tcPr>
          <w:p w14:paraId="785B5670" w14:textId="77777777" w:rsidR="00926EEE" w:rsidRPr="0005597A" w:rsidRDefault="00926EEE" w:rsidP="00926EEE">
            <w:pPr>
              <w:suppressAutoHyphens w:val="0"/>
              <w:jc w:val="center"/>
              <w:rPr>
                <w:rFonts w:ascii="Arial Narrow" w:hAnsi="Arial Narrow"/>
                <w:sz w:val="20"/>
                <w:lang w:eastAsia="ru-RU"/>
              </w:rPr>
            </w:pPr>
            <w:bookmarkStart w:id="39" w:name="_Hlk59615681"/>
            <w:r w:rsidRPr="0005597A">
              <w:rPr>
                <w:rFonts w:ascii="Arial Narrow" w:hAnsi="Arial Narrow"/>
                <w:sz w:val="20"/>
                <w:lang w:eastAsia="ru-RU"/>
              </w:rPr>
              <w:t>ПЕРЕЧЕНЬ МЕРОПРИЯТИЙ ПОДПРОГРАММЫ</w:t>
            </w:r>
            <w:bookmarkEnd w:id="39"/>
          </w:p>
        </w:tc>
      </w:tr>
      <w:tr w:rsidR="00926EEE" w:rsidRPr="0005597A" w14:paraId="20B77FB5" w14:textId="77777777" w:rsidTr="0005597A">
        <w:trPr>
          <w:trHeight w:val="468"/>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2D0743" w14:textId="77777777" w:rsidR="00926EEE" w:rsidRPr="0005597A" w:rsidRDefault="00926EEE" w:rsidP="00926EEE">
            <w:pPr>
              <w:suppressAutoHyphens w:val="0"/>
              <w:jc w:val="center"/>
              <w:rPr>
                <w:rFonts w:ascii="Arial Narrow" w:hAnsi="Arial Narrow"/>
                <w:sz w:val="20"/>
                <w:lang w:eastAsia="ru-RU"/>
              </w:rPr>
            </w:pPr>
            <w:bookmarkStart w:id="40" w:name="_Hlk59615706"/>
            <w:r w:rsidRPr="0005597A">
              <w:rPr>
                <w:rFonts w:ascii="Arial Narrow" w:hAnsi="Arial Narrow"/>
                <w:sz w:val="20"/>
                <w:lang w:eastAsia="ru-RU"/>
              </w:rPr>
              <w:t>№ п/п</w:t>
            </w:r>
          </w:p>
        </w:tc>
        <w:tc>
          <w:tcPr>
            <w:tcW w:w="25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7CA128"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3F5345"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ГРБС</w:t>
            </w:r>
          </w:p>
        </w:tc>
        <w:tc>
          <w:tcPr>
            <w:tcW w:w="3908" w:type="dxa"/>
            <w:gridSpan w:val="4"/>
            <w:tcBorders>
              <w:top w:val="single" w:sz="4" w:space="0" w:color="auto"/>
              <w:left w:val="nil"/>
              <w:bottom w:val="single" w:sz="4" w:space="0" w:color="auto"/>
              <w:right w:val="single" w:sz="4" w:space="0" w:color="000000"/>
            </w:tcBorders>
            <w:shd w:val="clear" w:color="000000" w:fill="FFFFFF"/>
            <w:vAlign w:val="center"/>
            <w:hideMark/>
          </w:tcPr>
          <w:p w14:paraId="476A72CE"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Код бюджетной классификации</w:t>
            </w:r>
          </w:p>
        </w:tc>
        <w:tc>
          <w:tcPr>
            <w:tcW w:w="4880" w:type="dxa"/>
            <w:gridSpan w:val="4"/>
            <w:tcBorders>
              <w:top w:val="single" w:sz="4" w:space="0" w:color="auto"/>
              <w:left w:val="nil"/>
              <w:bottom w:val="single" w:sz="4" w:space="0" w:color="auto"/>
              <w:right w:val="single" w:sz="4" w:space="0" w:color="000000"/>
            </w:tcBorders>
            <w:shd w:val="clear" w:color="000000" w:fill="FFFFFF"/>
            <w:vAlign w:val="center"/>
            <w:hideMark/>
          </w:tcPr>
          <w:p w14:paraId="59C322AC"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Расходы по годам реализации программы, рублей</w:t>
            </w:r>
          </w:p>
        </w:tc>
        <w:tc>
          <w:tcPr>
            <w:tcW w:w="16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161885"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6EEE" w:rsidRPr="0005597A" w14:paraId="395731BA" w14:textId="77777777" w:rsidTr="0005597A">
        <w:trPr>
          <w:trHeight w:val="2535"/>
        </w:trPr>
        <w:tc>
          <w:tcPr>
            <w:tcW w:w="756" w:type="dxa"/>
            <w:vMerge/>
            <w:tcBorders>
              <w:top w:val="nil"/>
              <w:left w:val="single" w:sz="4" w:space="0" w:color="auto"/>
              <w:bottom w:val="single" w:sz="4" w:space="0" w:color="000000"/>
              <w:right w:val="single" w:sz="4" w:space="0" w:color="auto"/>
            </w:tcBorders>
            <w:vAlign w:val="center"/>
            <w:hideMark/>
          </w:tcPr>
          <w:p w14:paraId="3AAB10FB" w14:textId="77777777" w:rsidR="00926EEE" w:rsidRPr="0005597A" w:rsidRDefault="00926EEE" w:rsidP="00926EEE">
            <w:pPr>
              <w:suppressAutoHyphens w:val="0"/>
              <w:rPr>
                <w:rFonts w:ascii="Arial Narrow" w:hAnsi="Arial Narrow"/>
                <w:sz w:val="20"/>
                <w:lang w:eastAsia="ru-RU"/>
              </w:rPr>
            </w:pPr>
          </w:p>
        </w:tc>
        <w:tc>
          <w:tcPr>
            <w:tcW w:w="2505" w:type="dxa"/>
            <w:vMerge/>
            <w:tcBorders>
              <w:top w:val="nil"/>
              <w:left w:val="single" w:sz="4" w:space="0" w:color="auto"/>
              <w:bottom w:val="single" w:sz="4" w:space="0" w:color="000000"/>
              <w:right w:val="single" w:sz="4" w:space="0" w:color="auto"/>
            </w:tcBorders>
            <w:vAlign w:val="center"/>
            <w:hideMark/>
          </w:tcPr>
          <w:p w14:paraId="4FB738EF" w14:textId="77777777" w:rsidR="00926EEE" w:rsidRPr="0005597A" w:rsidRDefault="00926EEE" w:rsidP="00926EEE">
            <w:pPr>
              <w:suppressAutoHyphens w:val="0"/>
              <w:rPr>
                <w:rFonts w:ascii="Arial Narrow" w:hAnsi="Arial Narrow"/>
                <w:sz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14:paraId="43101B2A" w14:textId="77777777" w:rsidR="00926EEE" w:rsidRPr="0005597A" w:rsidRDefault="00926EEE" w:rsidP="00926EEE">
            <w:pPr>
              <w:suppressAutoHyphens w:val="0"/>
              <w:rPr>
                <w:rFonts w:ascii="Arial Narrow" w:hAnsi="Arial Narrow"/>
                <w:sz w:val="20"/>
                <w:lang w:eastAsia="ru-RU"/>
              </w:rPr>
            </w:pPr>
          </w:p>
        </w:tc>
        <w:tc>
          <w:tcPr>
            <w:tcW w:w="776" w:type="dxa"/>
            <w:tcBorders>
              <w:top w:val="nil"/>
              <w:left w:val="nil"/>
              <w:bottom w:val="single" w:sz="4" w:space="0" w:color="auto"/>
              <w:right w:val="single" w:sz="4" w:space="0" w:color="auto"/>
            </w:tcBorders>
            <w:shd w:val="clear" w:color="000000" w:fill="FFFFFF"/>
            <w:vAlign w:val="center"/>
            <w:hideMark/>
          </w:tcPr>
          <w:p w14:paraId="5BEEFB24"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ГРБС</w:t>
            </w:r>
          </w:p>
        </w:tc>
        <w:tc>
          <w:tcPr>
            <w:tcW w:w="1036" w:type="dxa"/>
            <w:tcBorders>
              <w:top w:val="nil"/>
              <w:left w:val="nil"/>
              <w:bottom w:val="single" w:sz="4" w:space="0" w:color="auto"/>
              <w:right w:val="single" w:sz="4" w:space="0" w:color="auto"/>
            </w:tcBorders>
            <w:shd w:val="clear" w:color="000000" w:fill="FFFFFF"/>
            <w:vAlign w:val="center"/>
            <w:hideMark/>
          </w:tcPr>
          <w:p w14:paraId="7A256898" w14:textId="77777777" w:rsidR="00926EEE" w:rsidRPr="0005597A" w:rsidRDefault="00926EEE" w:rsidP="00926EEE">
            <w:pPr>
              <w:suppressAutoHyphens w:val="0"/>
              <w:jc w:val="center"/>
              <w:rPr>
                <w:rFonts w:ascii="Arial Narrow" w:hAnsi="Arial Narrow"/>
                <w:sz w:val="20"/>
                <w:lang w:eastAsia="ru-RU"/>
              </w:rPr>
            </w:pPr>
            <w:proofErr w:type="spellStart"/>
            <w:r w:rsidRPr="0005597A">
              <w:rPr>
                <w:rFonts w:ascii="Arial Narrow" w:hAnsi="Arial Narrow"/>
                <w:sz w:val="20"/>
                <w:lang w:eastAsia="ru-RU"/>
              </w:rPr>
              <w:t>Рз</w:t>
            </w:r>
            <w:proofErr w:type="spellEnd"/>
            <w:r w:rsidRPr="0005597A">
              <w:rPr>
                <w:rFonts w:ascii="Arial Narrow" w:hAnsi="Arial Narrow"/>
                <w:sz w:val="20"/>
                <w:lang w:eastAsia="ru-RU"/>
              </w:rPr>
              <w:t xml:space="preserve"> </w:t>
            </w:r>
            <w:proofErr w:type="spellStart"/>
            <w:r w:rsidRPr="0005597A">
              <w:rPr>
                <w:rFonts w:ascii="Arial Narrow" w:hAnsi="Arial Narrow"/>
                <w:sz w:val="20"/>
                <w:lang w:eastAsia="ru-RU"/>
              </w:rPr>
              <w:t>Пр</w:t>
            </w:r>
            <w:proofErr w:type="spellEnd"/>
          </w:p>
        </w:tc>
        <w:tc>
          <w:tcPr>
            <w:tcW w:w="1220" w:type="dxa"/>
            <w:tcBorders>
              <w:top w:val="nil"/>
              <w:left w:val="nil"/>
              <w:bottom w:val="single" w:sz="4" w:space="0" w:color="auto"/>
              <w:right w:val="single" w:sz="4" w:space="0" w:color="auto"/>
            </w:tcBorders>
            <w:shd w:val="clear" w:color="000000" w:fill="FFFFFF"/>
            <w:vAlign w:val="center"/>
            <w:hideMark/>
          </w:tcPr>
          <w:p w14:paraId="082A8B3B"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ЦСР</w:t>
            </w:r>
          </w:p>
        </w:tc>
        <w:tc>
          <w:tcPr>
            <w:tcW w:w="876" w:type="dxa"/>
            <w:tcBorders>
              <w:top w:val="nil"/>
              <w:left w:val="nil"/>
              <w:bottom w:val="single" w:sz="4" w:space="0" w:color="auto"/>
              <w:right w:val="single" w:sz="4" w:space="0" w:color="auto"/>
            </w:tcBorders>
            <w:shd w:val="clear" w:color="000000" w:fill="FFFFFF"/>
            <w:vAlign w:val="center"/>
            <w:hideMark/>
          </w:tcPr>
          <w:p w14:paraId="632BFB39"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ВР</w:t>
            </w:r>
          </w:p>
        </w:tc>
        <w:tc>
          <w:tcPr>
            <w:tcW w:w="1195" w:type="dxa"/>
            <w:tcBorders>
              <w:top w:val="nil"/>
              <w:left w:val="nil"/>
              <w:bottom w:val="single" w:sz="4" w:space="0" w:color="auto"/>
              <w:right w:val="single" w:sz="4" w:space="0" w:color="auto"/>
            </w:tcBorders>
            <w:shd w:val="clear" w:color="000000" w:fill="FFFFFF"/>
            <w:vAlign w:val="center"/>
            <w:hideMark/>
          </w:tcPr>
          <w:p w14:paraId="29519AAA"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2021</w:t>
            </w:r>
          </w:p>
        </w:tc>
        <w:tc>
          <w:tcPr>
            <w:tcW w:w="1275" w:type="dxa"/>
            <w:tcBorders>
              <w:top w:val="nil"/>
              <w:left w:val="nil"/>
              <w:bottom w:val="single" w:sz="4" w:space="0" w:color="auto"/>
              <w:right w:val="single" w:sz="4" w:space="0" w:color="auto"/>
            </w:tcBorders>
            <w:shd w:val="clear" w:color="000000" w:fill="FFFFFF"/>
            <w:vAlign w:val="center"/>
            <w:hideMark/>
          </w:tcPr>
          <w:p w14:paraId="3AA7473F"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2022</w:t>
            </w:r>
          </w:p>
        </w:tc>
        <w:tc>
          <w:tcPr>
            <w:tcW w:w="1276" w:type="dxa"/>
            <w:tcBorders>
              <w:top w:val="nil"/>
              <w:left w:val="nil"/>
              <w:bottom w:val="single" w:sz="4" w:space="0" w:color="auto"/>
              <w:right w:val="single" w:sz="4" w:space="0" w:color="auto"/>
            </w:tcBorders>
            <w:shd w:val="clear" w:color="000000" w:fill="FFFFFF"/>
            <w:vAlign w:val="center"/>
            <w:hideMark/>
          </w:tcPr>
          <w:p w14:paraId="3E650D69"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2023</w:t>
            </w:r>
          </w:p>
        </w:tc>
        <w:tc>
          <w:tcPr>
            <w:tcW w:w="1134" w:type="dxa"/>
            <w:tcBorders>
              <w:top w:val="nil"/>
              <w:left w:val="nil"/>
              <w:bottom w:val="single" w:sz="4" w:space="0" w:color="auto"/>
              <w:right w:val="single" w:sz="4" w:space="0" w:color="auto"/>
            </w:tcBorders>
            <w:shd w:val="clear" w:color="000000" w:fill="FFFFFF"/>
            <w:vAlign w:val="center"/>
            <w:hideMark/>
          </w:tcPr>
          <w:p w14:paraId="45C04099"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xml:space="preserve"> итого на очередной финансовый год и плановый период</w:t>
            </w:r>
            <w:r w:rsidRPr="0005597A">
              <w:rPr>
                <w:rFonts w:ascii="Arial Narrow" w:hAnsi="Arial Narrow"/>
                <w:sz w:val="20"/>
                <w:lang w:eastAsia="ru-RU"/>
              </w:rPr>
              <w:br/>
              <w:t xml:space="preserve"> </w:t>
            </w:r>
          </w:p>
        </w:tc>
        <w:tc>
          <w:tcPr>
            <w:tcW w:w="1691" w:type="dxa"/>
            <w:vMerge/>
            <w:tcBorders>
              <w:top w:val="nil"/>
              <w:left w:val="single" w:sz="4" w:space="0" w:color="auto"/>
              <w:bottom w:val="single" w:sz="4" w:space="0" w:color="000000"/>
              <w:right w:val="single" w:sz="4" w:space="0" w:color="auto"/>
            </w:tcBorders>
            <w:vAlign w:val="center"/>
            <w:hideMark/>
          </w:tcPr>
          <w:p w14:paraId="7B7B040C" w14:textId="77777777" w:rsidR="00926EEE" w:rsidRPr="0005597A" w:rsidRDefault="00926EEE" w:rsidP="00926EEE">
            <w:pPr>
              <w:suppressAutoHyphens w:val="0"/>
              <w:rPr>
                <w:rFonts w:ascii="Arial Narrow" w:hAnsi="Arial Narrow"/>
                <w:sz w:val="20"/>
                <w:lang w:eastAsia="ru-RU"/>
              </w:rPr>
            </w:pPr>
          </w:p>
        </w:tc>
      </w:tr>
      <w:tr w:rsidR="00926EEE" w:rsidRPr="0005597A" w14:paraId="370090BF" w14:textId="77777777" w:rsidTr="0005597A">
        <w:trPr>
          <w:trHeight w:val="312"/>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611B7FAA"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1</w:t>
            </w:r>
          </w:p>
        </w:tc>
        <w:tc>
          <w:tcPr>
            <w:tcW w:w="2505" w:type="dxa"/>
            <w:tcBorders>
              <w:top w:val="nil"/>
              <w:left w:val="nil"/>
              <w:bottom w:val="single" w:sz="4" w:space="0" w:color="auto"/>
              <w:right w:val="single" w:sz="4" w:space="0" w:color="auto"/>
            </w:tcBorders>
            <w:shd w:val="clear" w:color="000000" w:fill="FFFFFF"/>
            <w:vAlign w:val="center"/>
            <w:hideMark/>
          </w:tcPr>
          <w:p w14:paraId="76FD8774"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14:paraId="77426027"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3</w:t>
            </w:r>
          </w:p>
        </w:tc>
        <w:tc>
          <w:tcPr>
            <w:tcW w:w="776" w:type="dxa"/>
            <w:tcBorders>
              <w:top w:val="nil"/>
              <w:left w:val="nil"/>
              <w:bottom w:val="single" w:sz="4" w:space="0" w:color="auto"/>
              <w:right w:val="single" w:sz="4" w:space="0" w:color="auto"/>
            </w:tcBorders>
            <w:shd w:val="clear" w:color="000000" w:fill="FFFFFF"/>
            <w:vAlign w:val="center"/>
            <w:hideMark/>
          </w:tcPr>
          <w:p w14:paraId="486FB17A"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4</w:t>
            </w:r>
          </w:p>
        </w:tc>
        <w:tc>
          <w:tcPr>
            <w:tcW w:w="1036" w:type="dxa"/>
            <w:tcBorders>
              <w:top w:val="nil"/>
              <w:left w:val="nil"/>
              <w:bottom w:val="single" w:sz="4" w:space="0" w:color="auto"/>
              <w:right w:val="single" w:sz="4" w:space="0" w:color="auto"/>
            </w:tcBorders>
            <w:shd w:val="clear" w:color="000000" w:fill="FFFFFF"/>
            <w:vAlign w:val="center"/>
            <w:hideMark/>
          </w:tcPr>
          <w:p w14:paraId="7FF87227"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5</w:t>
            </w:r>
          </w:p>
        </w:tc>
        <w:tc>
          <w:tcPr>
            <w:tcW w:w="1220" w:type="dxa"/>
            <w:tcBorders>
              <w:top w:val="nil"/>
              <w:left w:val="nil"/>
              <w:bottom w:val="single" w:sz="4" w:space="0" w:color="auto"/>
              <w:right w:val="single" w:sz="4" w:space="0" w:color="auto"/>
            </w:tcBorders>
            <w:shd w:val="clear" w:color="000000" w:fill="FFFFFF"/>
            <w:vAlign w:val="center"/>
            <w:hideMark/>
          </w:tcPr>
          <w:p w14:paraId="79404464"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6</w:t>
            </w:r>
          </w:p>
        </w:tc>
        <w:tc>
          <w:tcPr>
            <w:tcW w:w="876" w:type="dxa"/>
            <w:tcBorders>
              <w:top w:val="nil"/>
              <w:left w:val="nil"/>
              <w:bottom w:val="single" w:sz="4" w:space="0" w:color="auto"/>
              <w:right w:val="single" w:sz="4" w:space="0" w:color="auto"/>
            </w:tcBorders>
            <w:shd w:val="clear" w:color="000000" w:fill="FFFFFF"/>
            <w:vAlign w:val="center"/>
            <w:hideMark/>
          </w:tcPr>
          <w:p w14:paraId="318CA4D8"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7</w:t>
            </w:r>
          </w:p>
        </w:tc>
        <w:tc>
          <w:tcPr>
            <w:tcW w:w="1195" w:type="dxa"/>
            <w:tcBorders>
              <w:top w:val="nil"/>
              <w:left w:val="nil"/>
              <w:bottom w:val="single" w:sz="4" w:space="0" w:color="auto"/>
              <w:right w:val="single" w:sz="4" w:space="0" w:color="auto"/>
            </w:tcBorders>
            <w:shd w:val="clear" w:color="000000" w:fill="FFFFFF"/>
            <w:vAlign w:val="center"/>
            <w:hideMark/>
          </w:tcPr>
          <w:p w14:paraId="7B9CB753"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8</w:t>
            </w:r>
          </w:p>
        </w:tc>
        <w:tc>
          <w:tcPr>
            <w:tcW w:w="1275" w:type="dxa"/>
            <w:tcBorders>
              <w:top w:val="nil"/>
              <w:left w:val="nil"/>
              <w:bottom w:val="single" w:sz="4" w:space="0" w:color="auto"/>
              <w:right w:val="single" w:sz="4" w:space="0" w:color="auto"/>
            </w:tcBorders>
            <w:shd w:val="clear" w:color="000000" w:fill="FFFFFF"/>
            <w:vAlign w:val="center"/>
            <w:hideMark/>
          </w:tcPr>
          <w:p w14:paraId="4631E895"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14:paraId="03B478AB"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10</w:t>
            </w:r>
          </w:p>
        </w:tc>
        <w:tc>
          <w:tcPr>
            <w:tcW w:w="1134" w:type="dxa"/>
            <w:tcBorders>
              <w:top w:val="nil"/>
              <w:left w:val="nil"/>
              <w:bottom w:val="single" w:sz="4" w:space="0" w:color="auto"/>
              <w:right w:val="single" w:sz="4" w:space="0" w:color="auto"/>
            </w:tcBorders>
            <w:shd w:val="clear" w:color="000000" w:fill="FFFFFF"/>
            <w:vAlign w:val="center"/>
            <w:hideMark/>
          </w:tcPr>
          <w:p w14:paraId="3D85F81C"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11</w:t>
            </w:r>
          </w:p>
        </w:tc>
        <w:tc>
          <w:tcPr>
            <w:tcW w:w="1691" w:type="dxa"/>
            <w:tcBorders>
              <w:top w:val="nil"/>
              <w:left w:val="nil"/>
              <w:bottom w:val="single" w:sz="4" w:space="0" w:color="auto"/>
              <w:right w:val="single" w:sz="4" w:space="0" w:color="auto"/>
            </w:tcBorders>
            <w:shd w:val="clear" w:color="000000" w:fill="FFFFFF"/>
            <w:vAlign w:val="center"/>
            <w:hideMark/>
          </w:tcPr>
          <w:p w14:paraId="578C28A8"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12</w:t>
            </w:r>
          </w:p>
        </w:tc>
      </w:tr>
      <w:tr w:rsidR="00926EEE" w:rsidRPr="0005597A" w14:paraId="2700B43B" w14:textId="77777777" w:rsidTr="0005597A">
        <w:trPr>
          <w:trHeight w:val="459"/>
        </w:trPr>
        <w:tc>
          <w:tcPr>
            <w:tcW w:w="1529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BDAF74"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Цель подпрограммы: создать условия для эффективного управления системой образования города Канска.</w:t>
            </w:r>
          </w:p>
        </w:tc>
      </w:tr>
      <w:tr w:rsidR="00926EEE" w:rsidRPr="0005597A" w14:paraId="1A59B3FC" w14:textId="77777777" w:rsidTr="0005597A">
        <w:trPr>
          <w:trHeight w:val="528"/>
        </w:trPr>
        <w:tc>
          <w:tcPr>
            <w:tcW w:w="1529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610F1306"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Задача №1.   Организовать деятельность органа управления образованием и учреждений, обеспечивающих деятельность образовательных учреждений, направленную на эффективное управление системой образования города Канска</w:t>
            </w:r>
          </w:p>
        </w:tc>
      </w:tr>
      <w:tr w:rsidR="00926EEE" w:rsidRPr="0005597A" w14:paraId="477A6063" w14:textId="77777777" w:rsidTr="0005597A">
        <w:trPr>
          <w:trHeight w:val="2844"/>
        </w:trPr>
        <w:tc>
          <w:tcPr>
            <w:tcW w:w="756" w:type="dxa"/>
            <w:tcBorders>
              <w:top w:val="nil"/>
              <w:left w:val="single" w:sz="4" w:space="0" w:color="auto"/>
              <w:bottom w:val="nil"/>
              <w:right w:val="single" w:sz="4" w:space="0" w:color="auto"/>
            </w:tcBorders>
            <w:shd w:val="clear" w:color="000000" w:fill="FFFFFF"/>
            <w:hideMark/>
          </w:tcPr>
          <w:p w14:paraId="7E5A861D"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lastRenderedPageBreak/>
              <w:t>2.1.1</w:t>
            </w:r>
          </w:p>
        </w:tc>
        <w:tc>
          <w:tcPr>
            <w:tcW w:w="2505" w:type="dxa"/>
            <w:tcBorders>
              <w:top w:val="nil"/>
              <w:left w:val="nil"/>
              <w:bottom w:val="nil"/>
              <w:right w:val="single" w:sz="4" w:space="0" w:color="auto"/>
            </w:tcBorders>
            <w:shd w:val="clear" w:color="000000" w:fill="FFFFFF"/>
            <w:hideMark/>
          </w:tcPr>
          <w:p w14:paraId="71D7EFE2"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города Канска «Развитие образования»</w:t>
            </w:r>
          </w:p>
        </w:tc>
        <w:tc>
          <w:tcPr>
            <w:tcW w:w="1559" w:type="dxa"/>
            <w:tcBorders>
              <w:top w:val="nil"/>
              <w:left w:val="nil"/>
              <w:bottom w:val="nil"/>
              <w:right w:val="single" w:sz="4" w:space="0" w:color="auto"/>
            </w:tcBorders>
            <w:shd w:val="clear" w:color="000000" w:fill="FFFFFF"/>
            <w:hideMark/>
          </w:tcPr>
          <w:p w14:paraId="041A99EE"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Управление образования администрации города Канска</w:t>
            </w:r>
          </w:p>
        </w:tc>
        <w:tc>
          <w:tcPr>
            <w:tcW w:w="776" w:type="dxa"/>
            <w:tcBorders>
              <w:top w:val="nil"/>
              <w:left w:val="nil"/>
              <w:bottom w:val="nil"/>
              <w:right w:val="single" w:sz="4" w:space="0" w:color="auto"/>
            </w:tcBorders>
            <w:shd w:val="clear" w:color="000000" w:fill="FFFFFF"/>
            <w:hideMark/>
          </w:tcPr>
          <w:p w14:paraId="0B8FF770"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906</w:t>
            </w:r>
          </w:p>
        </w:tc>
        <w:tc>
          <w:tcPr>
            <w:tcW w:w="1036" w:type="dxa"/>
            <w:tcBorders>
              <w:top w:val="nil"/>
              <w:left w:val="nil"/>
              <w:bottom w:val="nil"/>
              <w:right w:val="single" w:sz="4" w:space="0" w:color="auto"/>
            </w:tcBorders>
            <w:shd w:val="clear" w:color="000000" w:fill="FFFFFF"/>
            <w:hideMark/>
          </w:tcPr>
          <w:p w14:paraId="2D142B1A"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0709</w:t>
            </w:r>
          </w:p>
        </w:tc>
        <w:tc>
          <w:tcPr>
            <w:tcW w:w="1220" w:type="dxa"/>
            <w:tcBorders>
              <w:top w:val="nil"/>
              <w:left w:val="nil"/>
              <w:bottom w:val="nil"/>
              <w:right w:val="single" w:sz="4" w:space="0" w:color="auto"/>
            </w:tcBorders>
            <w:shd w:val="clear" w:color="000000" w:fill="FFFFFF"/>
            <w:hideMark/>
          </w:tcPr>
          <w:p w14:paraId="79C64CBF"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0120000310</w:t>
            </w:r>
          </w:p>
        </w:tc>
        <w:tc>
          <w:tcPr>
            <w:tcW w:w="876" w:type="dxa"/>
            <w:tcBorders>
              <w:top w:val="nil"/>
              <w:left w:val="nil"/>
              <w:bottom w:val="single" w:sz="4" w:space="0" w:color="auto"/>
              <w:right w:val="single" w:sz="4" w:space="0" w:color="auto"/>
            </w:tcBorders>
            <w:shd w:val="clear" w:color="000000" w:fill="FFFFFF"/>
            <w:hideMark/>
          </w:tcPr>
          <w:p w14:paraId="477B4674"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121,</w:t>
            </w:r>
            <w:r w:rsidRPr="0005597A">
              <w:rPr>
                <w:rFonts w:ascii="Arial Narrow" w:hAnsi="Arial Narrow"/>
                <w:sz w:val="20"/>
                <w:lang w:eastAsia="ru-RU"/>
              </w:rPr>
              <w:br/>
              <w:t xml:space="preserve">122,      </w:t>
            </w:r>
            <w:r w:rsidRPr="0005597A">
              <w:rPr>
                <w:rFonts w:ascii="Arial Narrow" w:hAnsi="Arial Narrow"/>
                <w:sz w:val="20"/>
                <w:lang w:eastAsia="ru-RU"/>
              </w:rPr>
              <w:br/>
              <w:t>129,</w:t>
            </w:r>
            <w:r w:rsidRPr="0005597A">
              <w:rPr>
                <w:rFonts w:ascii="Arial Narrow" w:hAnsi="Arial Narrow"/>
                <w:sz w:val="20"/>
                <w:lang w:eastAsia="ru-RU"/>
              </w:rPr>
              <w:br/>
              <w:t xml:space="preserve">244, 247 </w:t>
            </w:r>
            <w:r w:rsidRPr="0005597A">
              <w:rPr>
                <w:rFonts w:ascii="Arial Narrow" w:hAnsi="Arial Narrow"/>
                <w:sz w:val="20"/>
                <w:lang w:eastAsia="ru-RU"/>
              </w:rPr>
              <w:br/>
              <w:t xml:space="preserve">852, </w:t>
            </w:r>
          </w:p>
        </w:tc>
        <w:tc>
          <w:tcPr>
            <w:tcW w:w="1195" w:type="dxa"/>
            <w:tcBorders>
              <w:top w:val="nil"/>
              <w:left w:val="nil"/>
              <w:bottom w:val="single" w:sz="4" w:space="0" w:color="auto"/>
              <w:right w:val="single" w:sz="4" w:space="0" w:color="auto"/>
            </w:tcBorders>
            <w:shd w:val="clear" w:color="000000" w:fill="FFFFFF"/>
            <w:hideMark/>
          </w:tcPr>
          <w:p w14:paraId="5F4AAEC6"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7 929 539,00</w:t>
            </w:r>
          </w:p>
        </w:tc>
        <w:tc>
          <w:tcPr>
            <w:tcW w:w="1275" w:type="dxa"/>
            <w:tcBorders>
              <w:top w:val="nil"/>
              <w:left w:val="nil"/>
              <w:bottom w:val="single" w:sz="4" w:space="0" w:color="auto"/>
              <w:right w:val="single" w:sz="4" w:space="0" w:color="auto"/>
            </w:tcBorders>
            <w:shd w:val="clear" w:color="000000" w:fill="FFFFFF"/>
            <w:hideMark/>
          </w:tcPr>
          <w:p w14:paraId="4F1FCB94"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7 929 539,00</w:t>
            </w:r>
          </w:p>
        </w:tc>
        <w:tc>
          <w:tcPr>
            <w:tcW w:w="1276" w:type="dxa"/>
            <w:tcBorders>
              <w:top w:val="nil"/>
              <w:left w:val="nil"/>
              <w:bottom w:val="single" w:sz="4" w:space="0" w:color="auto"/>
              <w:right w:val="single" w:sz="4" w:space="0" w:color="auto"/>
            </w:tcBorders>
            <w:shd w:val="clear" w:color="000000" w:fill="FFFFFF"/>
            <w:hideMark/>
          </w:tcPr>
          <w:p w14:paraId="11D1CAF4"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7 929 539,00</w:t>
            </w:r>
          </w:p>
        </w:tc>
        <w:tc>
          <w:tcPr>
            <w:tcW w:w="1134" w:type="dxa"/>
            <w:tcBorders>
              <w:top w:val="nil"/>
              <w:left w:val="nil"/>
              <w:bottom w:val="single" w:sz="4" w:space="0" w:color="auto"/>
              <w:right w:val="single" w:sz="4" w:space="0" w:color="auto"/>
            </w:tcBorders>
            <w:shd w:val="clear" w:color="000000" w:fill="FFFFFF"/>
            <w:hideMark/>
          </w:tcPr>
          <w:p w14:paraId="3863B27B"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23 788 617,00   </w:t>
            </w:r>
          </w:p>
        </w:tc>
        <w:tc>
          <w:tcPr>
            <w:tcW w:w="1691" w:type="dxa"/>
            <w:vMerge w:val="restart"/>
            <w:tcBorders>
              <w:top w:val="nil"/>
              <w:left w:val="single" w:sz="4" w:space="0" w:color="auto"/>
              <w:bottom w:val="nil"/>
              <w:right w:val="single" w:sz="4" w:space="0" w:color="auto"/>
            </w:tcBorders>
            <w:shd w:val="clear" w:color="000000" w:fill="FFFFFF"/>
            <w:hideMark/>
          </w:tcPr>
          <w:p w14:paraId="63C2E93B"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Обеспечено управление отраслью в соответствии с нормативом</w:t>
            </w:r>
          </w:p>
        </w:tc>
      </w:tr>
      <w:tr w:rsidR="00926EEE" w:rsidRPr="0005597A" w14:paraId="006E43ED" w14:textId="77777777" w:rsidTr="0005597A">
        <w:trPr>
          <w:trHeight w:val="3048"/>
        </w:trPr>
        <w:tc>
          <w:tcPr>
            <w:tcW w:w="756" w:type="dxa"/>
            <w:tcBorders>
              <w:top w:val="single" w:sz="4" w:space="0" w:color="auto"/>
              <w:left w:val="single" w:sz="4" w:space="0" w:color="auto"/>
              <w:bottom w:val="single" w:sz="4" w:space="0" w:color="auto"/>
              <w:right w:val="single" w:sz="4" w:space="0" w:color="auto"/>
            </w:tcBorders>
            <w:shd w:val="clear" w:color="000000" w:fill="FFFFFF"/>
            <w:hideMark/>
          </w:tcPr>
          <w:p w14:paraId="3CD09BA5"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2.1.2</w:t>
            </w:r>
          </w:p>
        </w:tc>
        <w:tc>
          <w:tcPr>
            <w:tcW w:w="2505" w:type="dxa"/>
            <w:tcBorders>
              <w:top w:val="single" w:sz="4" w:space="0" w:color="auto"/>
              <w:left w:val="nil"/>
              <w:bottom w:val="single" w:sz="4" w:space="0" w:color="auto"/>
              <w:right w:val="single" w:sz="4" w:space="0" w:color="auto"/>
            </w:tcBorders>
            <w:shd w:val="clear" w:color="000000" w:fill="FFFFFF"/>
            <w:hideMark/>
          </w:tcPr>
          <w:p w14:paraId="29EFCF13"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в области образования» муниципальной программы города Канска «Развитие образования»</w:t>
            </w:r>
          </w:p>
        </w:tc>
        <w:tc>
          <w:tcPr>
            <w:tcW w:w="1559" w:type="dxa"/>
            <w:tcBorders>
              <w:top w:val="single" w:sz="4" w:space="0" w:color="auto"/>
              <w:left w:val="nil"/>
              <w:bottom w:val="single" w:sz="4" w:space="0" w:color="auto"/>
              <w:right w:val="single" w:sz="4" w:space="0" w:color="auto"/>
            </w:tcBorders>
            <w:shd w:val="clear" w:color="000000" w:fill="FFFFFF"/>
            <w:hideMark/>
          </w:tcPr>
          <w:p w14:paraId="6FE7E657"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Управление образования администрации города Канска</w:t>
            </w:r>
          </w:p>
        </w:tc>
        <w:tc>
          <w:tcPr>
            <w:tcW w:w="776" w:type="dxa"/>
            <w:tcBorders>
              <w:top w:val="single" w:sz="4" w:space="0" w:color="auto"/>
              <w:left w:val="nil"/>
              <w:bottom w:val="single" w:sz="4" w:space="0" w:color="auto"/>
              <w:right w:val="single" w:sz="4" w:space="0" w:color="auto"/>
            </w:tcBorders>
            <w:shd w:val="clear" w:color="000000" w:fill="FFFFFF"/>
            <w:hideMark/>
          </w:tcPr>
          <w:p w14:paraId="2E7C7AA9"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906</w:t>
            </w:r>
          </w:p>
        </w:tc>
        <w:tc>
          <w:tcPr>
            <w:tcW w:w="1036" w:type="dxa"/>
            <w:tcBorders>
              <w:top w:val="single" w:sz="4" w:space="0" w:color="auto"/>
              <w:left w:val="nil"/>
              <w:bottom w:val="single" w:sz="4" w:space="0" w:color="auto"/>
              <w:right w:val="single" w:sz="4" w:space="0" w:color="auto"/>
            </w:tcBorders>
            <w:shd w:val="clear" w:color="000000" w:fill="FFFFFF"/>
            <w:hideMark/>
          </w:tcPr>
          <w:p w14:paraId="787A8453"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0709</w:t>
            </w:r>
          </w:p>
        </w:tc>
        <w:tc>
          <w:tcPr>
            <w:tcW w:w="1220" w:type="dxa"/>
            <w:tcBorders>
              <w:top w:val="single" w:sz="4" w:space="0" w:color="auto"/>
              <w:left w:val="nil"/>
              <w:bottom w:val="single" w:sz="4" w:space="0" w:color="auto"/>
              <w:right w:val="single" w:sz="4" w:space="0" w:color="auto"/>
            </w:tcBorders>
            <w:shd w:val="clear" w:color="000000" w:fill="FFFFFF"/>
            <w:hideMark/>
          </w:tcPr>
          <w:p w14:paraId="0F3369AE"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0120075520</w:t>
            </w:r>
          </w:p>
        </w:tc>
        <w:tc>
          <w:tcPr>
            <w:tcW w:w="876" w:type="dxa"/>
            <w:tcBorders>
              <w:top w:val="nil"/>
              <w:left w:val="nil"/>
              <w:bottom w:val="single" w:sz="4" w:space="0" w:color="auto"/>
              <w:right w:val="single" w:sz="4" w:space="0" w:color="auto"/>
            </w:tcBorders>
            <w:shd w:val="clear" w:color="000000" w:fill="FFFFFF"/>
            <w:hideMark/>
          </w:tcPr>
          <w:p w14:paraId="4269DFB3"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121,</w:t>
            </w:r>
            <w:r w:rsidRPr="0005597A">
              <w:rPr>
                <w:rFonts w:ascii="Arial Narrow" w:hAnsi="Arial Narrow"/>
                <w:sz w:val="20"/>
                <w:lang w:eastAsia="ru-RU"/>
              </w:rPr>
              <w:br/>
              <w:t>122,</w:t>
            </w:r>
            <w:r w:rsidRPr="0005597A">
              <w:rPr>
                <w:rFonts w:ascii="Arial Narrow" w:hAnsi="Arial Narrow"/>
                <w:sz w:val="20"/>
                <w:lang w:eastAsia="ru-RU"/>
              </w:rPr>
              <w:br/>
              <w:t>129,</w:t>
            </w:r>
            <w:r w:rsidRPr="0005597A">
              <w:rPr>
                <w:rFonts w:ascii="Arial Narrow" w:hAnsi="Arial Narrow"/>
                <w:sz w:val="20"/>
                <w:lang w:eastAsia="ru-RU"/>
              </w:rPr>
              <w:br/>
              <w:t>244</w:t>
            </w:r>
          </w:p>
        </w:tc>
        <w:tc>
          <w:tcPr>
            <w:tcW w:w="1195" w:type="dxa"/>
            <w:tcBorders>
              <w:top w:val="nil"/>
              <w:left w:val="nil"/>
              <w:bottom w:val="single" w:sz="4" w:space="0" w:color="auto"/>
              <w:right w:val="single" w:sz="4" w:space="0" w:color="auto"/>
            </w:tcBorders>
            <w:shd w:val="clear" w:color="000000" w:fill="FFFFFF"/>
            <w:hideMark/>
          </w:tcPr>
          <w:p w14:paraId="72B7A54C"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9 309 100,00</w:t>
            </w:r>
          </w:p>
        </w:tc>
        <w:tc>
          <w:tcPr>
            <w:tcW w:w="1275" w:type="dxa"/>
            <w:tcBorders>
              <w:top w:val="nil"/>
              <w:left w:val="nil"/>
              <w:bottom w:val="single" w:sz="4" w:space="0" w:color="auto"/>
              <w:right w:val="single" w:sz="4" w:space="0" w:color="auto"/>
            </w:tcBorders>
            <w:shd w:val="clear" w:color="000000" w:fill="FFFFFF"/>
            <w:hideMark/>
          </w:tcPr>
          <w:p w14:paraId="0A4D5B8F"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9 309 100,00</w:t>
            </w:r>
          </w:p>
        </w:tc>
        <w:tc>
          <w:tcPr>
            <w:tcW w:w="1276" w:type="dxa"/>
            <w:tcBorders>
              <w:top w:val="nil"/>
              <w:left w:val="nil"/>
              <w:bottom w:val="single" w:sz="4" w:space="0" w:color="auto"/>
              <w:right w:val="single" w:sz="4" w:space="0" w:color="auto"/>
            </w:tcBorders>
            <w:shd w:val="clear" w:color="000000" w:fill="FFFFFF"/>
            <w:hideMark/>
          </w:tcPr>
          <w:p w14:paraId="54BE35AB"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9 309 100,00</w:t>
            </w:r>
          </w:p>
        </w:tc>
        <w:tc>
          <w:tcPr>
            <w:tcW w:w="1134" w:type="dxa"/>
            <w:tcBorders>
              <w:top w:val="nil"/>
              <w:left w:val="nil"/>
              <w:bottom w:val="single" w:sz="4" w:space="0" w:color="auto"/>
              <w:right w:val="single" w:sz="4" w:space="0" w:color="auto"/>
            </w:tcBorders>
            <w:shd w:val="clear" w:color="000000" w:fill="FFFFFF"/>
            <w:hideMark/>
          </w:tcPr>
          <w:p w14:paraId="201DCE38"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27 927 300,00   </w:t>
            </w:r>
          </w:p>
        </w:tc>
        <w:tc>
          <w:tcPr>
            <w:tcW w:w="1691" w:type="dxa"/>
            <w:vMerge/>
            <w:tcBorders>
              <w:top w:val="nil"/>
              <w:left w:val="single" w:sz="4" w:space="0" w:color="auto"/>
              <w:bottom w:val="nil"/>
              <w:right w:val="single" w:sz="4" w:space="0" w:color="auto"/>
            </w:tcBorders>
            <w:vAlign w:val="center"/>
            <w:hideMark/>
          </w:tcPr>
          <w:p w14:paraId="327CFFCE" w14:textId="77777777" w:rsidR="00926EEE" w:rsidRPr="0005597A" w:rsidRDefault="00926EEE" w:rsidP="00926EEE">
            <w:pPr>
              <w:suppressAutoHyphens w:val="0"/>
              <w:rPr>
                <w:rFonts w:ascii="Arial Narrow" w:hAnsi="Arial Narrow"/>
                <w:sz w:val="20"/>
                <w:lang w:eastAsia="ru-RU"/>
              </w:rPr>
            </w:pPr>
          </w:p>
        </w:tc>
      </w:tr>
      <w:tr w:rsidR="00926EEE" w:rsidRPr="0005597A" w14:paraId="5198E11A" w14:textId="77777777" w:rsidTr="0005597A">
        <w:trPr>
          <w:trHeight w:val="672"/>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1309685"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Итого по задаче 1</w:t>
            </w:r>
          </w:p>
        </w:tc>
        <w:tc>
          <w:tcPr>
            <w:tcW w:w="1559" w:type="dxa"/>
            <w:tcBorders>
              <w:top w:val="nil"/>
              <w:left w:val="nil"/>
              <w:bottom w:val="single" w:sz="4" w:space="0" w:color="auto"/>
              <w:right w:val="single" w:sz="4" w:space="0" w:color="auto"/>
            </w:tcBorders>
            <w:shd w:val="clear" w:color="000000" w:fill="FFFFFF"/>
            <w:hideMark/>
          </w:tcPr>
          <w:p w14:paraId="600B215D"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776" w:type="dxa"/>
            <w:tcBorders>
              <w:top w:val="nil"/>
              <w:left w:val="nil"/>
              <w:bottom w:val="single" w:sz="4" w:space="0" w:color="auto"/>
              <w:right w:val="single" w:sz="4" w:space="0" w:color="auto"/>
            </w:tcBorders>
            <w:shd w:val="clear" w:color="000000" w:fill="FFFFFF"/>
            <w:hideMark/>
          </w:tcPr>
          <w:p w14:paraId="260BE935"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1036" w:type="dxa"/>
            <w:tcBorders>
              <w:top w:val="nil"/>
              <w:left w:val="nil"/>
              <w:bottom w:val="single" w:sz="4" w:space="0" w:color="auto"/>
              <w:right w:val="single" w:sz="4" w:space="0" w:color="auto"/>
            </w:tcBorders>
            <w:shd w:val="clear" w:color="000000" w:fill="FFFFFF"/>
            <w:hideMark/>
          </w:tcPr>
          <w:p w14:paraId="31FE4E27"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1220" w:type="dxa"/>
            <w:tcBorders>
              <w:top w:val="nil"/>
              <w:left w:val="nil"/>
              <w:bottom w:val="single" w:sz="4" w:space="0" w:color="auto"/>
              <w:right w:val="single" w:sz="4" w:space="0" w:color="auto"/>
            </w:tcBorders>
            <w:shd w:val="clear" w:color="000000" w:fill="FFFFFF"/>
            <w:hideMark/>
          </w:tcPr>
          <w:p w14:paraId="0408F4FB"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876" w:type="dxa"/>
            <w:tcBorders>
              <w:top w:val="nil"/>
              <w:left w:val="nil"/>
              <w:bottom w:val="single" w:sz="4" w:space="0" w:color="auto"/>
              <w:right w:val="single" w:sz="4" w:space="0" w:color="auto"/>
            </w:tcBorders>
            <w:shd w:val="clear" w:color="000000" w:fill="FFFFFF"/>
            <w:noWrap/>
            <w:hideMark/>
          </w:tcPr>
          <w:p w14:paraId="66AAE73F" w14:textId="77777777" w:rsidR="00926EEE" w:rsidRPr="0005597A" w:rsidRDefault="00926EEE" w:rsidP="00926EEE">
            <w:pPr>
              <w:suppressAutoHyphens w:val="0"/>
              <w:jc w:val="center"/>
              <w:rPr>
                <w:rFonts w:ascii="Arial Narrow" w:hAnsi="Arial Narrow"/>
                <w:b/>
                <w:bCs/>
                <w:sz w:val="20"/>
                <w:lang w:eastAsia="ru-RU"/>
              </w:rPr>
            </w:pPr>
            <w:r w:rsidRPr="0005597A">
              <w:rPr>
                <w:rFonts w:ascii="Arial Narrow" w:hAnsi="Arial Narrow"/>
                <w:b/>
                <w:bCs/>
                <w:sz w:val="20"/>
                <w:lang w:eastAsia="ru-RU"/>
              </w:rPr>
              <w:t> </w:t>
            </w:r>
          </w:p>
        </w:tc>
        <w:tc>
          <w:tcPr>
            <w:tcW w:w="1195" w:type="dxa"/>
            <w:tcBorders>
              <w:top w:val="nil"/>
              <w:left w:val="nil"/>
              <w:bottom w:val="single" w:sz="4" w:space="0" w:color="auto"/>
              <w:right w:val="single" w:sz="4" w:space="0" w:color="auto"/>
            </w:tcBorders>
            <w:shd w:val="clear" w:color="000000" w:fill="FFFFFF"/>
            <w:hideMark/>
          </w:tcPr>
          <w:p w14:paraId="45764037"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17 238 639,00   </w:t>
            </w:r>
          </w:p>
        </w:tc>
        <w:tc>
          <w:tcPr>
            <w:tcW w:w="1275" w:type="dxa"/>
            <w:tcBorders>
              <w:top w:val="nil"/>
              <w:left w:val="nil"/>
              <w:bottom w:val="single" w:sz="4" w:space="0" w:color="auto"/>
              <w:right w:val="single" w:sz="4" w:space="0" w:color="auto"/>
            </w:tcBorders>
            <w:shd w:val="clear" w:color="000000" w:fill="FFFFFF"/>
            <w:hideMark/>
          </w:tcPr>
          <w:p w14:paraId="648A6022"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17 238 639,00   </w:t>
            </w:r>
          </w:p>
        </w:tc>
        <w:tc>
          <w:tcPr>
            <w:tcW w:w="1276" w:type="dxa"/>
            <w:tcBorders>
              <w:top w:val="nil"/>
              <w:left w:val="nil"/>
              <w:bottom w:val="single" w:sz="4" w:space="0" w:color="auto"/>
              <w:right w:val="single" w:sz="4" w:space="0" w:color="auto"/>
            </w:tcBorders>
            <w:shd w:val="clear" w:color="000000" w:fill="FFFFFF"/>
            <w:hideMark/>
          </w:tcPr>
          <w:p w14:paraId="2B96F69B"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17 238 639,00   </w:t>
            </w:r>
          </w:p>
        </w:tc>
        <w:tc>
          <w:tcPr>
            <w:tcW w:w="1134" w:type="dxa"/>
            <w:tcBorders>
              <w:top w:val="nil"/>
              <w:left w:val="nil"/>
              <w:bottom w:val="single" w:sz="4" w:space="0" w:color="auto"/>
              <w:right w:val="single" w:sz="4" w:space="0" w:color="auto"/>
            </w:tcBorders>
            <w:shd w:val="clear" w:color="000000" w:fill="FFFFFF"/>
            <w:hideMark/>
          </w:tcPr>
          <w:p w14:paraId="597F749E"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51 715 917,00   </w:t>
            </w:r>
          </w:p>
        </w:tc>
        <w:tc>
          <w:tcPr>
            <w:tcW w:w="1691" w:type="dxa"/>
            <w:tcBorders>
              <w:top w:val="single" w:sz="4" w:space="0" w:color="auto"/>
              <w:left w:val="nil"/>
              <w:bottom w:val="single" w:sz="4" w:space="0" w:color="auto"/>
              <w:right w:val="single" w:sz="4" w:space="0" w:color="auto"/>
            </w:tcBorders>
            <w:shd w:val="clear" w:color="000000" w:fill="FFFFFF"/>
            <w:hideMark/>
          </w:tcPr>
          <w:p w14:paraId="09A9C936"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r>
      <w:tr w:rsidR="00926EEE" w:rsidRPr="0005597A" w14:paraId="612F2A18" w14:textId="77777777" w:rsidTr="0005597A">
        <w:trPr>
          <w:trHeight w:val="1044"/>
        </w:trPr>
        <w:tc>
          <w:tcPr>
            <w:tcW w:w="1360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71007D08" w14:textId="77777777" w:rsidR="00926EEE" w:rsidRPr="0005597A" w:rsidRDefault="00926EEE" w:rsidP="00926EEE">
            <w:pPr>
              <w:suppressAutoHyphens w:val="0"/>
              <w:rPr>
                <w:rFonts w:ascii="Arial Narrow" w:hAnsi="Arial Narrow"/>
                <w:color w:val="000000"/>
                <w:sz w:val="20"/>
                <w:lang w:eastAsia="ru-RU"/>
              </w:rPr>
            </w:pPr>
            <w:r w:rsidRPr="0005597A">
              <w:rPr>
                <w:rFonts w:ascii="Arial Narrow" w:hAnsi="Arial Narrow"/>
                <w:color w:val="000000"/>
                <w:sz w:val="20"/>
                <w:lang w:eastAsia="ru-RU"/>
              </w:rPr>
              <w:t>Задача №2. Обеспечить методическое, информационное и инженерно-техническое сопровождение деятельности муниципальных образовательных учреждений города Канска, ведение бухгалтерского, статистического и налогового учета муниципальных бюджетных и муниципальных автономных образовательных учреждений, организацию контроля за деятельностью муниципальных образовательных учреждений города Канска</w:t>
            </w:r>
          </w:p>
        </w:tc>
        <w:tc>
          <w:tcPr>
            <w:tcW w:w="1691" w:type="dxa"/>
            <w:tcBorders>
              <w:top w:val="nil"/>
              <w:left w:val="nil"/>
              <w:bottom w:val="single" w:sz="4" w:space="0" w:color="auto"/>
              <w:right w:val="single" w:sz="4" w:space="0" w:color="auto"/>
            </w:tcBorders>
            <w:shd w:val="clear" w:color="000000" w:fill="FFFFFF"/>
            <w:noWrap/>
            <w:vAlign w:val="bottom"/>
            <w:hideMark/>
          </w:tcPr>
          <w:p w14:paraId="3AC98CE6"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r>
      <w:tr w:rsidR="00926EEE" w:rsidRPr="0005597A" w14:paraId="15A4431F" w14:textId="77777777" w:rsidTr="0005597A">
        <w:trPr>
          <w:trHeight w:val="2232"/>
        </w:trPr>
        <w:tc>
          <w:tcPr>
            <w:tcW w:w="756" w:type="dxa"/>
            <w:tcBorders>
              <w:top w:val="nil"/>
              <w:left w:val="single" w:sz="4" w:space="0" w:color="auto"/>
              <w:bottom w:val="nil"/>
              <w:right w:val="single" w:sz="4" w:space="0" w:color="auto"/>
            </w:tcBorders>
            <w:shd w:val="clear" w:color="000000" w:fill="FFFFFF"/>
            <w:noWrap/>
            <w:hideMark/>
          </w:tcPr>
          <w:p w14:paraId="696ED30D" w14:textId="77777777" w:rsidR="00926EEE" w:rsidRPr="0005597A" w:rsidRDefault="00926EEE" w:rsidP="00926EEE">
            <w:pPr>
              <w:suppressAutoHyphens w:val="0"/>
              <w:jc w:val="center"/>
              <w:rPr>
                <w:rFonts w:ascii="Arial Narrow" w:hAnsi="Arial Narrow"/>
                <w:color w:val="000000"/>
                <w:sz w:val="20"/>
                <w:lang w:eastAsia="ru-RU"/>
              </w:rPr>
            </w:pPr>
            <w:r w:rsidRPr="0005597A">
              <w:rPr>
                <w:rFonts w:ascii="Arial Narrow" w:hAnsi="Arial Narrow"/>
                <w:color w:val="000000"/>
                <w:sz w:val="20"/>
                <w:lang w:eastAsia="ru-RU"/>
              </w:rPr>
              <w:lastRenderedPageBreak/>
              <w:t xml:space="preserve"> 2.2.1 </w:t>
            </w:r>
          </w:p>
        </w:tc>
        <w:tc>
          <w:tcPr>
            <w:tcW w:w="2505" w:type="dxa"/>
            <w:tcBorders>
              <w:top w:val="nil"/>
              <w:left w:val="nil"/>
              <w:bottom w:val="nil"/>
              <w:right w:val="single" w:sz="4" w:space="0" w:color="auto"/>
            </w:tcBorders>
            <w:shd w:val="clear" w:color="000000" w:fill="FFFFFF"/>
            <w:hideMark/>
          </w:tcPr>
          <w:p w14:paraId="5BA38EFC"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города Канска «Развитие образования» </w:t>
            </w:r>
          </w:p>
        </w:tc>
        <w:tc>
          <w:tcPr>
            <w:tcW w:w="1559" w:type="dxa"/>
            <w:tcBorders>
              <w:top w:val="nil"/>
              <w:left w:val="nil"/>
              <w:bottom w:val="nil"/>
              <w:right w:val="single" w:sz="4" w:space="0" w:color="auto"/>
            </w:tcBorders>
            <w:shd w:val="clear" w:color="000000" w:fill="FFFFFF"/>
            <w:hideMark/>
          </w:tcPr>
          <w:p w14:paraId="2CB13DA7"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xml:space="preserve"> Управление образования администрации города Канска </w:t>
            </w:r>
          </w:p>
        </w:tc>
        <w:tc>
          <w:tcPr>
            <w:tcW w:w="776" w:type="dxa"/>
            <w:tcBorders>
              <w:top w:val="nil"/>
              <w:left w:val="nil"/>
              <w:bottom w:val="nil"/>
              <w:right w:val="single" w:sz="4" w:space="0" w:color="auto"/>
            </w:tcBorders>
            <w:shd w:val="clear" w:color="000000" w:fill="FFFFFF"/>
            <w:hideMark/>
          </w:tcPr>
          <w:p w14:paraId="2696FCEC"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xml:space="preserve"> 906 </w:t>
            </w:r>
          </w:p>
        </w:tc>
        <w:tc>
          <w:tcPr>
            <w:tcW w:w="1036" w:type="dxa"/>
            <w:tcBorders>
              <w:top w:val="nil"/>
              <w:left w:val="nil"/>
              <w:bottom w:val="nil"/>
              <w:right w:val="single" w:sz="4" w:space="0" w:color="auto"/>
            </w:tcBorders>
            <w:shd w:val="clear" w:color="000000" w:fill="FFFFFF"/>
            <w:hideMark/>
          </w:tcPr>
          <w:p w14:paraId="0971A7A1"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xml:space="preserve"> 0709 </w:t>
            </w:r>
          </w:p>
        </w:tc>
        <w:tc>
          <w:tcPr>
            <w:tcW w:w="1220" w:type="dxa"/>
            <w:tcBorders>
              <w:top w:val="nil"/>
              <w:left w:val="nil"/>
              <w:bottom w:val="nil"/>
              <w:right w:val="single" w:sz="4" w:space="0" w:color="auto"/>
            </w:tcBorders>
            <w:shd w:val="clear" w:color="000000" w:fill="FFFFFF"/>
            <w:hideMark/>
          </w:tcPr>
          <w:p w14:paraId="68388050"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xml:space="preserve"> 0120000710 </w:t>
            </w:r>
          </w:p>
        </w:tc>
        <w:tc>
          <w:tcPr>
            <w:tcW w:w="876" w:type="dxa"/>
            <w:tcBorders>
              <w:top w:val="nil"/>
              <w:left w:val="nil"/>
              <w:bottom w:val="single" w:sz="4" w:space="0" w:color="auto"/>
              <w:right w:val="single" w:sz="4" w:space="0" w:color="auto"/>
            </w:tcBorders>
            <w:shd w:val="clear" w:color="000000" w:fill="FFFFFF"/>
            <w:hideMark/>
          </w:tcPr>
          <w:p w14:paraId="5A9F5913"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xml:space="preserve"> 111,</w:t>
            </w:r>
            <w:r w:rsidRPr="0005597A">
              <w:rPr>
                <w:rFonts w:ascii="Arial Narrow" w:hAnsi="Arial Narrow"/>
                <w:sz w:val="20"/>
                <w:lang w:eastAsia="ru-RU"/>
              </w:rPr>
              <w:br/>
              <w:t>112,</w:t>
            </w:r>
            <w:r w:rsidRPr="0005597A">
              <w:rPr>
                <w:rFonts w:ascii="Arial Narrow" w:hAnsi="Arial Narrow"/>
                <w:sz w:val="20"/>
                <w:lang w:eastAsia="ru-RU"/>
              </w:rPr>
              <w:br/>
              <w:t>119,</w:t>
            </w:r>
            <w:r w:rsidRPr="0005597A">
              <w:rPr>
                <w:rFonts w:ascii="Arial Narrow" w:hAnsi="Arial Narrow"/>
                <w:sz w:val="20"/>
                <w:lang w:eastAsia="ru-RU"/>
              </w:rPr>
              <w:br/>
              <w:t xml:space="preserve">244, </w:t>
            </w:r>
            <w:r w:rsidRPr="0005597A">
              <w:rPr>
                <w:rFonts w:ascii="Arial Narrow" w:hAnsi="Arial Narrow"/>
                <w:sz w:val="20"/>
                <w:lang w:eastAsia="ru-RU"/>
              </w:rPr>
              <w:br/>
              <w:t xml:space="preserve">852 </w:t>
            </w:r>
          </w:p>
        </w:tc>
        <w:tc>
          <w:tcPr>
            <w:tcW w:w="1195" w:type="dxa"/>
            <w:tcBorders>
              <w:top w:val="nil"/>
              <w:left w:val="nil"/>
              <w:bottom w:val="single" w:sz="4" w:space="0" w:color="auto"/>
              <w:right w:val="single" w:sz="4" w:space="0" w:color="auto"/>
            </w:tcBorders>
            <w:shd w:val="clear" w:color="000000" w:fill="FFFFFF"/>
            <w:hideMark/>
          </w:tcPr>
          <w:p w14:paraId="2E2909D7"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49 344 314,00</w:t>
            </w:r>
          </w:p>
        </w:tc>
        <w:tc>
          <w:tcPr>
            <w:tcW w:w="1275" w:type="dxa"/>
            <w:tcBorders>
              <w:top w:val="nil"/>
              <w:left w:val="nil"/>
              <w:bottom w:val="single" w:sz="4" w:space="0" w:color="auto"/>
              <w:right w:val="single" w:sz="4" w:space="0" w:color="auto"/>
            </w:tcBorders>
            <w:shd w:val="clear" w:color="000000" w:fill="FFFFFF"/>
            <w:hideMark/>
          </w:tcPr>
          <w:p w14:paraId="776B5212"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49 344 314,00</w:t>
            </w:r>
          </w:p>
        </w:tc>
        <w:tc>
          <w:tcPr>
            <w:tcW w:w="1276" w:type="dxa"/>
            <w:tcBorders>
              <w:top w:val="nil"/>
              <w:left w:val="nil"/>
              <w:bottom w:val="single" w:sz="4" w:space="0" w:color="auto"/>
              <w:right w:val="single" w:sz="4" w:space="0" w:color="auto"/>
            </w:tcBorders>
            <w:shd w:val="clear" w:color="000000" w:fill="FFFFFF"/>
            <w:hideMark/>
          </w:tcPr>
          <w:p w14:paraId="6B387BFD"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49 344 314,00</w:t>
            </w:r>
          </w:p>
        </w:tc>
        <w:tc>
          <w:tcPr>
            <w:tcW w:w="1134" w:type="dxa"/>
            <w:tcBorders>
              <w:top w:val="nil"/>
              <w:left w:val="nil"/>
              <w:bottom w:val="single" w:sz="4" w:space="0" w:color="auto"/>
              <w:right w:val="single" w:sz="4" w:space="0" w:color="auto"/>
            </w:tcBorders>
            <w:shd w:val="clear" w:color="000000" w:fill="FFFFFF"/>
            <w:hideMark/>
          </w:tcPr>
          <w:p w14:paraId="70F99810"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 xml:space="preserve">         148 032 942,00   </w:t>
            </w:r>
          </w:p>
        </w:tc>
        <w:tc>
          <w:tcPr>
            <w:tcW w:w="1691" w:type="dxa"/>
            <w:tcBorders>
              <w:top w:val="nil"/>
              <w:left w:val="nil"/>
              <w:bottom w:val="nil"/>
              <w:right w:val="single" w:sz="4" w:space="0" w:color="auto"/>
            </w:tcBorders>
            <w:shd w:val="clear" w:color="000000" w:fill="FFFFFF"/>
            <w:hideMark/>
          </w:tcPr>
          <w:p w14:paraId="324B8118"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Обеспечена деятельность подведомственных учреждений</w:t>
            </w:r>
          </w:p>
        </w:tc>
      </w:tr>
      <w:tr w:rsidR="00926EEE" w:rsidRPr="0005597A" w14:paraId="5FC2A43C" w14:textId="77777777" w:rsidTr="0005597A">
        <w:trPr>
          <w:trHeight w:val="804"/>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9AFC817"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Итого по задаче 2</w:t>
            </w:r>
          </w:p>
        </w:tc>
        <w:tc>
          <w:tcPr>
            <w:tcW w:w="1559" w:type="dxa"/>
            <w:tcBorders>
              <w:top w:val="single" w:sz="4" w:space="0" w:color="auto"/>
              <w:left w:val="nil"/>
              <w:bottom w:val="single" w:sz="4" w:space="0" w:color="auto"/>
              <w:right w:val="single" w:sz="4" w:space="0" w:color="auto"/>
            </w:tcBorders>
            <w:shd w:val="clear" w:color="000000" w:fill="FFFFFF"/>
            <w:hideMark/>
          </w:tcPr>
          <w:p w14:paraId="479BED4D"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776" w:type="dxa"/>
            <w:tcBorders>
              <w:top w:val="single" w:sz="4" w:space="0" w:color="auto"/>
              <w:left w:val="nil"/>
              <w:bottom w:val="single" w:sz="4" w:space="0" w:color="auto"/>
              <w:right w:val="single" w:sz="4" w:space="0" w:color="auto"/>
            </w:tcBorders>
            <w:shd w:val="clear" w:color="000000" w:fill="FFFFFF"/>
            <w:hideMark/>
          </w:tcPr>
          <w:p w14:paraId="43EB7FBC"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1036" w:type="dxa"/>
            <w:tcBorders>
              <w:top w:val="single" w:sz="4" w:space="0" w:color="auto"/>
              <w:left w:val="nil"/>
              <w:bottom w:val="single" w:sz="4" w:space="0" w:color="auto"/>
              <w:right w:val="single" w:sz="4" w:space="0" w:color="auto"/>
            </w:tcBorders>
            <w:shd w:val="clear" w:color="000000" w:fill="FFFFFF"/>
            <w:hideMark/>
          </w:tcPr>
          <w:p w14:paraId="3C902431"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hideMark/>
          </w:tcPr>
          <w:p w14:paraId="00C93DED"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876" w:type="dxa"/>
            <w:tcBorders>
              <w:top w:val="nil"/>
              <w:left w:val="nil"/>
              <w:bottom w:val="single" w:sz="4" w:space="0" w:color="auto"/>
              <w:right w:val="single" w:sz="4" w:space="0" w:color="auto"/>
            </w:tcBorders>
            <w:shd w:val="clear" w:color="000000" w:fill="FFFFFF"/>
            <w:noWrap/>
            <w:hideMark/>
          </w:tcPr>
          <w:p w14:paraId="43596392" w14:textId="77777777" w:rsidR="00926EEE" w:rsidRPr="0005597A" w:rsidRDefault="00926EEE" w:rsidP="00926EEE">
            <w:pPr>
              <w:suppressAutoHyphens w:val="0"/>
              <w:jc w:val="center"/>
              <w:rPr>
                <w:rFonts w:ascii="Arial Narrow" w:hAnsi="Arial Narrow"/>
                <w:b/>
                <w:bCs/>
                <w:sz w:val="20"/>
                <w:lang w:eastAsia="ru-RU"/>
              </w:rPr>
            </w:pPr>
            <w:r w:rsidRPr="0005597A">
              <w:rPr>
                <w:rFonts w:ascii="Arial Narrow" w:hAnsi="Arial Narrow"/>
                <w:b/>
                <w:bCs/>
                <w:sz w:val="20"/>
                <w:lang w:eastAsia="ru-RU"/>
              </w:rPr>
              <w:t> </w:t>
            </w:r>
          </w:p>
        </w:tc>
        <w:tc>
          <w:tcPr>
            <w:tcW w:w="1195" w:type="dxa"/>
            <w:tcBorders>
              <w:top w:val="single" w:sz="4" w:space="0" w:color="auto"/>
              <w:left w:val="nil"/>
              <w:bottom w:val="single" w:sz="4" w:space="0" w:color="auto"/>
              <w:right w:val="single" w:sz="4" w:space="0" w:color="auto"/>
            </w:tcBorders>
            <w:shd w:val="clear" w:color="000000" w:fill="FFFFFF"/>
            <w:hideMark/>
          </w:tcPr>
          <w:p w14:paraId="574DB3E7"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 xml:space="preserve">           49 344 314,00   </w:t>
            </w:r>
          </w:p>
        </w:tc>
        <w:tc>
          <w:tcPr>
            <w:tcW w:w="1275" w:type="dxa"/>
            <w:tcBorders>
              <w:top w:val="single" w:sz="4" w:space="0" w:color="auto"/>
              <w:left w:val="nil"/>
              <w:bottom w:val="single" w:sz="4" w:space="0" w:color="auto"/>
              <w:right w:val="single" w:sz="4" w:space="0" w:color="auto"/>
            </w:tcBorders>
            <w:shd w:val="clear" w:color="000000" w:fill="FFFFFF"/>
            <w:hideMark/>
          </w:tcPr>
          <w:p w14:paraId="5AFB7E62"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 xml:space="preserve">        49 344 314,00   </w:t>
            </w:r>
          </w:p>
        </w:tc>
        <w:tc>
          <w:tcPr>
            <w:tcW w:w="1276" w:type="dxa"/>
            <w:tcBorders>
              <w:top w:val="single" w:sz="4" w:space="0" w:color="auto"/>
              <w:left w:val="nil"/>
              <w:bottom w:val="single" w:sz="4" w:space="0" w:color="auto"/>
              <w:right w:val="single" w:sz="4" w:space="0" w:color="auto"/>
            </w:tcBorders>
            <w:shd w:val="clear" w:color="000000" w:fill="FFFFFF"/>
            <w:hideMark/>
          </w:tcPr>
          <w:p w14:paraId="7D2C4ACB"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 xml:space="preserve">        49 344 314,00   </w:t>
            </w:r>
          </w:p>
        </w:tc>
        <w:tc>
          <w:tcPr>
            <w:tcW w:w="1134" w:type="dxa"/>
            <w:tcBorders>
              <w:top w:val="nil"/>
              <w:left w:val="nil"/>
              <w:bottom w:val="single" w:sz="4" w:space="0" w:color="auto"/>
              <w:right w:val="single" w:sz="4" w:space="0" w:color="auto"/>
            </w:tcBorders>
            <w:shd w:val="clear" w:color="000000" w:fill="FFFFFF"/>
            <w:hideMark/>
          </w:tcPr>
          <w:p w14:paraId="273E3BBE" w14:textId="77777777" w:rsidR="00926EEE" w:rsidRPr="0005597A" w:rsidRDefault="00926EEE" w:rsidP="00926EEE">
            <w:pPr>
              <w:suppressAutoHyphens w:val="0"/>
              <w:jc w:val="right"/>
              <w:rPr>
                <w:rFonts w:ascii="Arial Narrow" w:hAnsi="Arial Narrow"/>
                <w:sz w:val="20"/>
                <w:lang w:eastAsia="ru-RU"/>
              </w:rPr>
            </w:pPr>
            <w:r w:rsidRPr="0005597A">
              <w:rPr>
                <w:rFonts w:ascii="Arial Narrow" w:hAnsi="Arial Narrow"/>
                <w:sz w:val="20"/>
                <w:lang w:eastAsia="ru-RU"/>
              </w:rPr>
              <w:t xml:space="preserve">         148 032 942,00   </w:t>
            </w:r>
          </w:p>
        </w:tc>
        <w:tc>
          <w:tcPr>
            <w:tcW w:w="1691" w:type="dxa"/>
            <w:tcBorders>
              <w:top w:val="single" w:sz="4" w:space="0" w:color="auto"/>
              <w:left w:val="nil"/>
              <w:bottom w:val="single" w:sz="4" w:space="0" w:color="auto"/>
              <w:right w:val="single" w:sz="4" w:space="0" w:color="auto"/>
            </w:tcBorders>
            <w:shd w:val="clear" w:color="000000" w:fill="FFFFFF"/>
            <w:hideMark/>
          </w:tcPr>
          <w:p w14:paraId="1986B461"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r>
      <w:tr w:rsidR="00926EEE" w:rsidRPr="0005597A" w14:paraId="484F73D7" w14:textId="77777777" w:rsidTr="0005597A">
        <w:trPr>
          <w:trHeight w:val="804"/>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9237813"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Всего по подпрограмме</w:t>
            </w:r>
          </w:p>
        </w:tc>
        <w:tc>
          <w:tcPr>
            <w:tcW w:w="1559" w:type="dxa"/>
            <w:tcBorders>
              <w:top w:val="nil"/>
              <w:left w:val="nil"/>
              <w:bottom w:val="single" w:sz="4" w:space="0" w:color="auto"/>
              <w:right w:val="single" w:sz="4" w:space="0" w:color="auto"/>
            </w:tcBorders>
            <w:shd w:val="clear" w:color="000000" w:fill="FFFFFF"/>
            <w:hideMark/>
          </w:tcPr>
          <w:p w14:paraId="70C2486A"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776" w:type="dxa"/>
            <w:tcBorders>
              <w:top w:val="nil"/>
              <w:left w:val="nil"/>
              <w:bottom w:val="single" w:sz="4" w:space="0" w:color="auto"/>
              <w:right w:val="single" w:sz="4" w:space="0" w:color="auto"/>
            </w:tcBorders>
            <w:shd w:val="clear" w:color="000000" w:fill="FFFFFF"/>
            <w:hideMark/>
          </w:tcPr>
          <w:p w14:paraId="686110B4"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1036" w:type="dxa"/>
            <w:tcBorders>
              <w:top w:val="nil"/>
              <w:left w:val="nil"/>
              <w:bottom w:val="single" w:sz="4" w:space="0" w:color="auto"/>
              <w:right w:val="single" w:sz="4" w:space="0" w:color="auto"/>
            </w:tcBorders>
            <w:shd w:val="clear" w:color="000000" w:fill="FFFFFF"/>
            <w:hideMark/>
          </w:tcPr>
          <w:p w14:paraId="6ECAAF84"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1220" w:type="dxa"/>
            <w:tcBorders>
              <w:top w:val="nil"/>
              <w:left w:val="nil"/>
              <w:bottom w:val="single" w:sz="4" w:space="0" w:color="auto"/>
              <w:right w:val="single" w:sz="4" w:space="0" w:color="auto"/>
            </w:tcBorders>
            <w:shd w:val="clear" w:color="000000" w:fill="FFFFFF"/>
            <w:hideMark/>
          </w:tcPr>
          <w:p w14:paraId="70BC4AE5" w14:textId="77777777" w:rsidR="00926EEE" w:rsidRPr="0005597A" w:rsidRDefault="00926EEE" w:rsidP="00926EEE">
            <w:pPr>
              <w:suppressAutoHyphens w:val="0"/>
              <w:rPr>
                <w:rFonts w:ascii="Arial Narrow" w:hAnsi="Arial Narrow"/>
                <w:b/>
                <w:bCs/>
                <w:sz w:val="20"/>
                <w:lang w:eastAsia="ru-RU"/>
              </w:rPr>
            </w:pPr>
            <w:r w:rsidRPr="0005597A">
              <w:rPr>
                <w:rFonts w:ascii="Arial Narrow" w:hAnsi="Arial Narrow"/>
                <w:b/>
                <w:bCs/>
                <w:sz w:val="20"/>
                <w:lang w:eastAsia="ru-RU"/>
              </w:rPr>
              <w:t> </w:t>
            </w:r>
          </w:p>
        </w:tc>
        <w:tc>
          <w:tcPr>
            <w:tcW w:w="876" w:type="dxa"/>
            <w:tcBorders>
              <w:top w:val="nil"/>
              <w:left w:val="nil"/>
              <w:bottom w:val="single" w:sz="4" w:space="0" w:color="auto"/>
              <w:right w:val="single" w:sz="4" w:space="0" w:color="auto"/>
            </w:tcBorders>
            <w:shd w:val="clear" w:color="000000" w:fill="FFFFFF"/>
            <w:hideMark/>
          </w:tcPr>
          <w:p w14:paraId="02921B6C" w14:textId="77777777" w:rsidR="00926EEE" w:rsidRPr="0005597A" w:rsidRDefault="00926EEE" w:rsidP="00926EEE">
            <w:pPr>
              <w:suppressAutoHyphens w:val="0"/>
              <w:jc w:val="center"/>
              <w:rPr>
                <w:rFonts w:ascii="Arial Narrow" w:hAnsi="Arial Narrow"/>
                <w:b/>
                <w:bCs/>
                <w:sz w:val="20"/>
                <w:lang w:eastAsia="ru-RU"/>
              </w:rPr>
            </w:pPr>
            <w:r w:rsidRPr="0005597A">
              <w:rPr>
                <w:rFonts w:ascii="Arial Narrow" w:hAnsi="Arial Narrow"/>
                <w:b/>
                <w:bCs/>
                <w:sz w:val="20"/>
                <w:lang w:eastAsia="ru-RU"/>
              </w:rPr>
              <w:t> </w:t>
            </w:r>
          </w:p>
        </w:tc>
        <w:tc>
          <w:tcPr>
            <w:tcW w:w="1195" w:type="dxa"/>
            <w:tcBorders>
              <w:top w:val="nil"/>
              <w:left w:val="nil"/>
              <w:bottom w:val="single" w:sz="4" w:space="0" w:color="auto"/>
              <w:right w:val="single" w:sz="4" w:space="0" w:color="auto"/>
            </w:tcBorders>
            <w:shd w:val="clear" w:color="000000" w:fill="FFFFFF"/>
            <w:noWrap/>
            <w:hideMark/>
          </w:tcPr>
          <w:p w14:paraId="3A32A4D3"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66 582 953,00   </w:t>
            </w:r>
          </w:p>
        </w:tc>
        <w:tc>
          <w:tcPr>
            <w:tcW w:w="1275" w:type="dxa"/>
            <w:tcBorders>
              <w:top w:val="nil"/>
              <w:left w:val="nil"/>
              <w:bottom w:val="single" w:sz="4" w:space="0" w:color="auto"/>
              <w:right w:val="single" w:sz="4" w:space="0" w:color="auto"/>
            </w:tcBorders>
            <w:shd w:val="clear" w:color="000000" w:fill="FFFFFF"/>
            <w:noWrap/>
            <w:hideMark/>
          </w:tcPr>
          <w:p w14:paraId="43E9FB09"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66 582 953,00   </w:t>
            </w:r>
          </w:p>
        </w:tc>
        <w:tc>
          <w:tcPr>
            <w:tcW w:w="1276" w:type="dxa"/>
            <w:tcBorders>
              <w:top w:val="nil"/>
              <w:left w:val="nil"/>
              <w:bottom w:val="single" w:sz="4" w:space="0" w:color="auto"/>
              <w:right w:val="single" w:sz="4" w:space="0" w:color="auto"/>
            </w:tcBorders>
            <w:shd w:val="clear" w:color="000000" w:fill="FFFFFF"/>
            <w:noWrap/>
            <w:hideMark/>
          </w:tcPr>
          <w:p w14:paraId="02506496"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66 582 953,00   </w:t>
            </w:r>
          </w:p>
        </w:tc>
        <w:tc>
          <w:tcPr>
            <w:tcW w:w="1134" w:type="dxa"/>
            <w:tcBorders>
              <w:top w:val="nil"/>
              <w:left w:val="nil"/>
              <w:bottom w:val="single" w:sz="4" w:space="0" w:color="auto"/>
              <w:right w:val="single" w:sz="4" w:space="0" w:color="auto"/>
            </w:tcBorders>
            <w:shd w:val="clear" w:color="000000" w:fill="FFFFFF"/>
            <w:noWrap/>
            <w:hideMark/>
          </w:tcPr>
          <w:p w14:paraId="612F7993" w14:textId="77777777" w:rsidR="00926EEE" w:rsidRPr="0005597A" w:rsidRDefault="00926EEE" w:rsidP="00926EEE">
            <w:pPr>
              <w:suppressAutoHyphens w:val="0"/>
              <w:rPr>
                <w:rFonts w:ascii="Arial Narrow" w:hAnsi="Arial Narrow"/>
                <w:sz w:val="20"/>
                <w:lang w:eastAsia="ru-RU"/>
              </w:rPr>
            </w:pPr>
            <w:r w:rsidRPr="0005597A">
              <w:rPr>
                <w:rFonts w:ascii="Arial Narrow" w:hAnsi="Arial Narrow"/>
                <w:sz w:val="20"/>
                <w:lang w:eastAsia="ru-RU"/>
              </w:rPr>
              <w:t xml:space="preserve">         199 748 859,00   </w:t>
            </w:r>
          </w:p>
        </w:tc>
        <w:tc>
          <w:tcPr>
            <w:tcW w:w="1691" w:type="dxa"/>
            <w:tcBorders>
              <w:top w:val="nil"/>
              <w:left w:val="nil"/>
              <w:bottom w:val="single" w:sz="4" w:space="0" w:color="auto"/>
              <w:right w:val="single" w:sz="4" w:space="0" w:color="auto"/>
            </w:tcBorders>
            <w:shd w:val="clear" w:color="000000" w:fill="FFFFFF"/>
            <w:hideMark/>
          </w:tcPr>
          <w:p w14:paraId="7557E740" w14:textId="77777777" w:rsidR="00926EEE" w:rsidRPr="0005597A" w:rsidRDefault="00926EEE" w:rsidP="00926EEE">
            <w:pPr>
              <w:suppressAutoHyphens w:val="0"/>
              <w:jc w:val="center"/>
              <w:rPr>
                <w:rFonts w:ascii="Arial Narrow" w:hAnsi="Arial Narrow"/>
                <w:sz w:val="20"/>
                <w:lang w:eastAsia="ru-RU"/>
              </w:rPr>
            </w:pPr>
            <w:r w:rsidRPr="0005597A">
              <w:rPr>
                <w:rFonts w:ascii="Arial Narrow" w:hAnsi="Arial Narrow"/>
                <w:sz w:val="20"/>
                <w:lang w:eastAsia="ru-RU"/>
              </w:rPr>
              <w:t> </w:t>
            </w:r>
          </w:p>
        </w:tc>
      </w:tr>
      <w:bookmarkEnd w:id="40"/>
    </w:tbl>
    <w:p w14:paraId="63331EDF" w14:textId="77777777" w:rsidR="00926EEE" w:rsidRPr="00926EEE" w:rsidRDefault="00926EEE" w:rsidP="008A2292">
      <w:pPr>
        <w:tabs>
          <w:tab w:val="left" w:pos="0"/>
          <w:tab w:val="left" w:pos="284"/>
        </w:tabs>
        <w:jc w:val="both"/>
        <w:rPr>
          <w:rFonts w:ascii="Arial Narrow" w:hAnsi="Arial Narrow"/>
        </w:rPr>
      </w:pPr>
    </w:p>
    <w:sectPr w:rsidR="00926EEE" w:rsidRPr="00926EEE" w:rsidSect="00057E90">
      <w:pgSz w:w="16838" w:h="11906" w:orient="landscape"/>
      <w:pgMar w:top="1418"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ECEE" w14:textId="77777777" w:rsidR="00857407" w:rsidRDefault="00857407" w:rsidP="00F122A9">
      <w:r>
        <w:separator/>
      </w:r>
    </w:p>
  </w:endnote>
  <w:endnote w:type="continuationSeparator" w:id="0">
    <w:p w14:paraId="7AAA7FA6" w14:textId="77777777" w:rsidR="00857407" w:rsidRDefault="00857407" w:rsidP="00F1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7F3B7" w14:textId="77777777" w:rsidR="00857407" w:rsidRDefault="00857407" w:rsidP="00F122A9">
      <w:r>
        <w:separator/>
      </w:r>
    </w:p>
  </w:footnote>
  <w:footnote w:type="continuationSeparator" w:id="0">
    <w:p w14:paraId="1588D3E4" w14:textId="77777777" w:rsidR="00857407" w:rsidRDefault="00857407" w:rsidP="00F1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080"/>
        </w:tabs>
        <w:ind w:left="1512" w:hanging="432"/>
      </w:pPr>
    </w:lvl>
    <w:lvl w:ilvl="1">
      <w:start w:val="1"/>
      <w:numFmt w:val="none"/>
      <w:suff w:val="nothing"/>
      <w:lvlText w:val=""/>
      <w:lvlJc w:val="left"/>
      <w:pPr>
        <w:tabs>
          <w:tab w:val="num" w:pos="1080"/>
        </w:tabs>
        <w:ind w:left="1656" w:hanging="576"/>
      </w:pPr>
    </w:lvl>
    <w:lvl w:ilvl="2">
      <w:start w:val="1"/>
      <w:numFmt w:val="none"/>
      <w:suff w:val="nothing"/>
      <w:lvlText w:val=""/>
      <w:lvlJc w:val="left"/>
      <w:pPr>
        <w:tabs>
          <w:tab w:val="num" w:pos="1080"/>
        </w:tabs>
        <w:ind w:left="1800" w:hanging="720"/>
      </w:pPr>
    </w:lvl>
    <w:lvl w:ilvl="3">
      <w:start w:val="1"/>
      <w:numFmt w:val="none"/>
      <w:suff w:val="nothing"/>
      <w:lvlText w:val=""/>
      <w:lvlJc w:val="left"/>
      <w:pPr>
        <w:tabs>
          <w:tab w:val="num" w:pos="1080"/>
        </w:tabs>
        <w:ind w:left="1944" w:hanging="864"/>
      </w:pPr>
    </w:lvl>
    <w:lvl w:ilvl="4">
      <w:start w:val="1"/>
      <w:numFmt w:val="none"/>
      <w:pStyle w:val="5"/>
      <w:suff w:val="nothing"/>
      <w:lvlText w:val=""/>
      <w:lvlJc w:val="left"/>
      <w:pPr>
        <w:tabs>
          <w:tab w:val="num" w:pos="1080"/>
        </w:tabs>
        <w:ind w:left="2088" w:hanging="1008"/>
      </w:pPr>
    </w:lvl>
    <w:lvl w:ilvl="5">
      <w:start w:val="1"/>
      <w:numFmt w:val="none"/>
      <w:suff w:val="nothing"/>
      <w:lvlText w:val=""/>
      <w:lvlJc w:val="left"/>
      <w:pPr>
        <w:tabs>
          <w:tab w:val="num" w:pos="1080"/>
        </w:tabs>
        <w:ind w:left="2232" w:hanging="1152"/>
      </w:pPr>
    </w:lvl>
    <w:lvl w:ilvl="6">
      <w:start w:val="1"/>
      <w:numFmt w:val="none"/>
      <w:suff w:val="nothing"/>
      <w:lvlText w:val=""/>
      <w:lvlJc w:val="left"/>
      <w:pPr>
        <w:tabs>
          <w:tab w:val="num" w:pos="1080"/>
        </w:tabs>
        <w:ind w:left="2376" w:hanging="1296"/>
      </w:pPr>
    </w:lvl>
    <w:lvl w:ilvl="7">
      <w:start w:val="1"/>
      <w:numFmt w:val="none"/>
      <w:suff w:val="nothing"/>
      <w:lvlText w:val=""/>
      <w:lvlJc w:val="left"/>
      <w:pPr>
        <w:tabs>
          <w:tab w:val="num" w:pos="1080"/>
        </w:tabs>
        <w:ind w:left="2520" w:hanging="1440"/>
      </w:pPr>
    </w:lvl>
    <w:lvl w:ilvl="8">
      <w:start w:val="1"/>
      <w:numFmt w:val="none"/>
      <w:suff w:val="nothing"/>
      <w:lvlText w:val=""/>
      <w:lvlJc w:val="left"/>
      <w:pPr>
        <w:tabs>
          <w:tab w:val="num" w:pos="1080"/>
        </w:tabs>
        <w:ind w:left="266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1065"/>
        </w:tabs>
        <w:ind w:left="1065" w:hanging="705"/>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02FB02FF"/>
    <w:multiLevelType w:val="hybridMultilevel"/>
    <w:tmpl w:val="F79A5A06"/>
    <w:lvl w:ilvl="0" w:tplc="28F48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06BB72AF"/>
    <w:multiLevelType w:val="singleLevel"/>
    <w:tmpl w:val="0000000B"/>
    <w:lvl w:ilvl="0">
      <w:start w:val="1"/>
      <w:numFmt w:val="decimal"/>
      <w:lvlText w:val="%1."/>
      <w:lvlJc w:val="left"/>
      <w:pPr>
        <w:tabs>
          <w:tab w:val="num" w:pos="1080"/>
        </w:tabs>
        <w:ind w:left="1080" w:hanging="360"/>
      </w:pPr>
    </w:lvl>
  </w:abstractNum>
  <w:abstractNum w:abstractNumId="18" w15:restartNumberingAfterBreak="0">
    <w:nsid w:val="094378D9"/>
    <w:multiLevelType w:val="multilevel"/>
    <w:tmpl w:val="2DE4127A"/>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229"/>
        </w:tabs>
        <w:ind w:left="1229"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13717A12"/>
    <w:multiLevelType w:val="hybridMultilevel"/>
    <w:tmpl w:val="D3365FEE"/>
    <w:lvl w:ilvl="0" w:tplc="0419000F">
      <w:start w:val="1"/>
      <w:numFmt w:val="decimal"/>
      <w:lvlText w:val="%1."/>
      <w:lvlJc w:val="left"/>
      <w:pPr>
        <w:tabs>
          <w:tab w:val="num" w:pos="612"/>
        </w:tabs>
        <w:ind w:left="612" w:hanging="360"/>
      </w:pPr>
      <w:rPr>
        <w:rFonts w:cs="Times New Roman"/>
      </w:rPr>
    </w:lvl>
    <w:lvl w:ilvl="1" w:tplc="04190019">
      <w:start w:val="1"/>
      <w:numFmt w:val="lowerLetter"/>
      <w:lvlText w:val="%2."/>
      <w:lvlJc w:val="left"/>
      <w:pPr>
        <w:tabs>
          <w:tab w:val="num" w:pos="1332"/>
        </w:tabs>
        <w:ind w:left="1332" w:hanging="360"/>
      </w:pPr>
      <w:rPr>
        <w:rFonts w:cs="Times New Roman"/>
      </w:rPr>
    </w:lvl>
    <w:lvl w:ilvl="2" w:tplc="0419001B">
      <w:start w:val="1"/>
      <w:numFmt w:val="lowerRoman"/>
      <w:lvlText w:val="%3."/>
      <w:lvlJc w:val="right"/>
      <w:pPr>
        <w:tabs>
          <w:tab w:val="num" w:pos="2052"/>
        </w:tabs>
        <w:ind w:left="2052" w:hanging="180"/>
      </w:pPr>
      <w:rPr>
        <w:rFonts w:cs="Times New Roman"/>
      </w:rPr>
    </w:lvl>
    <w:lvl w:ilvl="3" w:tplc="0419000F">
      <w:start w:val="1"/>
      <w:numFmt w:val="decimal"/>
      <w:lvlText w:val="%4."/>
      <w:lvlJc w:val="left"/>
      <w:pPr>
        <w:tabs>
          <w:tab w:val="num" w:pos="2772"/>
        </w:tabs>
        <w:ind w:left="2772" w:hanging="360"/>
      </w:pPr>
      <w:rPr>
        <w:rFonts w:cs="Times New Roman"/>
      </w:rPr>
    </w:lvl>
    <w:lvl w:ilvl="4" w:tplc="04190019">
      <w:start w:val="1"/>
      <w:numFmt w:val="lowerLetter"/>
      <w:lvlText w:val="%5."/>
      <w:lvlJc w:val="left"/>
      <w:pPr>
        <w:tabs>
          <w:tab w:val="num" w:pos="3492"/>
        </w:tabs>
        <w:ind w:left="3492" w:hanging="360"/>
      </w:pPr>
      <w:rPr>
        <w:rFonts w:cs="Times New Roman"/>
      </w:rPr>
    </w:lvl>
    <w:lvl w:ilvl="5" w:tplc="0419001B">
      <w:start w:val="1"/>
      <w:numFmt w:val="lowerRoman"/>
      <w:lvlText w:val="%6."/>
      <w:lvlJc w:val="right"/>
      <w:pPr>
        <w:tabs>
          <w:tab w:val="num" w:pos="4212"/>
        </w:tabs>
        <w:ind w:left="4212" w:hanging="180"/>
      </w:pPr>
      <w:rPr>
        <w:rFonts w:cs="Times New Roman"/>
      </w:rPr>
    </w:lvl>
    <w:lvl w:ilvl="6" w:tplc="0419000F">
      <w:start w:val="1"/>
      <w:numFmt w:val="decimal"/>
      <w:lvlText w:val="%7."/>
      <w:lvlJc w:val="left"/>
      <w:pPr>
        <w:tabs>
          <w:tab w:val="num" w:pos="4932"/>
        </w:tabs>
        <w:ind w:left="4932" w:hanging="360"/>
      </w:pPr>
      <w:rPr>
        <w:rFonts w:cs="Times New Roman"/>
      </w:rPr>
    </w:lvl>
    <w:lvl w:ilvl="7" w:tplc="04190019">
      <w:start w:val="1"/>
      <w:numFmt w:val="lowerLetter"/>
      <w:lvlText w:val="%8."/>
      <w:lvlJc w:val="left"/>
      <w:pPr>
        <w:tabs>
          <w:tab w:val="num" w:pos="5652"/>
        </w:tabs>
        <w:ind w:left="5652" w:hanging="360"/>
      </w:pPr>
      <w:rPr>
        <w:rFonts w:cs="Times New Roman"/>
      </w:rPr>
    </w:lvl>
    <w:lvl w:ilvl="8" w:tplc="0419001B">
      <w:start w:val="1"/>
      <w:numFmt w:val="lowerRoman"/>
      <w:lvlText w:val="%9."/>
      <w:lvlJc w:val="right"/>
      <w:pPr>
        <w:tabs>
          <w:tab w:val="num" w:pos="6372"/>
        </w:tabs>
        <w:ind w:left="6372" w:hanging="180"/>
      </w:pPr>
      <w:rPr>
        <w:rFonts w:cs="Times New Roman"/>
      </w:rPr>
    </w:lvl>
  </w:abstractNum>
  <w:abstractNum w:abstractNumId="20" w15:restartNumberingAfterBreak="0">
    <w:nsid w:val="1D6A20B9"/>
    <w:multiLevelType w:val="multilevel"/>
    <w:tmpl w:val="384E5FA2"/>
    <w:lvl w:ilvl="0">
      <w:start w:val="1"/>
      <w:numFmt w:val="decimal"/>
      <w:lvlText w:val="%1."/>
      <w:lvlJc w:val="left"/>
      <w:pPr>
        <w:ind w:left="1848" w:hanging="1140"/>
      </w:pPr>
      <w:rPr>
        <w:rFonts w:hint="default"/>
      </w:rPr>
    </w:lvl>
    <w:lvl w:ilvl="1">
      <w:start w:val="1"/>
      <w:numFmt w:val="decimal"/>
      <w:isLgl/>
      <w:lvlText w:val="%1.%2."/>
      <w:lvlJc w:val="left"/>
      <w:pPr>
        <w:ind w:left="2103" w:hanging="720"/>
      </w:pPr>
      <w:rPr>
        <w:rFonts w:hint="default"/>
      </w:rPr>
    </w:lvl>
    <w:lvl w:ilvl="2">
      <w:start w:val="1"/>
      <w:numFmt w:val="decimal"/>
      <w:isLgl/>
      <w:lvlText w:val="%1.%2.%3."/>
      <w:lvlJc w:val="left"/>
      <w:pPr>
        <w:ind w:left="2778" w:hanging="720"/>
      </w:pPr>
      <w:rPr>
        <w:rFonts w:hint="default"/>
      </w:rPr>
    </w:lvl>
    <w:lvl w:ilvl="3">
      <w:start w:val="1"/>
      <w:numFmt w:val="decimal"/>
      <w:isLgl/>
      <w:lvlText w:val="%1.%2.%3.%4."/>
      <w:lvlJc w:val="left"/>
      <w:pPr>
        <w:ind w:left="3813" w:hanging="108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523" w:hanging="1440"/>
      </w:pPr>
      <w:rPr>
        <w:rFonts w:hint="default"/>
      </w:rPr>
    </w:lvl>
    <w:lvl w:ilvl="6">
      <w:start w:val="1"/>
      <w:numFmt w:val="decimal"/>
      <w:isLgl/>
      <w:lvlText w:val="%1.%2.%3.%4.%5.%6.%7."/>
      <w:lvlJc w:val="left"/>
      <w:pPr>
        <w:ind w:left="6558" w:hanging="1800"/>
      </w:pPr>
      <w:rPr>
        <w:rFonts w:hint="default"/>
      </w:rPr>
    </w:lvl>
    <w:lvl w:ilvl="7">
      <w:start w:val="1"/>
      <w:numFmt w:val="decimal"/>
      <w:isLgl/>
      <w:lvlText w:val="%1.%2.%3.%4.%5.%6.%7.%8."/>
      <w:lvlJc w:val="left"/>
      <w:pPr>
        <w:ind w:left="7233" w:hanging="1800"/>
      </w:pPr>
      <w:rPr>
        <w:rFonts w:hint="default"/>
      </w:rPr>
    </w:lvl>
    <w:lvl w:ilvl="8">
      <w:start w:val="1"/>
      <w:numFmt w:val="decimal"/>
      <w:isLgl/>
      <w:lvlText w:val="%1.%2.%3.%4.%5.%6.%7.%8.%9."/>
      <w:lvlJc w:val="left"/>
      <w:pPr>
        <w:ind w:left="8268" w:hanging="2160"/>
      </w:pPr>
      <w:rPr>
        <w:rFonts w:hint="default"/>
      </w:rPr>
    </w:lvl>
  </w:abstractNum>
  <w:abstractNum w:abstractNumId="21" w15:restartNumberingAfterBreak="0">
    <w:nsid w:val="232B5A3A"/>
    <w:multiLevelType w:val="hybridMultilevel"/>
    <w:tmpl w:val="C6F654C0"/>
    <w:lvl w:ilvl="0" w:tplc="FBEE9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9640A97"/>
    <w:multiLevelType w:val="hybridMultilevel"/>
    <w:tmpl w:val="C41AB97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9752834"/>
    <w:multiLevelType w:val="singleLevel"/>
    <w:tmpl w:val="0000000D"/>
    <w:lvl w:ilvl="0">
      <w:start w:val="1"/>
      <w:numFmt w:val="decimal"/>
      <w:lvlText w:val="%1."/>
      <w:lvlJc w:val="left"/>
      <w:pPr>
        <w:tabs>
          <w:tab w:val="num" w:pos="927"/>
        </w:tabs>
        <w:ind w:left="927" w:hanging="360"/>
      </w:pPr>
    </w:lvl>
  </w:abstractNum>
  <w:abstractNum w:abstractNumId="24" w15:restartNumberingAfterBreak="0">
    <w:nsid w:val="2D793849"/>
    <w:multiLevelType w:val="singleLevel"/>
    <w:tmpl w:val="0000000B"/>
    <w:lvl w:ilvl="0">
      <w:start w:val="1"/>
      <w:numFmt w:val="decimal"/>
      <w:lvlText w:val="%1."/>
      <w:lvlJc w:val="left"/>
      <w:pPr>
        <w:tabs>
          <w:tab w:val="num" w:pos="1080"/>
        </w:tabs>
        <w:ind w:left="1080" w:hanging="360"/>
      </w:pPr>
    </w:lvl>
  </w:abstractNum>
  <w:abstractNum w:abstractNumId="25" w15:restartNumberingAfterBreak="0">
    <w:nsid w:val="371C681D"/>
    <w:multiLevelType w:val="hybridMultilevel"/>
    <w:tmpl w:val="E29AE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10B1607"/>
    <w:multiLevelType w:val="multilevel"/>
    <w:tmpl w:val="0000001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7" w15:restartNumberingAfterBreak="0">
    <w:nsid w:val="48D54CD2"/>
    <w:multiLevelType w:val="singleLevel"/>
    <w:tmpl w:val="0000000B"/>
    <w:lvl w:ilvl="0">
      <w:start w:val="1"/>
      <w:numFmt w:val="decimal"/>
      <w:lvlText w:val="%1."/>
      <w:lvlJc w:val="left"/>
      <w:pPr>
        <w:tabs>
          <w:tab w:val="num" w:pos="1080"/>
        </w:tabs>
        <w:ind w:left="1080" w:hanging="360"/>
      </w:pPr>
    </w:lvl>
  </w:abstractNum>
  <w:abstractNum w:abstractNumId="28" w15:restartNumberingAfterBreak="0">
    <w:nsid w:val="4AAF5E99"/>
    <w:multiLevelType w:val="hybridMultilevel"/>
    <w:tmpl w:val="84645508"/>
    <w:lvl w:ilvl="0" w:tplc="33E43A50">
      <w:start w:val="1"/>
      <w:numFmt w:val="decimal"/>
      <w:lvlText w:val="%1."/>
      <w:lvlJc w:val="left"/>
      <w:pPr>
        <w:ind w:left="360" w:hanging="360"/>
      </w:pPr>
      <w:rPr>
        <w:rFonts w:hint="default"/>
      </w:rPr>
    </w:lvl>
    <w:lvl w:ilvl="1" w:tplc="AC3E338C">
      <w:start w:val="7"/>
      <w:numFmt w:val="decimal"/>
      <w:lvlText w:val="%2."/>
      <w:lvlJc w:val="left"/>
      <w:pPr>
        <w:tabs>
          <w:tab w:val="num" w:pos="1070"/>
        </w:tabs>
        <w:ind w:left="107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1FC7FBD"/>
    <w:multiLevelType w:val="hybridMultilevel"/>
    <w:tmpl w:val="04EACF48"/>
    <w:lvl w:ilvl="0" w:tplc="D786B0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5F305FF"/>
    <w:multiLevelType w:val="hybridMultilevel"/>
    <w:tmpl w:val="59A6BB3A"/>
    <w:lvl w:ilvl="0" w:tplc="57781FF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15:restartNumberingAfterBreak="0">
    <w:nsid w:val="69C61BB9"/>
    <w:multiLevelType w:val="singleLevel"/>
    <w:tmpl w:val="0000000D"/>
    <w:lvl w:ilvl="0">
      <w:start w:val="1"/>
      <w:numFmt w:val="decimal"/>
      <w:lvlText w:val="%1."/>
      <w:lvlJc w:val="left"/>
      <w:pPr>
        <w:tabs>
          <w:tab w:val="num" w:pos="927"/>
        </w:tabs>
        <w:ind w:left="927" w:hanging="360"/>
      </w:pPr>
    </w:lvl>
  </w:abstractNum>
  <w:abstractNum w:abstractNumId="32" w15:restartNumberingAfterBreak="0">
    <w:nsid w:val="6FBA7ECC"/>
    <w:multiLevelType w:val="hybridMultilevel"/>
    <w:tmpl w:val="0C52F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24"/>
  </w:num>
  <w:num w:numId="19">
    <w:abstractNumId w:val="31"/>
  </w:num>
  <w:num w:numId="20">
    <w:abstractNumId w:val="23"/>
  </w:num>
  <w:num w:numId="21">
    <w:abstractNumId w:val="25"/>
  </w:num>
  <w:num w:numId="22">
    <w:abstractNumId w:val="27"/>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9"/>
  </w:num>
  <w:num w:numId="27">
    <w:abstractNumId w:val="21"/>
  </w:num>
  <w:num w:numId="28">
    <w:abstractNumId w:val="16"/>
  </w:num>
  <w:num w:numId="29">
    <w:abstractNumId w:val="20"/>
  </w:num>
  <w:num w:numId="30">
    <w:abstractNumId w:val="32"/>
  </w:num>
  <w:num w:numId="31">
    <w:abstractNumId w:val="30"/>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73B"/>
    <w:rsid w:val="00001A8A"/>
    <w:rsid w:val="000030E9"/>
    <w:rsid w:val="00011221"/>
    <w:rsid w:val="0001378B"/>
    <w:rsid w:val="00015D3B"/>
    <w:rsid w:val="00015EB2"/>
    <w:rsid w:val="0001662B"/>
    <w:rsid w:val="00017B36"/>
    <w:rsid w:val="0002197D"/>
    <w:rsid w:val="00026014"/>
    <w:rsid w:val="000261BD"/>
    <w:rsid w:val="00045E63"/>
    <w:rsid w:val="000470A3"/>
    <w:rsid w:val="00051127"/>
    <w:rsid w:val="0005235F"/>
    <w:rsid w:val="00053254"/>
    <w:rsid w:val="000535A7"/>
    <w:rsid w:val="0005597A"/>
    <w:rsid w:val="00056A4D"/>
    <w:rsid w:val="00057E90"/>
    <w:rsid w:val="000600FD"/>
    <w:rsid w:val="00060162"/>
    <w:rsid w:val="000615D6"/>
    <w:rsid w:val="00061FBF"/>
    <w:rsid w:val="000651C4"/>
    <w:rsid w:val="00065802"/>
    <w:rsid w:val="00072182"/>
    <w:rsid w:val="000728E1"/>
    <w:rsid w:val="00077131"/>
    <w:rsid w:val="00086075"/>
    <w:rsid w:val="00086429"/>
    <w:rsid w:val="00087A70"/>
    <w:rsid w:val="000908A4"/>
    <w:rsid w:val="00094D2D"/>
    <w:rsid w:val="000A2287"/>
    <w:rsid w:val="000B0183"/>
    <w:rsid w:val="000B2896"/>
    <w:rsid w:val="000B5CB7"/>
    <w:rsid w:val="000C0D02"/>
    <w:rsid w:val="000C41DE"/>
    <w:rsid w:val="000C5D11"/>
    <w:rsid w:val="000C68C3"/>
    <w:rsid w:val="000D067E"/>
    <w:rsid w:val="000D3D2C"/>
    <w:rsid w:val="000D4349"/>
    <w:rsid w:val="000D47E2"/>
    <w:rsid w:val="000E4EDE"/>
    <w:rsid w:val="000E50CD"/>
    <w:rsid w:val="000F0BCD"/>
    <w:rsid w:val="00101920"/>
    <w:rsid w:val="0010428A"/>
    <w:rsid w:val="00105C03"/>
    <w:rsid w:val="00105D43"/>
    <w:rsid w:val="00110F5F"/>
    <w:rsid w:val="00122ADA"/>
    <w:rsid w:val="001247BB"/>
    <w:rsid w:val="00125F82"/>
    <w:rsid w:val="001407B3"/>
    <w:rsid w:val="00141CBC"/>
    <w:rsid w:val="00144598"/>
    <w:rsid w:val="001545AF"/>
    <w:rsid w:val="00156891"/>
    <w:rsid w:val="00157964"/>
    <w:rsid w:val="00163462"/>
    <w:rsid w:val="00165058"/>
    <w:rsid w:val="00183E1B"/>
    <w:rsid w:val="001846EF"/>
    <w:rsid w:val="001859C1"/>
    <w:rsid w:val="001925F3"/>
    <w:rsid w:val="00192FA9"/>
    <w:rsid w:val="001948D1"/>
    <w:rsid w:val="001A5F85"/>
    <w:rsid w:val="001A6897"/>
    <w:rsid w:val="001A7847"/>
    <w:rsid w:val="001A7D71"/>
    <w:rsid w:val="001B76DA"/>
    <w:rsid w:val="001B7802"/>
    <w:rsid w:val="001C368F"/>
    <w:rsid w:val="001C3CF5"/>
    <w:rsid w:val="001C6007"/>
    <w:rsid w:val="001C6C0B"/>
    <w:rsid w:val="001C77F9"/>
    <w:rsid w:val="001D2F49"/>
    <w:rsid w:val="001D4BA2"/>
    <w:rsid w:val="001D5AE9"/>
    <w:rsid w:val="001D610C"/>
    <w:rsid w:val="001E2996"/>
    <w:rsid w:val="001E4DED"/>
    <w:rsid w:val="001E6761"/>
    <w:rsid w:val="001F0188"/>
    <w:rsid w:val="001F26F6"/>
    <w:rsid w:val="001F3FA5"/>
    <w:rsid w:val="001F4A49"/>
    <w:rsid w:val="00200AA1"/>
    <w:rsid w:val="002052F9"/>
    <w:rsid w:val="0020682D"/>
    <w:rsid w:val="00207B2E"/>
    <w:rsid w:val="002117AB"/>
    <w:rsid w:val="00217E08"/>
    <w:rsid w:val="002213C8"/>
    <w:rsid w:val="00225BF4"/>
    <w:rsid w:val="0023010C"/>
    <w:rsid w:val="0023035D"/>
    <w:rsid w:val="0023364D"/>
    <w:rsid w:val="002368B1"/>
    <w:rsid w:val="00237546"/>
    <w:rsid w:val="00237D28"/>
    <w:rsid w:val="00246A3A"/>
    <w:rsid w:val="00247EC9"/>
    <w:rsid w:val="00252E7D"/>
    <w:rsid w:val="002537A6"/>
    <w:rsid w:val="00255B7F"/>
    <w:rsid w:val="00261768"/>
    <w:rsid w:val="00265C17"/>
    <w:rsid w:val="00266158"/>
    <w:rsid w:val="00273EDE"/>
    <w:rsid w:val="002741AA"/>
    <w:rsid w:val="00274BDA"/>
    <w:rsid w:val="0028072E"/>
    <w:rsid w:val="002834FD"/>
    <w:rsid w:val="00285169"/>
    <w:rsid w:val="00285540"/>
    <w:rsid w:val="00287629"/>
    <w:rsid w:val="00290BFC"/>
    <w:rsid w:val="00294B2A"/>
    <w:rsid w:val="00295017"/>
    <w:rsid w:val="002A109C"/>
    <w:rsid w:val="002A2323"/>
    <w:rsid w:val="002A7251"/>
    <w:rsid w:val="002B1688"/>
    <w:rsid w:val="002B19BD"/>
    <w:rsid w:val="002B2E03"/>
    <w:rsid w:val="002B3378"/>
    <w:rsid w:val="002B3F03"/>
    <w:rsid w:val="002C5F23"/>
    <w:rsid w:val="002C66C6"/>
    <w:rsid w:val="002D1DA0"/>
    <w:rsid w:val="002E088B"/>
    <w:rsid w:val="002E372E"/>
    <w:rsid w:val="002F158A"/>
    <w:rsid w:val="002F1996"/>
    <w:rsid w:val="002F29B2"/>
    <w:rsid w:val="00302AAA"/>
    <w:rsid w:val="00302FC4"/>
    <w:rsid w:val="0031065A"/>
    <w:rsid w:val="003132A0"/>
    <w:rsid w:val="00317ABD"/>
    <w:rsid w:val="00320FFC"/>
    <w:rsid w:val="00321FE3"/>
    <w:rsid w:val="00322D3D"/>
    <w:rsid w:val="003256D3"/>
    <w:rsid w:val="00330A5D"/>
    <w:rsid w:val="003316BC"/>
    <w:rsid w:val="0033373B"/>
    <w:rsid w:val="003338F4"/>
    <w:rsid w:val="003446B4"/>
    <w:rsid w:val="0034578D"/>
    <w:rsid w:val="003462ED"/>
    <w:rsid w:val="0034798C"/>
    <w:rsid w:val="00350F9C"/>
    <w:rsid w:val="003511EE"/>
    <w:rsid w:val="0035500E"/>
    <w:rsid w:val="00362DC2"/>
    <w:rsid w:val="003640AE"/>
    <w:rsid w:val="00366CCC"/>
    <w:rsid w:val="00367D07"/>
    <w:rsid w:val="00370C09"/>
    <w:rsid w:val="00370DC8"/>
    <w:rsid w:val="00375F02"/>
    <w:rsid w:val="003829B5"/>
    <w:rsid w:val="00383208"/>
    <w:rsid w:val="00383BA1"/>
    <w:rsid w:val="00386868"/>
    <w:rsid w:val="00390688"/>
    <w:rsid w:val="0039094D"/>
    <w:rsid w:val="00392B14"/>
    <w:rsid w:val="003957AC"/>
    <w:rsid w:val="00396A7A"/>
    <w:rsid w:val="003A1471"/>
    <w:rsid w:val="003A2EC3"/>
    <w:rsid w:val="003A4D83"/>
    <w:rsid w:val="003A58F5"/>
    <w:rsid w:val="003A64B7"/>
    <w:rsid w:val="003B2CC7"/>
    <w:rsid w:val="003B308A"/>
    <w:rsid w:val="003B4049"/>
    <w:rsid w:val="003B4A20"/>
    <w:rsid w:val="003B5E02"/>
    <w:rsid w:val="003C0E49"/>
    <w:rsid w:val="003C18E7"/>
    <w:rsid w:val="003C65B3"/>
    <w:rsid w:val="003D7D47"/>
    <w:rsid w:val="003E05B4"/>
    <w:rsid w:val="003E4446"/>
    <w:rsid w:val="003E63AE"/>
    <w:rsid w:val="003E713A"/>
    <w:rsid w:val="003E7154"/>
    <w:rsid w:val="003E7BF6"/>
    <w:rsid w:val="003F1FA2"/>
    <w:rsid w:val="00403612"/>
    <w:rsid w:val="004051BC"/>
    <w:rsid w:val="00414823"/>
    <w:rsid w:val="00414E93"/>
    <w:rsid w:val="0041629A"/>
    <w:rsid w:val="00416CB4"/>
    <w:rsid w:val="00424827"/>
    <w:rsid w:val="00425BE4"/>
    <w:rsid w:val="004269D5"/>
    <w:rsid w:val="00426A37"/>
    <w:rsid w:val="00427A88"/>
    <w:rsid w:val="00432078"/>
    <w:rsid w:val="004325D7"/>
    <w:rsid w:val="004352C7"/>
    <w:rsid w:val="00435798"/>
    <w:rsid w:val="00437BBB"/>
    <w:rsid w:val="0044092A"/>
    <w:rsid w:val="0045453D"/>
    <w:rsid w:val="00460C3F"/>
    <w:rsid w:val="00461DED"/>
    <w:rsid w:val="0047437E"/>
    <w:rsid w:val="00481A6A"/>
    <w:rsid w:val="00482A00"/>
    <w:rsid w:val="00483888"/>
    <w:rsid w:val="00490EA1"/>
    <w:rsid w:val="004915C6"/>
    <w:rsid w:val="004959F8"/>
    <w:rsid w:val="00496524"/>
    <w:rsid w:val="00497CA8"/>
    <w:rsid w:val="004A024E"/>
    <w:rsid w:val="004A28AD"/>
    <w:rsid w:val="004A2A03"/>
    <w:rsid w:val="004A3CCA"/>
    <w:rsid w:val="004A4A21"/>
    <w:rsid w:val="004A7540"/>
    <w:rsid w:val="004B4089"/>
    <w:rsid w:val="004B44FD"/>
    <w:rsid w:val="004B644C"/>
    <w:rsid w:val="004C0DD0"/>
    <w:rsid w:val="004D1959"/>
    <w:rsid w:val="004D285D"/>
    <w:rsid w:val="004D3028"/>
    <w:rsid w:val="004D3184"/>
    <w:rsid w:val="004D55AC"/>
    <w:rsid w:val="004E206F"/>
    <w:rsid w:val="004E294E"/>
    <w:rsid w:val="004E2DF3"/>
    <w:rsid w:val="004E3706"/>
    <w:rsid w:val="004E546E"/>
    <w:rsid w:val="004E66F2"/>
    <w:rsid w:val="004E73CD"/>
    <w:rsid w:val="004F0542"/>
    <w:rsid w:val="004F0F07"/>
    <w:rsid w:val="004F2DE6"/>
    <w:rsid w:val="004F371B"/>
    <w:rsid w:val="004F6373"/>
    <w:rsid w:val="00502B07"/>
    <w:rsid w:val="0050315F"/>
    <w:rsid w:val="00503857"/>
    <w:rsid w:val="00506D3B"/>
    <w:rsid w:val="00506EB6"/>
    <w:rsid w:val="00512EA6"/>
    <w:rsid w:val="00516624"/>
    <w:rsid w:val="005200E0"/>
    <w:rsid w:val="005318CB"/>
    <w:rsid w:val="00532CF9"/>
    <w:rsid w:val="00534E03"/>
    <w:rsid w:val="00535391"/>
    <w:rsid w:val="00535597"/>
    <w:rsid w:val="005365C0"/>
    <w:rsid w:val="005445CE"/>
    <w:rsid w:val="0055092E"/>
    <w:rsid w:val="0055135B"/>
    <w:rsid w:val="00551A29"/>
    <w:rsid w:val="0055235A"/>
    <w:rsid w:val="005532E8"/>
    <w:rsid w:val="00553B2A"/>
    <w:rsid w:val="00554F23"/>
    <w:rsid w:val="00554FB1"/>
    <w:rsid w:val="00561E72"/>
    <w:rsid w:val="00570456"/>
    <w:rsid w:val="00573344"/>
    <w:rsid w:val="00573BB9"/>
    <w:rsid w:val="00574BF3"/>
    <w:rsid w:val="0057653D"/>
    <w:rsid w:val="0057702B"/>
    <w:rsid w:val="00584FC6"/>
    <w:rsid w:val="0058663D"/>
    <w:rsid w:val="00590111"/>
    <w:rsid w:val="005909EB"/>
    <w:rsid w:val="0059530B"/>
    <w:rsid w:val="00597A38"/>
    <w:rsid w:val="005A07D4"/>
    <w:rsid w:val="005A171F"/>
    <w:rsid w:val="005A2924"/>
    <w:rsid w:val="005A3B6B"/>
    <w:rsid w:val="005B0842"/>
    <w:rsid w:val="005B2FC9"/>
    <w:rsid w:val="005B3293"/>
    <w:rsid w:val="005B6B90"/>
    <w:rsid w:val="005C3B82"/>
    <w:rsid w:val="005C4080"/>
    <w:rsid w:val="005D01D9"/>
    <w:rsid w:val="005D41A5"/>
    <w:rsid w:val="005E29C2"/>
    <w:rsid w:val="005E4BC5"/>
    <w:rsid w:val="005F28F2"/>
    <w:rsid w:val="005F4966"/>
    <w:rsid w:val="005F5863"/>
    <w:rsid w:val="005F5D13"/>
    <w:rsid w:val="00601905"/>
    <w:rsid w:val="00602541"/>
    <w:rsid w:val="00604FA0"/>
    <w:rsid w:val="00606CBC"/>
    <w:rsid w:val="00610300"/>
    <w:rsid w:val="006137EC"/>
    <w:rsid w:val="00613D16"/>
    <w:rsid w:val="0061606A"/>
    <w:rsid w:val="006221FF"/>
    <w:rsid w:val="006224F8"/>
    <w:rsid w:val="00622C01"/>
    <w:rsid w:val="00625CF3"/>
    <w:rsid w:val="00626E65"/>
    <w:rsid w:val="00633B6B"/>
    <w:rsid w:val="00636092"/>
    <w:rsid w:val="00640FC5"/>
    <w:rsid w:val="00641E07"/>
    <w:rsid w:val="00645BD8"/>
    <w:rsid w:val="006469DC"/>
    <w:rsid w:val="00650478"/>
    <w:rsid w:val="00650539"/>
    <w:rsid w:val="00651F8A"/>
    <w:rsid w:val="0066480A"/>
    <w:rsid w:val="00667755"/>
    <w:rsid w:val="00667A82"/>
    <w:rsid w:val="00667BA5"/>
    <w:rsid w:val="006700FA"/>
    <w:rsid w:val="0067088A"/>
    <w:rsid w:val="0067356D"/>
    <w:rsid w:val="00683F42"/>
    <w:rsid w:val="00691AF6"/>
    <w:rsid w:val="006924BE"/>
    <w:rsid w:val="00697392"/>
    <w:rsid w:val="00697D21"/>
    <w:rsid w:val="006A1B74"/>
    <w:rsid w:val="006A221C"/>
    <w:rsid w:val="006A3944"/>
    <w:rsid w:val="006B2C26"/>
    <w:rsid w:val="006B3F95"/>
    <w:rsid w:val="006B54A3"/>
    <w:rsid w:val="006B783D"/>
    <w:rsid w:val="006C1123"/>
    <w:rsid w:val="006C2418"/>
    <w:rsid w:val="006C28D4"/>
    <w:rsid w:val="006C4BED"/>
    <w:rsid w:val="006D6D72"/>
    <w:rsid w:val="006E1986"/>
    <w:rsid w:val="006E4D2B"/>
    <w:rsid w:val="006F03F6"/>
    <w:rsid w:val="006F49BD"/>
    <w:rsid w:val="006F5464"/>
    <w:rsid w:val="006F5CA9"/>
    <w:rsid w:val="00700445"/>
    <w:rsid w:val="00701A26"/>
    <w:rsid w:val="0070402E"/>
    <w:rsid w:val="00707F26"/>
    <w:rsid w:val="00711087"/>
    <w:rsid w:val="00713C37"/>
    <w:rsid w:val="00714725"/>
    <w:rsid w:val="0071595B"/>
    <w:rsid w:val="0071692F"/>
    <w:rsid w:val="00716E46"/>
    <w:rsid w:val="00724510"/>
    <w:rsid w:val="00726333"/>
    <w:rsid w:val="00731A2A"/>
    <w:rsid w:val="00733D01"/>
    <w:rsid w:val="00733E9F"/>
    <w:rsid w:val="0073510F"/>
    <w:rsid w:val="007351A6"/>
    <w:rsid w:val="00736099"/>
    <w:rsid w:val="00736252"/>
    <w:rsid w:val="00740551"/>
    <w:rsid w:val="007407CA"/>
    <w:rsid w:val="00750943"/>
    <w:rsid w:val="007513A4"/>
    <w:rsid w:val="007526C8"/>
    <w:rsid w:val="00752FFA"/>
    <w:rsid w:val="00753BFD"/>
    <w:rsid w:val="00754158"/>
    <w:rsid w:val="007576DA"/>
    <w:rsid w:val="00762684"/>
    <w:rsid w:val="007632DA"/>
    <w:rsid w:val="00763B68"/>
    <w:rsid w:val="007715D5"/>
    <w:rsid w:val="00773E0E"/>
    <w:rsid w:val="00774F88"/>
    <w:rsid w:val="00775395"/>
    <w:rsid w:val="00775970"/>
    <w:rsid w:val="00776E6E"/>
    <w:rsid w:val="00777133"/>
    <w:rsid w:val="00786B25"/>
    <w:rsid w:val="007923F4"/>
    <w:rsid w:val="00795FA0"/>
    <w:rsid w:val="007A0279"/>
    <w:rsid w:val="007A3C15"/>
    <w:rsid w:val="007A41D9"/>
    <w:rsid w:val="007A4A10"/>
    <w:rsid w:val="007B1240"/>
    <w:rsid w:val="007B2ACF"/>
    <w:rsid w:val="007B77AC"/>
    <w:rsid w:val="007C41FD"/>
    <w:rsid w:val="007C5AC8"/>
    <w:rsid w:val="007D1A35"/>
    <w:rsid w:val="007D363D"/>
    <w:rsid w:val="007E0C88"/>
    <w:rsid w:val="007E3F72"/>
    <w:rsid w:val="007E4534"/>
    <w:rsid w:val="007E5092"/>
    <w:rsid w:val="007E5D24"/>
    <w:rsid w:val="007F775B"/>
    <w:rsid w:val="007F776B"/>
    <w:rsid w:val="008003A7"/>
    <w:rsid w:val="00802B7D"/>
    <w:rsid w:val="008033F3"/>
    <w:rsid w:val="00805690"/>
    <w:rsid w:val="00805A0B"/>
    <w:rsid w:val="00813648"/>
    <w:rsid w:val="00814919"/>
    <w:rsid w:val="00816578"/>
    <w:rsid w:val="00816DC6"/>
    <w:rsid w:val="00817979"/>
    <w:rsid w:val="00817A86"/>
    <w:rsid w:val="008265A9"/>
    <w:rsid w:val="00826C20"/>
    <w:rsid w:val="00831617"/>
    <w:rsid w:val="0083344E"/>
    <w:rsid w:val="0083756C"/>
    <w:rsid w:val="00837923"/>
    <w:rsid w:val="00837D02"/>
    <w:rsid w:val="0084010C"/>
    <w:rsid w:val="0084120D"/>
    <w:rsid w:val="00841371"/>
    <w:rsid w:val="00843943"/>
    <w:rsid w:val="0084444D"/>
    <w:rsid w:val="00844C7E"/>
    <w:rsid w:val="008462E6"/>
    <w:rsid w:val="00850294"/>
    <w:rsid w:val="008509FB"/>
    <w:rsid w:val="00852081"/>
    <w:rsid w:val="00853277"/>
    <w:rsid w:val="00855B47"/>
    <w:rsid w:val="008564DE"/>
    <w:rsid w:val="00857407"/>
    <w:rsid w:val="00867673"/>
    <w:rsid w:val="00872A7F"/>
    <w:rsid w:val="00876FCC"/>
    <w:rsid w:val="00877987"/>
    <w:rsid w:val="00877CE1"/>
    <w:rsid w:val="008814BD"/>
    <w:rsid w:val="008819E6"/>
    <w:rsid w:val="00883304"/>
    <w:rsid w:val="008859ED"/>
    <w:rsid w:val="00897C95"/>
    <w:rsid w:val="008A2292"/>
    <w:rsid w:val="008A31D3"/>
    <w:rsid w:val="008A40A5"/>
    <w:rsid w:val="008A51A3"/>
    <w:rsid w:val="008A7844"/>
    <w:rsid w:val="008B0F32"/>
    <w:rsid w:val="008B16E7"/>
    <w:rsid w:val="008B2EC8"/>
    <w:rsid w:val="008B7F60"/>
    <w:rsid w:val="008C44F0"/>
    <w:rsid w:val="008C6E6A"/>
    <w:rsid w:val="008D09F5"/>
    <w:rsid w:val="008D47D7"/>
    <w:rsid w:val="008E6BA1"/>
    <w:rsid w:val="008E770E"/>
    <w:rsid w:val="008F0767"/>
    <w:rsid w:val="008F6560"/>
    <w:rsid w:val="008F7D84"/>
    <w:rsid w:val="00900B27"/>
    <w:rsid w:val="00903674"/>
    <w:rsid w:val="00907B49"/>
    <w:rsid w:val="00910F8F"/>
    <w:rsid w:val="00911692"/>
    <w:rsid w:val="009141E1"/>
    <w:rsid w:val="00916E67"/>
    <w:rsid w:val="0092075B"/>
    <w:rsid w:val="009237D7"/>
    <w:rsid w:val="009261BA"/>
    <w:rsid w:val="00926EEE"/>
    <w:rsid w:val="009328A9"/>
    <w:rsid w:val="00937D93"/>
    <w:rsid w:val="00946B1B"/>
    <w:rsid w:val="009501BB"/>
    <w:rsid w:val="00952348"/>
    <w:rsid w:val="00955F10"/>
    <w:rsid w:val="00956B91"/>
    <w:rsid w:val="00957882"/>
    <w:rsid w:val="00960428"/>
    <w:rsid w:val="00960B21"/>
    <w:rsid w:val="0096557A"/>
    <w:rsid w:val="00966628"/>
    <w:rsid w:val="00966AEA"/>
    <w:rsid w:val="0097799C"/>
    <w:rsid w:val="00977BAE"/>
    <w:rsid w:val="00984730"/>
    <w:rsid w:val="00984DDA"/>
    <w:rsid w:val="00985477"/>
    <w:rsid w:val="009864A6"/>
    <w:rsid w:val="0099055C"/>
    <w:rsid w:val="00993003"/>
    <w:rsid w:val="00993537"/>
    <w:rsid w:val="0099415D"/>
    <w:rsid w:val="0099423F"/>
    <w:rsid w:val="009946F8"/>
    <w:rsid w:val="00997367"/>
    <w:rsid w:val="0099790A"/>
    <w:rsid w:val="009A0276"/>
    <w:rsid w:val="009A39EB"/>
    <w:rsid w:val="009B30D0"/>
    <w:rsid w:val="009B39C2"/>
    <w:rsid w:val="009B4491"/>
    <w:rsid w:val="009B6093"/>
    <w:rsid w:val="009D20E6"/>
    <w:rsid w:val="009D32E0"/>
    <w:rsid w:val="009E10B7"/>
    <w:rsid w:val="009E1922"/>
    <w:rsid w:val="009E1C03"/>
    <w:rsid w:val="009E6179"/>
    <w:rsid w:val="009E62F2"/>
    <w:rsid w:val="009F4345"/>
    <w:rsid w:val="00A0299D"/>
    <w:rsid w:val="00A07ED8"/>
    <w:rsid w:val="00A10F23"/>
    <w:rsid w:val="00A11E9F"/>
    <w:rsid w:val="00A125C0"/>
    <w:rsid w:val="00A12D5A"/>
    <w:rsid w:val="00A1301E"/>
    <w:rsid w:val="00A17586"/>
    <w:rsid w:val="00A20263"/>
    <w:rsid w:val="00A318CA"/>
    <w:rsid w:val="00A321DB"/>
    <w:rsid w:val="00A326BB"/>
    <w:rsid w:val="00A353C2"/>
    <w:rsid w:val="00A3652F"/>
    <w:rsid w:val="00A4280E"/>
    <w:rsid w:val="00A44602"/>
    <w:rsid w:val="00A478F6"/>
    <w:rsid w:val="00A47CA7"/>
    <w:rsid w:val="00A607BA"/>
    <w:rsid w:val="00A664F4"/>
    <w:rsid w:val="00A72C2A"/>
    <w:rsid w:val="00A753F4"/>
    <w:rsid w:val="00A779D8"/>
    <w:rsid w:val="00A93A99"/>
    <w:rsid w:val="00A94779"/>
    <w:rsid w:val="00A94BAA"/>
    <w:rsid w:val="00A951E1"/>
    <w:rsid w:val="00A95F07"/>
    <w:rsid w:val="00AA00A6"/>
    <w:rsid w:val="00AA127C"/>
    <w:rsid w:val="00AA46FB"/>
    <w:rsid w:val="00AA72FE"/>
    <w:rsid w:val="00AB109E"/>
    <w:rsid w:val="00AB2516"/>
    <w:rsid w:val="00AB318E"/>
    <w:rsid w:val="00AB4880"/>
    <w:rsid w:val="00AB560C"/>
    <w:rsid w:val="00AC1969"/>
    <w:rsid w:val="00AC4CCB"/>
    <w:rsid w:val="00AC639E"/>
    <w:rsid w:val="00AD28B3"/>
    <w:rsid w:val="00AE1083"/>
    <w:rsid w:val="00AF0B8B"/>
    <w:rsid w:val="00AF1568"/>
    <w:rsid w:val="00AF3D5F"/>
    <w:rsid w:val="00B02D6D"/>
    <w:rsid w:val="00B03100"/>
    <w:rsid w:val="00B03530"/>
    <w:rsid w:val="00B1246B"/>
    <w:rsid w:val="00B20460"/>
    <w:rsid w:val="00B324A1"/>
    <w:rsid w:val="00B325AB"/>
    <w:rsid w:val="00B37E38"/>
    <w:rsid w:val="00B41E47"/>
    <w:rsid w:val="00B420FC"/>
    <w:rsid w:val="00B463B0"/>
    <w:rsid w:val="00B50266"/>
    <w:rsid w:val="00B5299B"/>
    <w:rsid w:val="00B532BE"/>
    <w:rsid w:val="00B54710"/>
    <w:rsid w:val="00B60A29"/>
    <w:rsid w:val="00B60A32"/>
    <w:rsid w:val="00B64065"/>
    <w:rsid w:val="00B6671C"/>
    <w:rsid w:val="00B70749"/>
    <w:rsid w:val="00B707F9"/>
    <w:rsid w:val="00B71A2A"/>
    <w:rsid w:val="00B75CCD"/>
    <w:rsid w:val="00B7612F"/>
    <w:rsid w:val="00B811BE"/>
    <w:rsid w:val="00B82E11"/>
    <w:rsid w:val="00B84CB1"/>
    <w:rsid w:val="00B9243E"/>
    <w:rsid w:val="00BA28A9"/>
    <w:rsid w:val="00BA4529"/>
    <w:rsid w:val="00BA4D49"/>
    <w:rsid w:val="00BB0B31"/>
    <w:rsid w:val="00BB1AB2"/>
    <w:rsid w:val="00BB5AE7"/>
    <w:rsid w:val="00BB7866"/>
    <w:rsid w:val="00BC0102"/>
    <w:rsid w:val="00BC1A7B"/>
    <w:rsid w:val="00BC2BB6"/>
    <w:rsid w:val="00BC366D"/>
    <w:rsid w:val="00BC473D"/>
    <w:rsid w:val="00BD2F81"/>
    <w:rsid w:val="00BD3BEF"/>
    <w:rsid w:val="00BD7E23"/>
    <w:rsid w:val="00BE015F"/>
    <w:rsid w:val="00BE30BC"/>
    <w:rsid w:val="00BF0A04"/>
    <w:rsid w:val="00BF20FE"/>
    <w:rsid w:val="00BF5525"/>
    <w:rsid w:val="00BF72F2"/>
    <w:rsid w:val="00BF7802"/>
    <w:rsid w:val="00BF7930"/>
    <w:rsid w:val="00C02574"/>
    <w:rsid w:val="00C04155"/>
    <w:rsid w:val="00C051E1"/>
    <w:rsid w:val="00C073AE"/>
    <w:rsid w:val="00C16890"/>
    <w:rsid w:val="00C16A40"/>
    <w:rsid w:val="00C25BB0"/>
    <w:rsid w:val="00C3116B"/>
    <w:rsid w:val="00C40D84"/>
    <w:rsid w:val="00C42092"/>
    <w:rsid w:val="00C44ED3"/>
    <w:rsid w:val="00C460AE"/>
    <w:rsid w:val="00C47F0A"/>
    <w:rsid w:val="00C61C5A"/>
    <w:rsid w:val="00C63CD3"/>
    <w:rsid w:val="00C647A8"/>
    <w:rsid w:val="00C65355"/>
    <w:rsid w:val="00C6637A"/>
    <w:rsid w:val="00C75487"/>
    <w:rsid w:val="00C75859"/>
    <w:rsid w:val="00C76385"/>
    <w:rsid w:val="00C7760E"/>
    <w:rsid w:val="00C7777B"/>
    <w:rsid w:val="00C77B63"/>
    <w:rsid w:val="00C873C5"/>
    <w:rsid w:val="00C87D77"/>
    <w:rsid w:val="00C87F85"/>
    <w:rsid w:val="00C921F7"/>
    <w:rsid w:val="00C96924"/>
    <w:rsid w:val="00CA20D6"/>
    <w:rsid w:val="00CA258A"/>
    <w:rsid w:val="00CA4561"/>
    <w:rsid w:val="00CA48FE"/>
    <w:rsid w:val="00CB4F12"/>
    <w:rsid w:val="00CB7432"/>
    <w:rsid w:val="00CB74A4"/>
    <w:rsid w:val="00CC0293"/>
    <w:rsid w:val="00CC18AD"/>
    <w:rsid w:val="00CC2398"/>
    <w:rsid w:val="00CC2A8E"/>
    <w:rsid w:val="00CC399B"/>
    <w:rsid w:val="00CC7266"/>
    <w:rsid w:val="00CD28D9"/>
    <w:rsid w:val="00CD34C4"/>
    <w:rsid w:val="00CE00FA"/>
    <w:rsid w:val="00CE1E4D"/>
    <w:rsid w:val="00CE2D2F"/>
    <w:rsid w:val="00CE33B0"/>
    <w:rsid w:val="00CF25E5"/>
    <w:rsid w:val="00CF617B"/>
    <w:rsid w:val="00D04594"/>
    <w:rsid w:val="00D0749E"/>
    <w:rsid w:val="00D078AF"/>
    <w:rsid w:val="00D127E6"/>
    <w:rsid w:val="00D17675"/>
    <w:rsid w:val="00D20998"/>
    <w:rsid w:val="00D2537C"/>
    <w:rsid w:val="00D26410"/>
    <w:rsid w:val="00D31221"/>
    <w:rsid w:val="00D314D7"/>
    <w:rsid w:val="00D40297"/>
    <w:rsid w:val="00D41BAF"/>
    <w:rsid w:val="00D52781"/>
    <w:rsid w:val="00D57D22"/>
    <w:rsid w:val="00D65C52"/>
    <w:rsid w:val="00D73E0E"/>
    <w:rsid w:val="00D7610B"/>
    <w:rsid w:val="00D8555D"/>
    <w:rsid w:val="00D856DD"/>
    <w:rsid w:val="00D86EBB"/>
    <w:rsid w:val="00D87040"/>
    <w:rsid w:val="00D91CBE"/>
    <w:rsid w:val="00D921CF"/>
    <w:rsid w:val="00D932EC"/>
    <w:rsid w:val="00D93D97"/>
    <w:rsid w:val="00D97A2E"/>
    <w:rsid w:val="00DB6D94"/>
    <w:rsid w:val="00DC0D21"/>
    <w:rsid w:val="00DC138D"/>
    <w:rsid w:val="00DC30EE"/>
    <w:rsid w:val="00DC538D"/>
    <w:rsid w:val="00DD1CAC"/>
    <w:rsid w:val="00DD3673"/>
    <w:rsid w:val="00DD3A0A"/>
    <w:rsid w:val="00DD58ED"/>
    <w:rsid w:val="00DD70D6"/>
    <w:rsid w:val="00DE53A7"/>
    <w:rsid w:val="00DF5098"/>
    <w:rsid w:val="00DF616B"/>
    <w:rsid w:val="00E00C54"/>
    <w:rsid w:val="00E05924"/>
    <w:rsid w:val="00E06F68"/>
    <w:rsid w:val="00E06F75"/>
    <w:rsid w:val="00E075F3"/>
    <w:rsid w:val="00E1513A"/>
    <w:rsid w:val="00E152A1"/>
    <w:rsid w:val="00E20EC7"/>
    <w:rsid w:val="00E26B50"/>
    <w:rsid w:val="00E30EEF"/>
    <w:rsid w:val="00E371DB"/>
    <w:rsid w:val="00E404EF"/>
    <w:rsid w:val="00E42D0F"/>
    <w:rsid w:val="00E43D9F"/>
    <w:rsid w:val="00E522AE"/>
    <w:rsid w:val="00E52A75"/>
    <w:rsid w:val="00E55465"/>
    <w:rsid w:val="00E600D9"/>
    <w:rsid w:val="00E64775"/>
    <w:rsid w:val="00E64F25"/>
    <w:rsid w:val="00E64F73"/>
    <w:rsid w:val="00E70BA4"/>
    <w:rsid w:val="00E73478"/>
    <w:rsid w:val="00E75789"/>
    <w:rsid w:val="00E77B8B"/>
    <w:rsid w:val="00E81929"/>
    <w:rsid w:val="00E82AFA"/>
    <w:rsid w:val="00E83AD6"/>
    <w:rsid w:val="00E9105A"/>
    <w:rsid w:val="00E920C4"/>
    <w:rsid w:val="00E95736"/>
    <w:rsid w:val="00E96911"/>
    <w:rsid w:val="00EA07F5"/>
    <w:rsid w:val="00EA2191"/>
    <w:rsid w:val="00EA5223"/>
    <w:rsid w:val="00EA6433"/>
    <w:rsid w:val="00EA7AF7"/>
    <w:rsid w:val="00EB091D"/>
    <w:rsid w:val="00EB0DEE"/>
    <w:rsid w:val="00EB174E"/>
    <w:rsid w:val="00EB1B55"/>
    <w:rsid w:val="00EB30F9"/>
    <w:rsid w:val="00EB7845"/>
    <w:rsid w:val="00EC0AB8"/>
    <w:rsid w:val="00EC414F"/>
    <w:rsid w:val="00ED30E3"/>
    <w:rsid w:val="00ED4521"/>
    <w:rsid w:val="00ED4B6B"/>
    <w:rsid w:val="00ED5B76"/>
    <w:rsid w:val="00ED773E"/>
    <w:rsid w:val="00EE550D"/>
    <w:rsid w:val="00EF152B"/>
    <w:rsid w:val="00F01BE2"/>
    <w:rsid w:val="00F066A2"/>
    <w:rsid w:val="00F103E7"/>
    <w:rsid w:val="00F10899"/>
    <w:rsid w:val="00F11BCA"/>
    <w:rsid w:val="00F11E72"/>
    <w:rsid w:val="00F122A9"/>
    <w:rsid w:val="00F13B38"/>
    <w:rsid w:val="00F1439E"/>
    <w:rsid w:val="00F1710D"/>
    <w:rsid w:val="00F172B8"/>
    <w:rsid w:val="00F21088"/>
    <w:rsid w:val="00F26107"/>
    <w:rsid w:val="00F2653E"/>
    <w:rsid w:val="00F30795"/>
    <w:rsid w:val="00F309E3"/>
    <w:rsid w:val="00F35EF3"/>
    <w:rsid w:val="00F40C4C"/>
    <w:rsid w:val="00F410F1"/>
    <w:rsid w:val="00F41CBF"/>
    <w:rsid w:val="00F41D0E"/>
    <w:rsid w:val="00F426B8"/>
    <w:rsid w:val="00F51472"/>
    <w:rsid w:val="00F54817"/>
    <w:rsid w:val="00F55700"/>
    <w:rsid w:val="00F56195"/>
    <w:rsid w:val="00F56323"/>
    <w:rsid w:val="00F5645C"/>
    <w:rsid w:val="00F569F0"/>
    <w:rsid w:val="00F70ACC"/>
    <w:rsid w:val="00F735C5"/>
    <w:rsid w:val="00F73983"/>
    <w:rsid w:val="00F74E03"/>
    <w:rsid w:val="00F7740E"/>
    <w:rsid w:val="00F818FD"/>
    <w:rsid w:val="00F81933"/>
    <w:rsid w:val="00F821C7"/>
    <w:rsid w:val="00F861EA"/>
    <w:rsid w:val="00F93C00"/>
    <w:rsid w:val="00FA3689"/>
    <w:rsid w:val="00FA3F00"/>
    <w:rsid w:val="00FA4CB2"/>
    <w:rsid w:val="00FA571C"/>
    <w:rsid w:val="00FA5BE1"/>
    <w:rsid w:val="00FC2A2C"/>
    <w:rsid w:val="00FC2EA1"/>
    <w:rsid w:val="00FC360A"/>
    <w:rsid w:val="00FD045C"/>
    <w:rsid w:val="00FD4BF7"/>
    <w:rsid w:val="00FD4FFA"/>
    <w:rsid w:val="00FE0AB1"/>
    <w:rsid w:val="00FE1CFA"/>
    <w:rsid w:val="00FE2BC2"/>
    <w:rsid w:val="00FE3584"/>
    <w:rsid w:val="00FF1F32"/>
    <w:rsid w:val="00FF5AF0"/>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545BDB"/>
  <w15:docId w15:val="{738B1BAB-D096-41AA-B21E-7F83E926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5">
    <w:name w:val="heading 5"/>
    <w:basedOn w:val="a"/>
    <w:next w:val="a"/>
    <w:qFormat/>
    <w:pPr>
      <w:keepNext/>
      <w:numPr>
        <w:ilvl w:val="4"/>
        <w:numId w:val="1"/>
      </w:numPr>
      <w:jc w:val="center"/>
      <w:outlineLvl w:val="4"/>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customStyle="1" w:styleId="a3">
    <w:name w:val="Знак Знак"/>
    <w:rPr>
      <w:rFonts w:ascii="Tahoma" w:hAnsi="Tahoma" w:cs="Tahoma"/>
      <w:sz w:val="16"/>
      <w:szCs w:val="16"/>
    </w:rPr>
  </w:style>
  <w:style w:type="character" w:customStyle="1" w:styleId="a4">
    <w:name w:val="Символ нумерации"/>
  </w:style>
  <w:style w:type="paragraph" w:customStyle="1" w:styleId="10">
    <w:name w:val="Заголовок1"/>
    <w:basedOn w:val="a"/>
    <w:next w:val="a5"/>
    <w:pPr>
      <w:keepNext/>
      <w:spacing w:before="240" w:after="120"/>
    </w:pPr>
    <w:rPr>
      <w:rFonts w:ascii="Arial" w:eastAsia="DejaVu Sans" w:hAnsi="Arial" w:cs="DejaVu Sans"/>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7">
    <w:name w:val="Balloon Text"/>
    <w:basedOn w:val="a"/>
    <w:rPr>
      <w:rFonts w:ascii="Tahoma" w:hAnsi="Tahoma" w:cs="Tahoma"/>
      <w:sz w:val="16"/>
      <w:szCs w:val="16"/>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uiPriority w:val="59"/>
    <w:rsid w:val="00FE2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4E66F2"/>
    <w:pPr>
      <w:autoSpaceDE w:val="0"/>
      <w:autoSpaceDN w:val="0"/>
      <w:adjustRightInd w:val="0"/>
    </w:pPr>
    <w:rPr>
      <w:rFonts w:ascii="Arial" w:hAnsi="Arial" w:cs="Arial"/>
      <w:b/>
      <w:bCs/>
    </w:rPr>
  </w:style>
  <w:style w:type="paragraph" w:customStyle="1" w:styleId="Style4">
    <w:name w:val="Style4"/>
    <w:basedOn w:val="a"/>
    <w:rsid w:val="0055092E"/>
    <w:pPr>
      <w:widowControl w:val="0"/>
      <w:suppressAutoHyphens w:val="0"/>
      <w:autoSpaceDE w:val="0"/>
      <w:autoSpaceDN w:val="0"/>
      <w:adjustRightInd w:val="0"/>
      <w:spacing w:line="322" w:lineRule="exact"/>
      <w:jc w:val="center"/>
    </w:pPr>
    <w:rPr>
      <w:lang w:eastAsia="ru-RU"/>
    </w:rPr>
  </w:style>
  <w:style w:type="paragraph" w:customStyle="1" w:styleId="Style5">
    <w:name w:val="Style5"/>
    <w:basedOn w:val="a"/>
    <w:rsid w:val="0055092E"/>
    <w:pPr>
      <w:widowControl w:val="0"/>
      <w:suppressAutoHyphens w:val="0"/>
      <w:autoSpaceDE w:val="0"/>
      <w:autoSpaceDN w:val="0"/>
      <w:adjustRightInd w:val="0"/>
      <w:spacing w:line="355" w:lineRule="exact"/>
      <w:jc w:val="center"/>
    </w:pPr>
    <w:rPr>
      <w:lang w:eastAsia="ru-RU"/>
    </w:rPr>
  </w:style>
  <w:style w:type="character" w:customStyle="1" w:styleId="FontStyle12">
    <w:name w:val="Font Style12"/>
    <w:rsid w:val="0055092E"/>
    <w:rPr>
      <w:rFonts w:ascii="Times New Roman" w:hAnsi="Times New Roman" w:cs="Times New Roman"/>
      <w:sz w:val="26"/>
      <w:szCs w:val="26"/>
    </w:rPr>
  </w:style>
  <w:style w:type="character" w:styleId="ab">
    <w:name w:val="Hyperlink"/>
    <w:rsid w:val="00E600D9"/>
    <w:rPr>
      <w:color w:val="0000FF"/>
      <w:u w:val="single"/>
    </w:rPr>
  </w:style>
  <w:style w:type="character" w:customStyle="1" w:styleId="apple-converted-space">
    <w:name w:val="apple-converted-space"/>
    <w:basedOn w:val="a0"/>
    <w:rsid w:val="00E600D9"/>
  </w:style>
  <w:style w:type="paragraph" w:customStyle="1" w:styleId="ConsPlusCell">
    <w:name w:val="ConsPlusCell"/>
    <w:rsid w:val="005E29C2"/>
    <w:pPr>
      <w:autoSpaceDE w:val="0"/>
      <w:autoSpaceDN w:val="0"/>
      <w:adjustRightInd w:val="0"/>
    </w:pPr>
    <w:rPr>
      <w:rFonts w:ascii="Arial" w:eastAsia="Calibri" w:hAnsi="Arial" w:cs="Arial"/>
      <w:sz w:val="2"/>
      <w:szCs w:val="2"/>
    </w:rPr>
  </w:style>
  <w:style w:type="paragraph" w:styleId="ac">
    <w:name w:val="header"/>
    <w:basedOn w:val="a"/>
    <w:link w:val="ad"/>
    <w:uiPriority w:val="99"/>
    <w:unhideWhenUsed/>
    <w:rsid w:val="00F122A9"/>
    <w:pPr>
      <w:tabs>
        <w:tab w:val="center" w:pos="4677"/>
        <w:tab w:val="right" w:pos="9355"/>
      </w:tabs>
    </w:pPr>
    <w:rPr>
      <w:lang w:val="x-none"/>
    </w:rPr>
  </w:style>
  <w:style w:type="character" w:customStyle="1" w:styleId="ad">
    <w:name w:val="Верхний колонтитул Знак"/>
    <w:link w:val="ac"/>
    <w:uiPriority w:val="99"/>
    <w:rsid w:val="00F122A9"/>
    <w:rPr>
      <w:sz w:val="24"/>
      <w:szCs w:val="24"/>
      <w:lang w:eastAsia="ar-SA"/>
    </w:rPr>
  </w:style>
  <w:style w:type="paragraph" w:styleId="ae">
    <w:name w:val="footer"/>
    <w:basedOn w:val="a"/>
    <w:link w:val="af"/>
    <w:uiPriority w:val="99"/>
    <w:semiHidden/>
    <w:unhideWhenUsed/>
    <w:rsid w:val="00F122A9"/>
    <w:pPr>
      <w:tabs>
        <w:tab w:val="center" w:pos="4677"/>
        <w:tab w:val="right" w:pos="9355"/>
      </w:tabs>
    </w:pPr>
    <w:rPr>
      <w:lang w:val="x-none"/>
    </w:rPr>
  </w:style>
  <w:style w:type="character" w:customStyle="1" w:styleId="af">
    <w:name w:val="Нижний колонтитул Знак"/>
    <w:link w:val="ae"/>
    <w:uiPriority w:val="99"/>
    <w:semiHidden/>
    <w:rsid w:val="00F122A9"/>
    <w:rPr>
      <w:sz w:val="24"/>
      <w:szCs w:val="24"/>
      <w:lang w:eastAsia="ar-SA"/>
    </w:rPr>
  </w:style>
  <w:style w:type="paragraph" w:styleId="af0">
    <w:name w:val="List Paragraph"/>
    <w:basedOn w:val="a"/>
    <w:link w:val="af1"/>
    <w:uiPriority w:val="34"/>
    <w:qFormat/>
    <w:rsid w:val="0083756C"/>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link w:val="af0"/>
    <w:uiPriority w:val="34"/>
    <w:locked/>
    <w:rsid w:val="00960B2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9117">
      <w:bodyDiv w:val="1"/>
      <w:marLeft w:val="0"/>
      <w:marRight w:val="0"/>
      <w:marTop w:val="0"/>
      <w:marBottom w:val="0"/>
      <w:divBdr>
        <w:top w:val="none" w:sz="0" w:space="0" w:color="auto"/>
        <w:left w:val="none" w:sz="0" w:space="0" w:color="auto"/>
        <w:bottom w:val="none" w:sz="0" w:space="0" w:color="auto"/>
        <w:right w:val="none" w:sz="0" w:space="0" w:color="auto"/>
      </w:divBdr>
    </w:div>
    <w:div w:id="210465355">
      <w:bodyDiv w:val="1"/>
      <w:marLeft w:val="0"/>
      <w:marRight w:val="0"/>
      <w:marTop w:val="0"/>
      <w:marBottom w:val="0"/>
      <w:divBdr>
        <w:top w:val="none" w:sz="0" w:space="0" w:color="auto"/>
        <w:left w:val="none" w:sz="0" w:space="0" w:color="auto"/>
        <w:bottom w:val="none" w:sz="0" w:space="0" w:color="auto"/>
        <w:right w:val="none" w:sz="0" w:space="0" w:color="auto"/>
      </w:divBdr>
    </w:div>
    <w:div w:id="217060335">
      <w:bodyDiv w:val="1"/>
      <w:marLeft w:val="0"/>
      <w:marRight w:val="0"/>
      <w:marTop w:val="0"/>
      <w:marBottom w:val="0"/>
      <w:divBdr>
        <w:top w:val="none" w:sz="0" w:space="0" w:color="auto"/>
        <w:left w:val="none" w:sz="0" w:space="0" w:color="auto"/>
        <w:bottom w:val="none" w:sz="0" w:space="0" w:color="auto"/>
        <w:right w:val="none" w:sz="0" w:space="0" w:color="auto"/>
      </w:divBdr>
    </w:div>
    <w:div w:id="246814093">
      <w:bodyDiv w:val="1"/>
      <w:marLeft w:val="0"/>
      <w:marRight w:val="0"/>
      <w:marTop w:val="0"/>
      <w:marBottom w:val="0"/>
      <w:divBdr>
        <w:top w:val="none" w:sz="0" w:space="0" w:color="auto"/>
        <w:left w:val="none" w:sz="0" w:space="0" w:color="auto"/>
        <w:bottom w:val="none" w:sz="0" w:space="0" w:color="auto"/>
        <w:right w:val="none" w:sz="0" w:space="0" w:color="auto"/>
      </w:divBdr>
    </w:div>
    <w:div w:id="315962805">
      <w:bodyDiv w:val="1"/>
      <w:marLeft w:val="0"/>
      <w:marRight w:val="0"/>
      <w:marTop w:val="0"/>
      <w:marBottom w:val="0"/>
      <w:divBdr>
        <w:top w:val="none" w:sz="0" w:space="0" w:color="auto"/>
        <w:left w:val="none" w:sz="0" w:space="0" w:color="auto"/>
        <w:bottom w:val="none" w:sz="0" w:space="0" w:color="auto"/>
        <w:right w:val="none" w:sz="0" w:space="0" w:color="auto"/>
      </w:divBdr>
    </w:div>
    <w:div w:id="636029457">
      <w:bodyDiv w:val="1"/>
      <w:marLeft w:val="0"/>
      <w:marRight w:val="0"/>
      <w:marTop w:val="0"/>
      <w:marBottom w:val="0"/>
      <w:divBdr>
        <w:top w:val="none" w:sz="0" w:space="0" w:color="auto"/>
        <w:left w:val="none" w:sz="0" w:space="0" w:color="auto"/>
        <w:bottom w:val="none" w:sz="0" w:space="0" w:color="auto"/>
        <w:right w:val="none" w:sz="0" w:space="0" w:color="auto"/>
      </w:divBdr>
    </w:div>
    <w:div w:id="654534715">
      <w:bodyDiv w:val="1"/>
      <w:marLeft w:val="0"/>
      <w:marRight w:val="0"/>
      <w:marTop w:val="0"/>
      <w:marBottom w:val="0"/>
      <w:divBdr>
        <w:top w:val="none" w:sz="0" w:space="0" w:color="auto"/>
        <w:left w:val="none" w:sz="0" w:space="0" w:color="auto"/>
        <w:bottom w:val="none" w:sz="0" w:space="0" w:color="auto"/>
        <w:right w:val="none" w:sz="0" w:space="0" w:color="auto"/>
      </w:divBdr>
    </w:div>
    <w:div w:id="664282851">
      <w:bodyDiv w:val="1"/>
      <w:marLeft w:val="0"/>
      <w:marRight w:val="0"/>
      <w:marTop w:val="0"/>
      <w:marBottom w:val="0"/>
      <w:divBdr>
        <w:top w:val="none" w:sz="0" w:space="0" w:color="auto"/>
        <w:left w:val="none" w:sz="0" w:space="0" w:color="auto"/>
        <w:bottom w:val="none" w:sz="0" w:space="0" w:color="auto"/>
        <w:right w:val="none" w:sz="0" w:space="0" w:color="auto"/>
      </w:divBdr>
    </w:div>
    <w:div w:id="687830170">
      <w:bodyDiv w:val="1"/>
      <w:marLeft w:val="0"/>
      <w:marRight w:val="0"/>
      <w:marTop w:val="0"/>
      <w:marBottom w:val="0"/>
      <w:divBdr>
        <w:top w:val="none" w:sz="0" w:space="0" w:color="auto"/>
        <w:left w:val="none" w:sz="0" w:space="0" w:color="auto"/>
        <w:bottom w:val="none" w:sz="0" w:space="0" w:color="auto"/>
        <w:right w:val="none" w:sz="0" w:space="0" w:color="auto"/>
      </w:divBdr>
    </w:div>
    <w:div w:id="705064687">
      <w:bodyDiv w:val="1"/>
      <w:marLeft w:val="0"/>
      <w:marRight w:val="0"/>
      <w:marTop w:val="0"/>
      <w:marBottom w:val="0"/>
      <w:divBdr>
        <w:top w:val="none" w:sz="0" w:space="0" w:color="auto"/>
        <w:left w:val="none" w:sz="0" w:space="0" w:color="auto"/>
        <w:bottom w:val="none" w:sz="0" w:space="0" w:color="auto"/>
        <w:right w:val="none" w:sz="0" w:space="0" w:color="auto"/>
      </w:divBdr>
    </w:div>
    <w:div w:id="741828883">
      <w:bodyDiv w:val="1"/>
      <w:marLeft w:val="0"/>
      <w:marRight w:val="0"/>
      <w:marTop w:val="0"/>
      <w:marBottom w:val="0"/>
      <w:divBdr>
        <w:top w:val="none" w:sz="0" w:space="0" w:color="auto"/>
        <w:left w:val="none" w:sz="0" w:space="0" w:color="auto"/>
        <w:bottom w:val="none" w:sz="0" w:space="0" w:color="auto"/>
        <w:right w:val="none" w:sz="0" w:space="0" w:color="auto"/>
      </w:divBdr>
    </w:div>
    <w:div w:id="827982682">
      <w:bodyDiv w:val="1"/>
      <w:marLeft w:val="0"/>
      <w:marRight w:val="0"/>
      <w:marTop w:val="0"/>
      <w:marBottom w:val="0"/>
      <w:divBdr>
        <w:top w:val="none" w:sz="0" w:space="0" w:color="auto"/>
        <w:left w:val="none" w:sz="0" w:space="0" w:color="auto"/>
        <w:bottom w:val="none" w:sz="0" w:space="0" w:color="auto"/>
        <w:right w:val="none" w:sz="0" w:space="0" w:color="auto"/>
      </w:divBdr>
    </w:div>
    <w:div w:id="1141923490">
      <w:bodyDiv w:val="1"/>
      <w:marLeft w:val="0"/>
      <w:marRight w:val="0"/>
      <w:marTop w:val="0"/>
      <w:marBottom w:val="0"/>
      <w:divBdr>
        <w:top w:val="none" w:sz="0" w:space="0" w:color="auto"/>
        <w:left w:val="none" w:sz="0" w:space="0" w:color="auto"/>
        <w:bottom w:val="none" w:sz="0" w:space="0" w:color="auto"/>
        <w:right w:val="none" w:sz="0" w:space="0" w:color="auto"/>
      </w:divBdr>
    </w:div>
    <w:div w:id="14939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8EDB86B91ECEC71F543E91FFFE01007A41AA5AE8B17F449277DA359636CF91B37E09BED9A9ACE9FAE4BD8N6tE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46</Pages>
  <Words>13012</Words>
  <Characters>74173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Г.Г.</dc:creator>
  <cp:lastModifiedBy>Pc1</cp:lastModifiedBy>
  <cp:revision>9</cp:revision>
  <cp:lastPrinted>2020-12-10T05:55:00Z</cp:lastPrinted>
  <dcterms:created xsi:type="dcterms:W3CDTF">2020-11-03T03:09:00Z</dcterms:created>
  <dcterms:modified xsi:type="dcterms:W3CDTF">2020-12-23T04:35:00Z</dcterms:modified>
</cp:coreProperties>
</file>