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AD3F" w14:textId="77777777" w:rsidR="004209CE" w:rsidRDefault="004209CE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495679" wp14:editId="7A874661">
            <wp:extent cx="612140" cy="755650"/>
            <wp:effectExtent l="19050" t="0" r="0" b="0"/>
            <wp:docPr id="7" name="Рисунок 7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C2B25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C101272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Канска</w:t>
      </w:r>
    </w:p>
    <w:p w14:paraId="7FA05762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45453EBE" w14:textId="77777777" w:rsidR="004209CE" w:rsidRPr="004209CE" w:rsidRDefault="004209CE" w:rsidP="00B423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hAnsi="Times New Roman" w:cs="Times New Roman"/>
          <w:b/>
          <w:spacing w:val="40"/>
          <w:sz w:val="40"/>
          <w:lang w:bidi="hi-IN"/>
        </w:rPr>
        <w:t>ПОСТАНОВЛЕНИЕ</w:t>
      </w:r>
    </w:p>
    <w:p w14:paraId="0C84C77C" w14:textId="77777777" w:rsidR="00B4230C" w:rsidRPr="004209CE" w:rsidRDefault="00C136F8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5CE585F6" w14:textId="1108955A" w:rsidR="00B4230C" w:rsidRDefault="00596200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03.09.2020 г.</w:t>
      </w:r>
      <w:r w:rsidR="00B4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712</w:t>
      </w:r>
    </w:p>
    <w:p w14:paraId="6C5104C2" w14:textId="77777777" w:rsidR="00C136F8" w:rsidRPr="004209CE" w:rsidRDefault="00C136F8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7B3070DF" w14:textId="77777777"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011165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</w:t>
      </w:r>
    </w:p>
    <w:p w14:paraId="0C671885" w14:textId="77777777" w:rsidR="00B4230C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анска </w:t>
      </w:r>
    </w:p>
    <w:p w14:paraId="6A246361" w14:textId="77777777"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6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11.07.2013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6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929</w:t>
      </w:r>
    </w:p>
    <w:p w14:paraId="110581DE" w14:textId="77777777" w:rsidR="00C136F8" w:rsidRPr="004209CE" w:rsidRDefault="00C136F8" w:rsidP="00C1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53DE45" w14:textId="77777777" w:rsidR="00C136F8" w:rsidRPr="004209CE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органов местного самоуправления при реализации правомочий собственника в отношении земельных участков, находящихся в муниципальной собственности, и земельных участков, находящихся на территории города Канска, государственная собственность на которые не разграничена, совершенствования Порядка </w:t>
      </w:r>
      <w:r w:rsidR="00561FFE" w:rsidRPr="00561FFE">
        <w:rPr>
          <w:rFonts w:ascii="Times New Roman" w:hAnsi="Times New Roman" w:cs="Times New Roman"/>
          <w:sz w:val="28"/>
          <w:szCs w:val="28"/>
        </w:rPr>
        <w:t>демонтажа рекламных конструкций на территории города Канска, установленных и (или) эксплуатируемых без разрешения, срок действия которых не истек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6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Канска, </w:t>
      </w:r>
      <w:r w:rsidR="001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14:paraId="7B82AE84" w14:textId="77777777" w:rsidR="00C136F8" w:rsidRPr="00561FFE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0" w:history="1">
        <w:r w:rsidRPr="00561F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Канска Красноярского края от </w:t>
      </w:r>
      <w:r w:rsidR="00561FFE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1FFE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1FFE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4C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FE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929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4C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561FFE" w:rsidRPr="00561FFE">
        <w:rPr>
          <w:rFonts w:ascii="Times New Roman" w:hAnsi="Times New Roman" w:cs="Times New Roman"/>
          <w:sz w:val="28"/>
          <w:szCs w:val="28"/>
        </w:rPr>
        <w:t>демонтажа рекламных конструкций на территории города Канска, установленных и (или) эксплуатируемых без разрешения, срок действия которых не истек</w:t>
      </w:r>
      <w:r w:rsidR="00231A4C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04A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г. Канска</w:t>
      </w:r>
      <w:r w:rsidR="00433888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06504A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FE" w:rsidRPr="00561FFE">
        <w:rPr>
          <w:rFonts w:ascii="Times New Roman" w:hAnsi="Times New Roman" w:cs="Times New Roman"/>
          <w:sz w:val="28"/>
          <w:szCs w:val="28"/>
        </w:rPr>
        <w:t>от 25.05.2015 № 792</w:t>
      </w:r>
      <w:r w:rsidR="0006504A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31A4C"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следующие изменения:</w:t>
      </w:r>
    </w:p>
    <w:p w14:paraId="5F6DF9A8" w14:textId="77777777" w:rsidR="00561FFE" w:rsidRPr="00C75920" w:rsidRDefault="00561FFE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920">
        <w:rPr>
          <w:rFonts w:ascii="Times New Roman" w:hAnsi="Times New Roman" w:cs="Times New Roman"/>
          <w:sz w:val="28"/>
          <w:szCs w:val="28"/>
        </w:rPr>
        <w:t xml:space="preserve">1.1. </w:t>
      </w:r>
      <w:r w:rsidR="00C75920" w:rsidRPr="00C75920">
        <w:rPr>
          <w:rFonts w:ascii="Times New Roman" w:hAnsi="Times New Roman" w:cs="Times New Roman"/>
          <w:sz w:val="28"/>
          <w:szCs w:val="28"/>
        </w:rPr>
        <w:t xml:space="preserve">в пункте 21 приложения № 1 слова «подрядная организация не несет ответственности за сохранность демонтированных рекламных конструкций, не востребованных владельцами в течение трех месяцев со дня получения уведомления о произведенном демонтаже» заменить словами «уполномоченный орган и подрядная организация, осуществлявшая демонтаж, не несут ответственности за сохранность демонтированных рекламных конструкций, не востребованных владельцами </w:t>
      </w:r>
      <w:r w:rsidR="00DD04DD">
        <w:rPr>
          <w:rFonts w:ascii="Times New Roman" w:hAnsi="Times New Roman" w:cs="Times New Roman"/>
          <w:sz w:val="28"/>
          <w:szCs w:val="28"/>
        </w:rPr>
        <w:t>по истечении</w:t>
      </w:r>
      <w:r w:rsidR="00C75920" w:rsidRPr="00C75920">
        <w:rPr>
          <w:rFonts w:ascii="Times New Roman" w:hAnsi="Times New Roman" w:cs="Times New Roman"/>
          <w:sz w:val="28"/>
          <w:szCs w:val="28"/>
        </w:rPr>
        <w:t xml:space="preserve"> срока хранения – шести месяцев со дня получения уведомления о произведенном демонтаже»;</w:t>
      </w:r>
    </w:p>
    <w:p w14:paraId="190F9E0A" w14:textId="77777777" w:rsidR="00561FFE" w:rsidRDefault="00C00516" w:rsidP="0056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FFE">
        <w:rPr>
          <w:rFonts w:ascii="Times New Roman" w:hAnsi="Times New Roman" w:cs="Times New Roman"/>
          <w:sz w:val="28"/>
          <w:szCs w:val="28"/>
        </w:rPr>
        <w:t>1.</w:t>
      </w:r>
      <w:r w:rsidR="00561FFE">
        <w:rPr>
          <w:rFonts w:ascii="Times New Roman" w:hAnsi="Times New Roman" w:cs="Times New Roman"/>
          <w:sz w:val="28"/>
          <w:szCs w:val="28"/>
        </w:rPr>
        <w:t>2</w:t>
      </w:r>
      <w:r w:rsidRPr="00561FFE">
        <w:rPr>
          <w:rFonts w:ascii="Times New Roman" w:hAnsi="Times New Roman" w:cs="Times New Roman"/>
          <w:sz w:val="28"/>
          <w:szCs w:val="28"/>
        </w:rPr>
        <w:t xml:space="preserve">. Дополнить приложение </w:t>
      </w:r>
      <w:r w:rsidR="00C75920">
        <w:rPr>
          <w:rFonts w:ascii="Times New Roman" w:hAnsi="Times New Roman" w:cs="Times New Roman"/>
          <w:sz w:val="28"/>
          <w:szCs w:val="28"/>
        </w:rPr>
        <w:t xml:space="preserve">№ </w:t>
      </w:r>
      <w:r w:rsidRPr="00561FFE">
        <w:rPr>
          <w:rFonts w:ascii="Times New Roman" w:hAnsi="Times New Roman" w:cs="Times New Roman"/>
          <w:sz w:val="28"/>
          <w:szCs w:val="28"/>
        </w:rPr>
        <w:t>1 к Постановлению пункт</w:t>
      </w:r>
      <w:r w:rsidR="00561FFE">
        <w:rPr>
          <w:rFonts w:ascii="Times New Roman" w:hAnsi="Times New Roman" w:cs="Times New Roman"/>
          <w:sz w:val="28"/>
          <w:szCs w:val="28"/>
        </w:rPr>
        <w:t>ом</w:t>
      </w:r>
      <w:r w:rsidRPr="00561FFE">
        <w:rPr>
          <w:rFonts w:ascii="Times New Roman" w:hAnsi="Times New Roman" w:cs="Times New Roman"/>
          <w:sz w:val="28"/>
          <w:szCs w:val="28"/>
        </w:rPr>
        <w:t xml:space="preserve"> </w:t>
      </w:r>
      <w:r w:rsidR="00561FFE">
        <w:rPr>
          <w:rFonts w:ascii="Times New Roman" w:hAnsi="Times New Roman" w:cs="Times New Roman"/>
          <w:sz w:val="28"/>
          <w:szCs w:val="28"/>
        </w:rPr>
        <w:t xml:space="preserve">31 </w:t>
      </w:r>
      <w:r w:rsidRPr="00561FFE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561FFE">
        <w:rPr>
          <w:rFonts w:ascii="Times New Roman" w:hAnsi="Times New Roman" w:cs="Times New Roman"/>
          <w:sz w:val="28"/>
          <w:szCs w:val="28"/>
        </w:rPr>
        <w:t xml:space="preserve"> «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владелец демонтированно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не обращается с заявлением 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 возврате демонтированно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561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хранении в месте временного хранения, комиссия, состоящая из </w:t>
      </w:r>
      <w:r w:rsidR="00561FFE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Комитета по управлению муниципальным имуществом города Канска, </w:t>
      </w:r>
      <w:r w:rsidR="00561FFE" w:rsidRPr="0006504A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администрации города Канска и подрядной организации, производившей демонтаж, оценивает состояние </w:t>
      </w:r>
      <w:r w:rsidR="00561FF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561FFE" w:rsidRPr="0006504A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14:paraId="072EB0B7" w14:textId="77777777" w:rsidR="00561FFE" w:rsidRPr="00F55B02" w:rsidRDefault="00561FFE" w:rsidP="00561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02">
        <w:rPr>
          <w:rFonts w:ascii="Times New Roman" w:hAnsi="Times New Roman" w:cs="Times New Roman"/>
          <w:sz w:val="28"/>
          <w:szCs w:val="28"/>
        </w:rPr>
        <w:t xml:space="preserve">а) 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мероприятий о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 бесхозяйной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включением в реестр муниципальной собственности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дальнейше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использования для нужд муниципального </w:t>
      </w:r>
      <w:r w:rsidR="00BD7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г. Канска, передачи в пользование иным лицам либо реализации</w:t>
      </w:r>
      <w:r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E101C" w14:textId="77777777" w:rsidR="00561FFE" w:rsidRDefault="00561FFE" w:rsidP="00561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1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утилизации либо уничтожении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</w:t>
      </w:r>
      <w:r w:rsid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CBB6A" w14:textId="77777777" w:rsidR="00C00516" w:rsidRPr="00561FFE" w:rsidRDefault="00561FFE" w:rsidP="00561F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43">
        <w:rPr>
          <w:rFonts w:ascii="Times New Roman" w:hAnsi="Times New Roman" w:cs="Times New Roman"/>
          <w:sz w:val="28"/>
          <w:szCs w:val="28"/>
        </w:rPr>
        <w:t xml:space="preserve">По завершении оценки состояния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311A43">
        <w:rPr>
          <w:rFonts w:ascii="Times New Roman" w:hAnsi="Times New Roman" w:cs="Times New Roman"/>
          <w:sz w:val="28"/>
          <w:szCs w:val="28"/>
        </w:rPr>
        <w:t xml:space="preserve"> составляется акт. Акт подписывается всеми членами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2AEC904" w14:textId="77777777" w:rsidR="00863B49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B49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Ведущему специалисту отдела культуры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Канска (Н.А.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Нестеровой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опубликовать настоящее Постановление в газете «Канский вестник» 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Канска в сети Интернет.</w:t>
      </w:r>
    </w:p>
    <w:p w14:paraId="366293CB" w14:textId="77777777" w:rsidR="00863B49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архитектуры и </w:t>
      </w:r>
      <w:r w:rsidRPr="0006504A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Канска.</w:t>
      </w:r>
    </w:p>
    <w:p w14:paraId="7ECC979A" w14:textId="77777777" w:rsidR="00144BBE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со дня официального опубликования.</w:t>
      </w:r>
    </w:p>
    <w:p w14:paraId="09E0EC61" w14:textId="77777777" w:rsidR="0012013C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D8FB6A" w14:textId="77777777" w:rsidR="0012013C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31D17F" w14:textId="77777777" w:rsidR="00311A43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3ED3A0" w14:textId="77777777" w:rsidR="003F74AD" w:rsidRDefault="00311A43" w:rsidP="00C0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360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Канска</w:t>
      </w:r>
      <w:r w:rsidR="0049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А.М. Береснев</w:t>
      </w:r>
      <w:bookmarkEnd w:id="0"/>
    </w:p>
    <w:sectPr w:rsidR="003F74AD" w:rsidSect="00C0051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2A86"/>
    <w:multiLevelType w:val="hybridMultilevel"/>
    <w:tmpl w:val="0C3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4D77"/>
    <w:multiLevelType w:val="hybridMultilevel"/>
    <w:tmpl w:val="DBA85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F8"/>
    <w:rsid w:val="00023A51"/>
    <w:rsid w:val="0006504A"/>
    <w:rsid w:val="0012013C"/>
    <w:rsid w:val="00144BBE"/>
    <w:rsid w:val="00231A4C"/>
    <w:rsid w:val="00290024"/>
    <w:rsid w:val="002D28D8"/>
    <w:rsid w:val="00311A43"/>
    <w:rsid w:val="003127CA"/>
    <w:rsid w:val="00384B91"/>
    <w:rsid w:val="003F74AD"/>
    <w:rsid w:val="00414811"/>
    <w:rsid w:val="004209CE"/>
    <w:rsid w:val="00433888"/>
    <w:rsid w:val="004552CA"/>
    <w:rsid w:val="004954C4"/>
    <w:rsid w:val="0053398D"/>
    <w:rsid w:val="005435E8"/>
    <w:rsid w:val="00561FFE"/>
    <w:rsid w:val="00570284"/>
    <w:rsid w:val="00596200"/>
    <w:rsid w:val="006240BD"/>
    <w:rsid w:val="006756AE"/>
    <w:rsid w:val="006804B6"/>
    <w:rsid w:val="00704532"/>
    <w:rsid w:val="008111AA"/>
    <w:rsid w:val="00863B49"/>
    <w:rsid w:val="009343D0"/>
    <w:rsid w:val="00984B2D"/>
    <w:rsid w:val="009B07A3"/>
    <w:rsid w:val="00A660F2"/>
    <w:rsid w:val="00AE710A"/>
    <w:rsid w:val="00AF66E4"/>
    <w:rsid w:val="00B4230C"/>
    <w:rsid w:val="00B90B98"/>
    <w:rsid w:val="00BB3EFB"/>
    <w:rsid w:val="00BD717E"/>
    <w:rsid w:val="00C00516"/>
    <w:rsid w:val="00C136F8"/>
    <w:rsid w:val="00C2769B"/>
    <w:rsid w:val="00C63B8B"/>
    <w:rsid w:val="00C75920"/>
    <w:rsid w:val="00CB5897"/>
    <w:rsid w:val="00CD21AF"/>
    <w:rsid w:val="00CD5546"/>
    <w:rsid w:val="00DD04DD"/>
    <w:rsid w:val="00E55AE2"/>
    <w:rsid w:val="00EC78F9"/>
    <w:rsid w:val="00ED7117"/>
    <w:rsid w:val="00F32C53"/>
    <w:rsid w:val="00F55B02"/>
    <w:rsid w:val="00F63487"/>
    <w:rsid w:val="00F83360"/>
    <w:rsid w:val="00F93627"/>
    <w:rsid w:val="00FA6033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07D3"/>
  <w15:docId w15:val="{C54581B2-676A-49A4-83E2-F77F066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12680&amp;rnd=3888FA14490BFFBE0B70CADEE07B6732&amp;dst=10025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12680&amp;rnd=3888FA14490BFFBE0B70CADEE07B6732&amp;dst=101250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0205&amp;rnd=3888FA14490BFFBE0B70CADEE07B6732&amp;dst=100166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123&amp;n=96022&amp;rnd=3888FA14490BFFBE0B70CADEE07B6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12680&amp;rnd=3888FA14490BFFBE0B70CADEE07B6732&amp;dst=1003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Pc1</cp:lastModifiedBy>
  <cp:revision>9</cp:revision>
  <cp:lastPrinted>2018-11-27T01:34:00Z</cp:lastPrinted>
  <dcterms:created xsi:type="dcterms:W3CDTF">2018-11-26T23:25:00Z</dcterms:created>
  <dcterms:modified xsi:type="dcterms:W3CDTF">2020-09-04T04:35:00Z</dcterms:modified>
</cp:coreProperties>
</file>