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5B3A03" w:rsidRPr="004855A1" w14:paraId="7850B08A" w14:textId="77777777" w:rsidTr="003F1A67">
        <w:tc>
          <w:tcPr>
            <w:tcW w:w="9840" w:type="dxa"/>
            <w:gridSpan w:val="4"/>
          </w:tcPr>
          <w:p w14:paraId="711E6217" w14:textId="145CC695" w:rsidR="005B3A03" w:rsidRPr="004855A1" w:rsidRDefault="005B3A03" w:rsidP="003A6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4533AE" wp14:editId="01DC6E22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0C55" w14:textId="77777777" w:rsidR="005B3A03" w:rsidRPr="004855A1" w:rsidRDefault="005B3A03" w:rsidP="003F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3E33FC02" w14:textId="77777777" w:rsidR="005B3A03" w:rsidRPr="004855A1" w:rsidRDefault="005B3A03" w:rsidP="003F1A6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6B57BE7A" w14:textId="77777777" w:rsidR="005B3A03" w:rsidRPr="004855A1" w:rsidRDefault="005B3A03" w:rsidP="003F1A67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  <w:p w14:paraId="203341C9" w14:textId="77777777" w:rsidR="005B3A03" w:rsidRPr="004855A1" w:rsidRDefault="005B3A03" w:rsidP="003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855A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</w:rPr>
              <w:t>ПОСТАНОВЛЕНИЕ</w:t>
            </w:r>
            <w:r w:rsidRPr="00485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14:paraId="696F9269" w14:textId="77777777" w:rsidR="005B3A03" w:rsidRPr="004855A1" w:rsidRDefault="005B3A03" w:rsidP="003F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B3A03" w:rsidRPr="004855A1" w14:paraId="325933D4" w14:textId="77777777" w:rsidTr="003F1A6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19BA3" w14:textId="13B94300" w:rsidR="005B3A03" w:rsidRPr="004855A1" w:rsidRDefault="0002084F" w:rsidP="003F1A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15.03.2021 г.</w:t>
            </w:r>
          </w:p>
        </w:tc>
        <w:tc>
          <w:tcPr>
            <w:tcW w:w="2607" w:type="dxa"/>
            <w:hideMark/>
          </w:tcPr>
          <w:p w14:paraId="4F0C9FA5" w14:textId="55C4E81C" w:rsidR="005B3A03" w:rsidRPr="004855A1" w:rsidRDefault="005B3A03" w:rsidP="003F1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14:paraId="32555835" w14:textId="77777777" w:rsidR="005B3A03" w:rsidRPr="004855A1" w:rsidRDefault="005B3A03" w:rsidP="003F1A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5A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25A5E0" w14:textId="5FA40A99" w:rsidR="005B3A03" w:rsidRPr="004855A1" w:rsidRDefault="0002084F" w:rsidP="003F1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</w:tr>
    </w:tbl>
    <w:p w14:paraId="2326215C" w14:textId="77777777" w:rsidR="005B3A03" w:rsidRPr="00D03908" w:rsidRDefault="005B3A03" w:rsidP="005B3A0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8DA9BFE" w14:textId="77777777" w:rsidR="005B3A03" w:rsidRPr="004855A1" w:rsidRDefault="005B3A03" w:rsidP="005B3A0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051D44B7" w14:textId="1BFEDDF3" w:rsidR="005B3A03" w:rsidRPr="00C13965" w:rsidRDefault="005B3A03" w:rsidP="005B3A0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6702020"/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 w:rsidR="00A67668"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64537972"/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3965" w:rsidRPr="00C1396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13965" w:rsidRPr="00C139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C13965" w:rsidRPr="00C13965">
        <w:rPr>
          <w:rFonts w:ascii="Times New Roman" w:eastAsia="Times New Roman" w:hAnsi="Times New Roman" w:cs="Times New Roman"/>
          <w:sz w:val="28"/>
          <w:szCs w:val="28"/>
        </w:rPr>
        <w:t>163</w:t>
      </w:r>
      <w:bookmarkEnd w:id="1"/>
    </w:p>
    <w:p w14:paraId="4EE1D95A" w14:textId="77777777" w:rsidR="005B3A03" w:rsidRPr="00A50748" w:rsidRDefault="005B3A03" w:rsidP="005B3A0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</w:rPr>
      </w:pPr>
    </w:p>
    <w:p w14:paraId="513A01C1" w14:textId="28E95879" w:rsidR="00C13965" w:rsidRDefault="00C13965" w:rsidP="00C139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3E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7" w:history="1">
        <w:r w:rsidRPr="00EC463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C463E">
        <w:rPr>
          <w:rFonts w:ascii="Times New Roman" w:hAnsi="Times New Roman" w:cs="Times New Roman"/>
          <w:sz w:val="28"/>
          <w:szCs w:val="28"/>
        </w:rPr>
        <w:t xml:space="preserve"> города Канска «Развитие физической культуры, спорта и молодежной политики»,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63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г. Канска от 15.12.2016 № 1396, в целях трудового воспитания несовершеннолетних граждан, руководствуясь </w:t>
      </w:r>
      <w:hyperlink r:id="rId8" w:history="1">
        <w:r w:rsidRPr="00EC463E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EC46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C463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C463E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C463E">
        <w:rPr>
          <w:rFonts w:ascii="Times New Roman" w:hAnsi="Times New Roman" w:cs="Times New Roman"/>
          <w:sz w:val="28"/>
          <w:szCs w:val="28"/>
        </w:rPr>
        <w:t>:</w:t>
      </w:r>
    </w:p>
    <w:p w14:paraId="60C0C726" w14:textId="7CBDF687" w:rsidR="00350BD0" w:rsidRPr="00C13965" w:rsidRDefault="0036192D" w:rsidP="00BD7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B3A03" w:rsidRPr="00A50748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="00A67668" w:rsidRPr="00A5074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Канска </w:t>
      </w:r>
      <w:r w:rsidR="005B3A03" w:rsidRPr="00A507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13965">
        <w:rPr>
          <w:rFonts w:ascii="Times New Roman" w:eastAsia="Calibri" w:hAnsi="Times New Roman" w:cs="Times New Roman"/>
          <w:sz w:val="28"/>
          <w:szCs w:val="28"/>
        </w:rPr>
        <w:t>25</w:t>
      </w:r>
      <w:r w:rsidR="005B3A03" w:rsidRPr="00A50748">
        <w:rPr>
          <w:rFonts w:ascii="Times New Roman" w:eastAsia="Calibri" w:hAnsi="Times New Roman" w:cs="Times New Roman"/>
          <w:sz w:val="28"/>
          <w:szCs w:val="28"/>
        </w:rPr>
        <w:t>.0</w:t>
      </w:r>
      <w:r w:rsidR="00C13965">
        <w:rPr>
          <w:rFonts w:ascii="Times New Roman" w:eastAsia="Calibri" w:hAnsi="Times New Roman" w:cs="Times New Roman"/>
          <w:sz w:val="28"/>
          <w:szCs w:val="28"/>
        </w:rPr>
        <w:t>2</w:t>
      </w:r>
      <w:r w:rsidR="005B3A03" w:rsidRPr="00A50748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C13965">
        <w:rPr>
          <w:rFonts w:ascii="Times New Roman" w:eastAsia="Calibri" w:hAnsi="Times New Roman" w:cs="Times New Roman"/>
          <w:sz w:val="28"/>
          <w:szCs w:val="28"/>
        </w:rPr>
        <w:t>163</w:t>
      </w:r>
      <w:r w:rsidR="00350BD0" w:rsidRPr="00A507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13965" w:rsidRPr="00C13965">
        <w:rPr>
          <w:rFonts w:ascii="Times New Roman" w:hAnsi="Times New Roman" w:cs="Times New Roman"/>
          <w:sz w:val="28"/>
          <w:szCs w:val="28"/>
        </w:rPr>
        <w:t>Об организации трудового воспитания</w:t>
      </w:r>
      <w:r w:rsidR="00BD7A24">
        <w:rPr>
          <w:rFonts w:ascii="Times New Roman" w:hAnsi="Times New Roman" w:cs="Times New Roman"/>
          <w:sz w:val="28"/>
          <w:szCs w:val="28"/>
        </w:rPr>
        <w:t xml:space="preserve"> </w:t>
      </w:r>
      <w:r w:rsidR="00C13965" w:rsidRPr="00C13965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 w:rsidR="00350BD0" w:rsidRPr="00C1396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50BD0" w:rsidRPr="00C1396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A9355FB" w14:textId="2FC2E815" w:rsidR="005B3A03" w:rsidRPr="00A50748" w:rsidRDefault="004E6C4F" w:rsidP="00A6766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Изложить Приложение </w:t>
      </w:r>
      <w:r w:rsidR="00A67668"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Pr="00A50748">
        <w:rPr>
          <w:rFonts w:ascii="Times New Roman" w:hAnsi="Times New Roman" w:cs="Times New Roman"/>
          <w:color w:val="000000"/>
          <w:sz w:val="28"/>
          <w:szCs w:val="28"/>
        </w:rPr>
        <w:t>в новой редакции согласно приложению, к настоящему постановлению.</w:t>
      </w:r>
      <w:r w:rsidR="005B3A03" w:rsidRPr="00A50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E5DEC15" w14:textId="43E55414" w:rsidR="005B3A03" w:rsidRPr="00A50748" w:rsidRDefault="005B3A03" w:rsidP="005B3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культуры (Н.А. Нестеровой) 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и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14:paraId="5436D64B" w14:textId="68D25541" w:rsidR="005B3A03" w:rsidRPr="00A50748" w:rsidRDefault="005B3A03" w:rsidP="00A676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7668" w:rsidRPr="00A5074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>на заместителя главы города по социальной политике Ю.А. Ломову.</w:t>
      </w:r>
    </w:p>
    <w:p w14:paraId="56C7CDF7" w14:textId="681D942C" w:rsidR="005B3A03" w:rsidRPr="00A50748" w:rsidRDefault="005B3A03" w:rsidP="005B3A0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7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5074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A356AF3" w14:textId="77777777" w:rsidR="005B3A03" w:rsidRPr="004855A1" w:rsidRDefault="005B3A03" w:rsidP="005B3A0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54CD88" w14:textId="77777777" w:rsidR="005B3A03" w:rsidRDefault="005B3A03" w:rsidP="005B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A5BF6" w14:textId="77777777" w:rsidR="00A67668" w:rsidRPr="004855A1" w:rsidRDefault="00A67668" w:rsidP="005B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DD1C5" w14:textId="38D197EE" w:rsidR="005B3A03" w:rsidRPr="004855A1" w:rsidRDefault="005B3A03" w:rsidP="005B3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254765">
        <w:rPr>
          <w:rFonts w:ascii="Times New Roman" w:eastAsia="Times New Roman" w:hAnsi="Times New Roman" w:cs="Times New Roman"/>
          <w:sz w:val="28"/>
          <w:szCs w:val="28"/>
        </w:rPr>
        <w:t xml:space="preserve">Канска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76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668">
        <w:rPr>
          <w:rFonts w:ascii="Times New Roman" w:eastAsia="Times New Roman" w:hAnsi="Times New Roman" w:cs="Times New Roman"/>
          <w:sz w:val="28"/>
          <w:szCs w:val="28"/>
        </w:rPr>
        <w:t xml:space="preserve">                А.М. Береснев</w:t>
      </w:r>
    </w:p>
    <w:p w14:paraId="3A2AE840" w14:textId="376EAC7C" w:rsidR="00E72CB6" w:rsidRDefault="00E72CB6"/>
    <w:bookmarkEnd w:id="0"/>
    <w:p w14:paraId="2BDBF42E" w14:textId="3033481A" w:rsidR="004E6C4F" w:rsidRDefault="004E6C4F"/>
    <w:p w14:paraId="3A61DA8C" w14:textId="570A032D" w:rsidR="004E6C4F" w:rsidRDefault="004E6C4F"/>
    <w:p w14:paraId="2D217B91" w14:textId="788E417D" w:rsidR="004E6C4F" w:rsidRDefault="004E6C4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E6C4F" w14:paraId="2C82056A" w14:textId="77777777" w:rsidTr="004E6C4F">
        <w:tc>
          <w:tcPr>
            <w:tcW w:w="9627" w:type="dxa"/>
          </w:tcPr>
          <w:p w14:paraId="5BA7707A" w14:textId="68BB08D9" w:rsidR="004E6C4F" w:rsidRDefault="00CD7F29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bookmarkStart w:id="2" w:name="_Hlk66702090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Приложение</w:t>
            </w:r>
            <w:r w:rsidR="00CE45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4E6C4F" w:rsidRPr="006543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 постановлению </w:t>
            </w:r>
          </w:p>
          <w:p w14:paraId="60DACBE6" w14:textId="0261D79A" w:rsidR="004E6C4F" w:rsidRDefault="00CD7F29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  <w:r w:rsidR="004E6C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дминистрации </w:t>
            </w:r>
            <w:r w:rsidR="004E6C4F" w:rsidRPr="0065430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города Канск</w:t>
            </w:r>
            <w:r w:rsidR="004E6C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</w:t>
            </w:r>
          </w:p>
          <w:p w14:paraId="44CD1809" w14:textId="2DDDE173" w:rsidR="004E6C4F" w:rsidRDefault="004E6C4F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9704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 </w:t>
            </w:r>
            <w:r w:rsidR="000208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15.03.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2021 г.</w:t>
            </w:r>
            <w:r w:rsidRPr="009704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02084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188</w:t>
            </w:r>
          </w:p>
          <w:p w14:paraId="5D5DA996" w14:textId="77777777" w:rsidR="006C51C1" w:rsidRDefault="006C51C1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14:paraId="532E9137" w14:textId="68F7FC87" w:rsidR="006C51C1" w:rsidRDefault="006C51C1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Приложение к постановлению администрации города Канска </w:t>
            </w:r>
          </w:p>
          <w:p w14:paraId="6D3FD9B3" w14:textId="5A814B7F" w:rsidR="006C51C1" w:rsidRDefault="006C51C1" w:rsidP="00CE4584">
            <w:pPr>
              <w:shd w:val="clear" w:color="auto" w:fill="FFFFFF"/>
              <w:spacing w:after="0" w:line="315" w:lineRule="atLeast"/>
              <w:ind w:left="514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 </w:t>
            </w:r>
            <w:r w:rsidR="000D2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.0</w:t>
            </w:r>
            <w:r w:rsidR="000D2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.2020 № </w:t>
            </w:r>
            <w:r w:rsidR="000D2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163</w:t>
            </w:r>
          </w:p>
          <w:bookmarkEnd w:id="2"/>
          <w:p w14:paraId="1462C73C" w14:textId="77777777" w:rsidR="004E6C4F" w:rsidRDefault="004E6C4F" w:rsidP="004E6C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14:paraId="7139672D" w14:textId="77777777" w:rsidR="00C13965" w:rsidRPr="00C13965" w:rsidRDefault="00C13965" w:rsidP="000D2A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A57879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P43"/>
      <w:bookmarkEnd w:id="3"/>
    </w:p>
    <w:p w14:paraId="080B8A2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66702125"/>
      <w:r w:rsidRPr="00181281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3DBEFB77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О РЕАЛИЗАЦИИГОРОДСКОГО ПРОЕКТА «МОЛОДЕЖНАЯ БИРЖА ТРУДА»</w:t>
      </w:r>
    </w:p>
    <w:p w14:paraId="62C1D826" w14:textId="77777777" w:rsidR="00181281" w:rsidRPr="00181281" w:rsidRDefault="00181281" w:rsidP="0018128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18E146E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285A6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трудовых отрядов на территории города Канска, в рамках реализации городского проекта «Молодежная биржа труда» муниципальной </w:t>
      </w:r>
      <w:hyperlink r:id="rId10" w:history="1">
        <w:r w:rsidRPr="00181281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города Канска «Развитие физической культуры, спорта и молодежной политики», утвержденной постановлением администрации г. Канска от 15.12.2016 № 1396, с учетом соблюдения требований законодательства Российской Федерации и Красноярского края.</w:t>
      </w:r>
    </w:p>
    <w:p w14:paraId="15BDE1F0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1633F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54993510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5841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1.1. Понятия и термины, употребляемые в настоящем положении:</w:t>
      </w:r>
    </w:p>
    <w:p w14:paraId="46F99264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трудовые отряды (далее – отряды) – трудовые коллективы, созданные из числа несовершеннолетних граждан в возрасте от 14 до 18 лет (далее – подростки), сформированные для осуществления социально значимых работ в свободное от учебы время;</w:t>
      </w:r>
    </w:p>
    <w:p w14:paraId="6F71E1F6" w14:textId="4028EDFA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635A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отряда – муниципальное бюджетное учреждение «Многопрофильный молодежный центр» города Канска (далее – МБУ «ММЦ» г. Канска). </w:t>
      </w:r>
      <w:r w:rsidR="00A01B67" w:rsidRPr="00C635A0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>выполняет функции работодателя в отношении работников отряда;</w:t>
      </w:r>
    </w:p>
    <w:p w14:paraId="7EF6A030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работник отряда – лицо, принимаемое на работу в МБУ «ММЦ» г. Канска с целью осуществления трудовой функции в отряде. К работникам отряда относятся несовершеннолетние работники отряда и бригадиры отряда;</w:t>
      </w:r>
    </w:p>
    <w:p w14:paraId="566C3B03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бригада отряда (далее – бригада) – организованная группа несовершеннолетних работников отряда численностью 10 и более человек;</w:t>
      </w:r>
    </w:p>
    <w:p w14:paraId="1120B96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бригадир отряда (далее – бригадир) – гражданин, в возрасте 18 лет и старше, возглавляющий бригаду несовершеннолетних работников отряда;</w:t>
      </w:r>
    </w:p>
    <w:p w14:paraId="2F74AF88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несовершеннолетний работник отряда – гражданин в возрасте от 14 до 18 лет, принимаемый в отряд для работы с учетом ограничений, предусмотренных законодательством, и не имеющий ограничений по 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состоянию здоровья для выполнения работ, установленных приложением № 1 к настоящему положению.</w:t>
      </w:r>
    </w:p>
    <w:p w14:paraId="2A7EC076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1.2. Отряды создаются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</w:p>
    <w:p w14:paraId="5BAA305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1.3. Основными задачами организации трудового воспитания подростков являются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 значимых работ, пропаганда идеологии гражданского сотрудничества.</w:t>
      </w:r>
    </w:p>
    <w:p w14:paraId="2B0DE375" w14:textId="2DA4E7CA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1.4. Отряды могут привлекаться для участия в проектах по организации трудового воспитания несовершеннолетних граждан в возрасте от 14 до 18 лет, разработанных и реализуемых предприятиями, учреждениями и организациями любой формы собственности (далее – заказчики), на основании соглашения о сотрудничестве, заключаемого между 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и заказчиком, при условии, что все результаты работ передаются для социальных нужд города Канска.</w:t>
      </w:r>
    </w:p>
    <w:p w14:paraId="4EDBD585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1.5. Работники отряда не могут привлекаться к работам, направленным на поддержку и/или участие в избирательных кампаниях, на достижение политических, религиозных целей, и иным работам, на которых запрещается применение труда лиц в возрасте до восемнадцати лет в соответствии с действующим законодательством.</w:t>
      </w:r>
    </w:p>
    <w:p w14:paraId="629B3D3C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9128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2. ПОРЯДОК НАБОРА В ОТРЯД</w:t>
      </w:r>
    </w:p>
    <w:p w14:paraId="3D993FF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83FCC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62"/>
      <w:bookmarkEnd w:id="5"/>
      <w:r w:rsidRPr="00181281">
        <w:rPr>
          <w:rFonts w:ascii="Times New Roman" w:eastAsia="Times New Roman" w:hAnsi="Times New Roman" w:cs="Times New Roman"/>
          <w:sz w:val="28"/>
          <w:szCs w:val="28"/>
        </w:rPr>
        <w:t>2.1. Работниками отрядов могут быть несовершеннолетние граждане в возрасте от 14 до 18 лет, добровольно изъявившие желание трудиться в свободное от учебы время и не имеющие медицинских противопоказаний для выполнения видов работ, определенных в приложении № 1 к настоящему положению.</w:t>
      </w:r>
    </w:p>
    <w:p w14:paraId="77F4571D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2.2. Бригадиром может быть назначен гражданин РФ, достигший 18 лет и имеющий полное среднее образование.</w:t>
      </w:r>
    </w:p>
    <w:p w14:paraId="73BEE3DA" w14:textId="77777777" w:rsid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2.3. МБУ «ММЦ» г. Канска совместно с КГКУ «ЦЗН г. Канска» информирует несовершеннолетних граждан в возрасте от 14 до 18 лет об имеющихся вакансиях и возможности трудоустройства в трудовой отряд. КГКУ «ЦЗН г. Канска» осуществляет регистрацию несовершеннолетних граждан в возрасте от 14 до 18 лет в качестве ищущих работу.</w:t>
      </w:r>
    </w:p>
    <w:p w14:paraId="1295A6B1" w14:textId="72DB16ED" w:rsidR="00D0708D" w:rsidRPr="00D0708D" w:rsidRDefault="00D0708D" w:rsidP="00D070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МБУ «ММЦ» г. Канска </w:t>
      </w:r>
      <w:r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объявляет 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приеме заявления с пакетом документов</w:t>
      </w:r>
      <w:r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путем издания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приказа о 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>начале приема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2068CC6B" w14:textId="4FD1770C" w:rsidR="00D0708D" w:rsidRPr="00D0708D" w:rsidRDefault="00181281" w:rsidP="00D070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D0708D"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Объявление о приеме заявления с пакетом документов</w:t>
      </w:r>
      <w:r w:rsidR="00DA1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A1550">
        <w:rPr>
          <w:rFonts w:ascii="Times New Roman" w:eastAsia="Times New Roman" w:hAnsi="Times New Roman" w:cs="Times New Roman"/>
          <w:sz w:val="28"/>
          <w:szCs w:val="28"/>
        </w:rPr>
        <w:t>(согласно пункту 2.4.2)</w:t>
      </w:r>
      <w:r w:rsidR="00D0708D"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размещается на официальном сайте администрации города Канска </w:t>
      </w:r>
      <w:r w:rsidR="00D0708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D0708D" w:rsidRPr="00D07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08D" w:rsidRPr="00181281">
        <w:rPr>
          <w:rFonts w:ascii="Times New Roman" w:eastAsia="Times New Roman" w:hAnsi="Times New Roman" w:cs="Times New Roman"/>
          <w:sz w:val="28"/>
          <w:szCs w:val="28"/>
        </w:rPr>
        <w:t>на официальной странице «ВКонтакте» (</w:t>
      </w:r>
      <w:hyperlink r:id="rId11" w:history="1">
        <w:r w:rsidR="00D0708D" w:rsidRPr="001812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https://vk.com/molkansk</w:t>
        </w:r>
      </w:hyperlink>
      <w:r w:rsidR="00D0708D" w:rsidRPr="001812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0708D"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>и содержит следующие сведения:</w:t>
      </w:r>
    </w:p>
    <w:p w14:paraId="6F76F5A4" w14:textId="42C1D277" w:rsidR="00D0708D" w:rsidRPr="00D0708D" w:rsidRDefault="00D0708D" w:rsidP="00D070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сроки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приема заявления с пакетом документов</w:t>
      </w:r>
      <w:r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(дату и время начала (окончания) подачи (приема)</w:t>
      </w:r>
      <w:r w:rsidR="00DA1550" w:rsidRPr="00DA1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A1550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заявления с пакетом документов);</w:t>
      </w:r>
      <w:r w:rsidRPr="00D070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41BA8D70" w14:textId="214BA477" w:rsidR="00D0708D" w:rsidRPr="00D0708D" w:rsidRDefault="00DA1550" w:rsidP="00D0708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и </w:t>
      </w:r>
      <w:r w:rsidR="00D0708D" w:rsidRPr="00D0708D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представляемых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</w:t>
      </w:r>
      <w:r w:rsidR="00D0708D" w:rsidRPr="00D0708D">
        <w:rPr>
          <w:rFonts w:ascii="Times New Roman" w:eastAsia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14:paraId="2CD0DB14" w14:textId="5CB29750" w:rsidR="00D0708D" w:rsidRDefault="00D0708D" w:rsidP="00D0708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8D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 </w:t>
      </w:r>
      <w:r w:rsidR="00DA1550">
        <w:rPr>
          <w:rFonts w:ascii="Times New Roman" w:eastAsia="Times New Roman" w:hAnsi="Times New Roman" w:cs="Times New Roman"/>
          <w:sz w:val="28"/>
          <w:szCs w:val="28"/>
        </w:rPr>
        <w:t>списков несовершеннолетних принятых в трудовые отряды;</w:t>
      </w:r>
    </w:p>
    <w:p w14:paraId="4A63BE90" w14:textId="6F9286BB" w:rsidR="00DA1550" w:rsidRPr="00D0708D" w:rsidRDefault="00DA1550" w:rsidP="00D0708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заключения трудового договора с несовершеннолетними.</w:t>
      </w:r>
    </w:p>
    <w:p w14:paraId="696AA464" w14:textId="4A5898F1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2.4.2. Поступающим на работу в отряд, необходимо предоставить 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>в 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 (в соответствии со статьями 63, 65, 69 Трудового кодекса Российской Федерации):</w:t>
      </w:r>
    </w:p>
    <w:p w14:paraId="3B318524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14:paraId="75CD96BC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14:paraId="6B1C9046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подтверждающий, регистрацию в системе индивидуального (персонифицированного) учета;</w:t>
      </w:r>
    </w:p>
    <w:p w14:paraId="41D7AF83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документы воинского учета – для военнообязанных и лиц, подлежащих призыву на военную службу);</w:t>
      </w:r>
    </w:p>
    <w:p w14:paraId="0A750597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медицинскую справку по форме 086/у;</w:t>
      </w:r>
    </w:p>
    <w:p w14:paraId="466432E5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письменное согласие одного из родителей (попечителя) и органа опеки и попечительства – для несовершеннолетних граждан в возрасте от 14 до 15 лет.</w:t>
      </w:r>
    </w:p>
    <w:p w14:paraId="0D014825" w14:textId="1AC15B43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2.5. Прием несовершеннолетних работников и бригадиров в отряд производится на основании срочного трудового договора, заключенного с 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в первый рабочий день.</w:t>
      </w:r>
    </w:p>
    <w:p w14:paraId="05397BD3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77"/>
      <w:bookmarkEnd w:id="6"/>
      <w:r w:rsidRPr="00181281">
        <w:rPr>
          <w:rFonts w:ascii="Times New Roman" w:eastAsia="Times New Roman" w:hAnsi="Times New Roman" w:cs="Times New Roman"/>
          <w:sz w:val="28"/>
          <w:szCs w:val="28"/>
        </w:rPr>
        <w:t>2.6. Основания для отказа в заключении трудового договора:</w:t>
      </w:r>
    </w:p>
    <w:p w14:paraId="095012F7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- отсутствие в отряде свободных рабочих мест (вакансий);</w:t>
      </w:r>
    </w:p>
    <w:p w14:paraId="5FF441E1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кандидата требованиям, установленным в </w:t>
      </w:r>
      <w:hyperlink w:anchor="P62" w:history="1">
        <w:r w:rsidRPr="00181281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181281">
        <w:rPr>
          <w:rFonts w:ascii="Times New Roman" w:eastAsia="Times New Roman" w:hAnsi="Times New Roman" w:cs="Times New Roman"/>
          <w:sz w:val="28"/>
          <w:szCs w:val="28"/>
        </w:rPr>
        <w:t>. настоящего положения;</w:t>
      </w:r>
    </w:p>
    <w:p w14:paraId="38903EC3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непредставление полного пакета документов, указанных в пункте </w:t>
      </w:r>
      <w:hyperlink w:anchor="P77" w:history="1">
        <w:r w:rsidRPr="00181281">
          <w:rPr>
            <w:rFonts w:ascii="Times New Roman" w:eastAsia="Times New Roman" w:hAnsi="Times New Roman" w:cs="Times New Roman"/>
            <w:sz w:val="28"/>
            <w:szCs w:val="28"/>
          </w:rPr>
          <w:t>2.</w:t>
        </w:r>
      </w:hyperlink>
      <w:r w:rsidRPr="00181281">
        <w:rPr>
          <w:rFonts w:ascii="Times New Roman" w:eastAsia="Times New Roman" w:hAnsi="Times New Roman" w:cs="Times New Roman"/>
          <w:sz w:val="28"/>
          <w:szCs w:val="28"/>
        </w:rPr>
        <w:t>6. настоящего положения.</w:t>
      </w:r>
    </w:p>
    <w:p w14:paraId="10C4998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При отсутствии указанных выше оснований учитывается очередность подачи заявления о приеме в отряд.</w:t>
      </w:r>
    </w:p>
    <w:p w14:paraId="6141BB75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2.7. Не может быть отказано в трудоустройстве на основании половой, религиозной и национальной принадлежности.</w:t>
      </w:r>
    </w:p>
    <w:p w14:paraId="31C1704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2.8. Трудовой договор с несовершеннолетним гражданином в возрасте от 14 до 15 лет заключается с согласия родителей (законных представителей) и органа опеки и попечительства, для выполнения в свободное от учебы время легкого труда, не причиняющего вреда здоровью работающих несовершеннолетних, в соответствии со </w:t>
      </w:r>
      <w:hyperlink r:id="rId12" w:history="1">
        <w:r w:rsidRPr="00181281">
          <w:rPr>
            <w:rFonts w:ascii="Times New Roman" w:eastAsia="Times New Roman" w:hAnsi="Times New Roman" w:cs="Times New Roman"/>
            <w:sz w:val="28"/>
            <w:szCs w:val="28"/>
          </w:rPr>
          <w:t>статьей 63</w:t>
        </w:r>
      </w:hyperlink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64FD993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2.9. Прием в отряд и увольнение из отряда осуществляется в порядке, установленном трудовым законодательством Российской Федерации.</w:t>
      </w:r>
    </w:p>
    <w:p w14:paraId="6FEC37CF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2.10. Продолжительность рабочего времени устанавливается в соответствии с действующим законодательством Российской Федерации. </w:t>
      </w:r>
    </w:p>
    <w:p w14:paraId="5425F60F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D9303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3. ОРГАНИЗАЦИЯ ДЕЯТЕЛЬНОСТИ ТРУДОВЫХ ОТРЯДОВ</w:t>
      </w:r>
    </w:p>
    <w:p w14:paraId="53DDB3B4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3E384" w14:textId="5B5BABE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3.1. Управление деятельностью отряда осуществляется 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подчиняется в своей деятельности непосредственно руководителю отдела физической культуры, спорта и молодежной политики администрации г. Канска, несет ответственность за формирование и функционирование отряда.</w:t>
      </w:r>
    </w:p>
    <w:p w14:paraId="767C4B11" w14:textId="5BD34673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3.2. Функции </w:t>
      </w:r>
      <w:r w:rsidR="00A01B67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58BEA5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выступает в качестве работодателя в отношении работников отряда (осуществляет прием на работу, начисление и выплату заработной платы, следит за соблюдением условий труда и др.);</w:t>
      </w:r>
    </w:p>
    <w:p w14:paraId="7C966FF8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осуществляет материально-техническое обеспечение деятельности отряда, в том числе стройматериалами, оборудованием, хозяйственным инвентарем и униформой;</w:t>
      </w:r>
    </w:p>
    <w:p w14:paraId="3252677E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обеспечивает информационное сопровождение деятельности отряда;</w:t>
      </w:r>
    </w:p>
    <w:p w14:paraId="1E5923EB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осуществляет набор и обучение бригадиров отряда;</w:t>
      </w:r>
    </w:p>
    <w:p w14:paraId="5CC3AB5C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обеспечивает контроль деятельности отряда.</w:t>
      </w:r>
    </w:p>
    <w:p w14:paraId="5991E314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3.3. В случае привлечения отрядов для участия в проектах по организации трудового воспитания несовершеннолетних граждан в возрасте от 14 до 18 лет, разработанных и реализуемых предприятиями, учреждениями и организациями любой формы собственности (заказчиками), МБУ «ММЦ» г. Канска заключает соглашение о сотрудничестве с заказчиками, в котором определяются объемы, виды работ, а также численность работников отряда, необходимая для их выполнения.</w:t>
      </w:r>
    </w:p>
    <w:p w14:paraId="4CC15D5E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3.4. В состав каждой бригады может входить не менее 10-ти несовершеннолетних работников отряда.</w:t>
      </w:r>
    </w:p>
    <w:p w14:paraId="3127B697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3.5. Бригадиры отряда возглавляют рабочие бригады несовершеннолетних работников отряда. Бригадир отряда несет персональную ответственность за деятельность несовершеннолетних работников отряда, их жизнь и здоровье, соблюдение трудовой дисциплины в своей бригаде, выполнение норм безопасности в ходе работ.</w:t>
      </w:r>
    </w:p>
    <w:p w14:paraId="5B9497B8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Функции бригадира отряда:</w:t>
      </w:r>
    </w:p>
    <w:p w14:paraId="6E8D5804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осуществляет помощь несовершеннолетним работникам отряда в освоении навыков трудовой дисциплины, формирует уважительное отношение к трудовой деятельности;</w:t>
      </w:r>
    </w:p>
    <w:p w14:paraId="3F767A0E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организует работу бригады на вверенном ему объекте;</w:t>
      </w:r>
    </w:p>
    <w:p w14:paraId="3F353471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обеспечивает соблюдение несовершеннолетними работниками бригады трудовой дисциплины, техники безопасности, норм охраны труда и правил поведения в общественных местах;</w:t>
      </w:r>
    </w:p>
    <w:p w14:paraId="7729A638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ведет учет рабочего времени несовершеннолетних работников отряда;</w:t>
      </w:r>
    </w:p>
    <w:p w14:paraId="13DAA403" w14:textId="566A5F93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заполняет табели учета рабочего времени, ведомости и иные отчетные документы для последующей передачи </w:t>
      </w:r>
      <w:r w:rsidR="001043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МБУ «ММЦ» г. Канска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14:paraId="45D2CFB2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принимает участие в профориентационных и культурно-массовых мероприятиях отряда.</w:t>
      </w:r>
    </w:p>
    <w:p w14:paraId="4376B9E1" w14:textId="49E16C2F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3.6. Несовершеннолетние работники отряда входят в состав бригад; в трудовой деятельности подчиняются бригадиру отряда и выполняют свои 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обязательства в отряде в соответствии с условиями заключенного срочного трудового договора, действующим трудовым законодательством; в свободное от работы и учебы время участвуют в культурно-массовых и профориентационных мероприятиях отряда</w:t>
      </w:r>
      <w:r w:rsidR="001043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3CC5BAE4" w14:textId="6800227C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3.7. Работники отряда обязаны неукоснительно соблюдать должностные обязанности, правила и нормы по охране труда и технике безопасности, санитарные и гигиенические нормы, соблюдать правила внутреннего трудового распорядка отряда, бережно относиться к имуществу работодателя</w:t>
      </w:r>
      <w:r w:rsidR="001043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других работников, а также к вверенному работникам отряда имуществу, проявлять корректное и уважительное отношение к другими участниками отряда.</w:t>
      </w:r>
    </w:p>
    <w:p w14:paraId="089F819E" w14:textId="77777777" w:rsidR="00181281" w:rsidRPr="00181281" w:rsidRDefault="00181281" w:rsidP="0018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A3C342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4. ОБЕСПЕЧЕНИЕ ДЕЯТЕЛЬНОСТИ ОТРЯДА</w:t>
      </w:r>
    </w:p>
    <w:p w14:paraId="22A8DCDC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2DBBF6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4.1. Расходы на организацию деятельности отряда производятся за счет средств бюджета города Канска на текущий финансовый год, предусмотренных по муниципальной </w:t>
      </w:r>
      <w:hyperlink r:id="rId13" w:history="1">
        <w:r w:rsidRPr="00181281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181281">
        <w:rPr>
          <w:rFonts w:ascii="Times New Roman" w:eastAsia="Times New Roman" w:hAnsi="Times New Roman" w:cs="Times New Roman"/>
          <w:sz w:val="28"/>
          <w:szCs w:val="28"/>
        </w:rPr>
        <w:t>е города Канска «Развитие физической культуры, спорта и молодежной политики».</w:t>
      </w:r>
    </w:p>
    <w:p w14:paraId="4C90B69D" w14:textId="176EBDCF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4.2. Обеспечение работников отряда униформой, оборудованием и инвентарем, стройматериалами и хозяйственным инвентарем осуществляет </w:t>
      </w:r>
      <w:r w:rsidR="00104370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BA949A" w14:textId="1662E90B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4.3. Прием на работу, расчет и выплата заработной платы всем работникам отряда осуществляется </w:t>
      </w:r>
      <w:r w:rsidR="00104370">
        <w:rPr>
          <w:rFonts w:ascii="Times New Roman" w:eastAsia="Times New Roman" w:hAnsi="Times New Roman" w:cs="Times New Roman"/>
          <w:sz w:val="28"/>
          <w:szCs w:val="28"/>
        </w:rPr>
        <w:t>МБУ «ММЦ» г. Канска</w:t>
      </w:r>
      <w:r w:rsidRPr="00181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E3C38B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4.4. Несовершеннолетним работникам отряда может оказываться материальная поддержка за счет средств федерального бюджета в порядке, предусмотренном действующим законодательством Российской Федерации.</w:t>
      </w:r>
    </w:p>
    <w:p w14:paraId="22D17F0B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0390C7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5FC95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7B540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118EB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5997B" w14:textId="0380BF61" w:rsidR="00181281" w:rsidRPr="00181281" w:rsidRDefault="00181281" w:rsidP="001812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ФКСиМП</w:t>
      </w:r>
      <w:proofErr w:type="spellEnd"/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 w:rsidR="001043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</w:t>
      </w:r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Н.П. </w:t>
      </w:r>
      <w:proofErr w:type="spellStart"/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Бурмашева</w:t>
      </w:r>
      <w:proofErr w:type="spellEnd"/>
    </w:p>
    <w:p w14:paraId="397DE0AC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0E9EC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AC87E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AA67BC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E5A6898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D6B6C20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D2010D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232123E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F2B915" w14:textId="77777777" w:rsidR="00181281" w:rsidRPr="00181281" w:rsidRDefault="00181281" w:rsidP="00181281">
      <w:pPr>
        <w:pageBreakBefore/>
        <w:widowControl w:val="0"/>
        <w:tabs>
          <w:tab w:val="right" w:pos="9971"/>
        </w:tabs>
        <w:autoSpaceDE w:val="0"/>
        <w:autoSpaceDN w:val="0"/>
        <w:spacing w:after="0" w:line="240" w:lineRule="auto"/>
        <w:ind w:left="5812" w:hanging="14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Приложение №1</w:t>
      </w:r>
    </w:p>
    <w:p w14:paraId="4BB304F7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к положению о реализации городского проекта</w:t>
      </w:r>
    </w:p>
    <w:p w14:paraId="2DD2434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«Молодежная биржа труда»</w:t>
      </w:r>
    </w:p>
    <w:p w14:paraId="766B1869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6165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08"/>
      <w:bookmarkEnd w:id="7"/>
      <w:r w:rsidRPr="0018128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14:paraId="28690CB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РАЗРЕШЕННЫХ ВИДОВ РАБОТ ДЛЯ НЕСОВЕРШЕННОЛЕТНИХ</w:t>
      </w:r>
    </w:p>
    <w:p w14:paraId="6119F56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>РАБОТНИКОВ ТРУДОВЫХ ОТРЯДОВ</w:t>
      </w:r>
    </w:p>
    <w:p w14:paraId="3BE8C60A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24200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Общие виды работ всех отраслей хозяйства</w:t>
      </w:r>
      <w:r w:rsidRPr="0018128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</w:p>
    <w:p w14:paraId="2DAAE812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1.1. Завертывание вручную всевозможных мелких изделий в определенных количествах в бумагу, целлофан и другой оберточный материал; наклеивание этикеток; заготовка оберточного материала и шпагата определенного размера.</w:t>
      </w:r>
    </w:p>
    <w:p w14:paraId="1095CDF0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1.2. Подноска картона, бумаги, шпагата, фанерных планок, дощечек и других материалов к месту работы.</w:t>
      </w:r>
    </w:p>
    <w:p w14:paraId="5E0A2A08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 Мойка мелкой тары и мелких изделий водой; предварительная очистка предметов обметыванием, </w:t>
      </w:r>
      <w:proofErr w:type="spellStart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вытряхиванием</w:t>
      </w:r>
      <w:proofErr w:type="spellEnd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соскабливанием, обтиркой; сортировка материала, маркировка и упаковка. </w:t>
      </w:r>
    </w:p>
    <w:p w14:paraId="46FB5770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1.4. Протирка, смазка (консервирование) и обертывание укладываемых деталей и изделий в бумагу, вату, целлофан и укладка их в бумажную, деревянную и картонную тару.</w:t>
      </w:r>
    </w:p>
    <w:p w14:paraId="3356380F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1.5. Фасовка полуфабрикатов и готовой продукции или отдельных ее компонентов в пакеты, пачки, банки, тубы, флаконы, ампулы вручную без взвешивания, </w:t>
      </w:r>
      <w:proofErr w:type="spellStart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отмера</w:t>
      </w:r>
      <w:proofErr w:type="spellEnd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оформление (кроме фасовки фармакологических ядовитых и сильнодействующих веществ).</w:t>
      </w:r>
    </w:p>
    <w:p w14:paraId="0DB15F2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1.6. Чистка деталей, узлов, мелкой тары щетками, скребками, ершами вручную.</w:t>
      </w:r>
    </w:p>
    <w:p w14:paraId="689C54D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1.7. Штемпелевание этикеток, компостирование на этикетках, бандеролях, ампулах и флаконных вручную.</w:t>
      </w:r>
    </w:p>
    <w:p w14:paraId="5070086F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Строительные, ремонтно-строительные работы.</w:t>
      </w:r>
    </w:p>
    <w:p w14:paraId="750070F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 Дорожные работы по очистке оснований и покрытий от грязи и пыли вручную, поливке водой оснований и покрытий.</w:t>
      </w:r>
    </w:p>
    <w:p w14:paraId="2CFAFAD1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2.2. Рыхление ранее разработанных грунтов, выравнивание свеженасыпанного грунта. </w:t>
      </w:r>
    </w:p>
    <w:p w14:paraId="3374EF3B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2.3. Уборка территории от строительных отходов; связывание и развязывание кустарниковых растений, подноска кустарниковых растений к месту временного их </w:t>
      </w:r>
      <w:proofErr w:type="spellStart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прикопа</w:t>
      </w:r>
      <w:proofErr w:type="spellEnd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посадки.</w:t>
      </w:r>
    </w:p>
    <w:p w14:paraId="280A72F7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 Окраска вручную открытых помещений не токсичными красками.</w:t>
      </w:r>
    </w:p>
    <w:p w14:paraId="33E940FA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  Подсобные работы.</w:t>
      </w:r>
    </w:p>
    <w:p w14:paraId="166E8918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2.6. Создание уличных рисунков и художественное оформление объектов уличной инфраструктуры.</w:t>
      </w:r>
    </w:p>
    <w:p w14:paraId="298E2221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Лесозаготовительные работы.</w:t>
      </w:r>
    </w:p>
    <w:p w14:paraId="4CC01F9C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 Заготовка хвои с обрубленных сучьев, сортировка, очистка и упаковка лапки в пачки.</w:t>
      </w:r>
    </w:p>
    <w:p w14:paraId="0189726D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3.2. Очистка разделочных площадок и плотбищ от коры, обрезков, мусора и т.п., укладка в кучи.</w:t>
      </w:r>
    </w:p>
    <w:p w14:paraId="10F76F68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Деревообрабатывающее производство.</w:t>
      </w:r>
    </w:p>
    <w:p w14:paraId="7F7997E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 Сортировка отходов деревопереработки, годных для дальнейшей переработки, а также разборка и укладка реек и кусковых отходов.</w:t>
      </w:r>
    </w:p>
    <w:p w14:paraId="76C5B4A6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 Укладка пиломатериалов, деталей и изделий из древесины, мелких заготовок для искусственной сушки.</w:t>
      </w:r>
    </w:p>
    <w:p w14:paraId="19B0353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Производство мебели.</w:t>
      </w:r>
    </w:p>
    <w:p w14:paraId="17F69B5C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5.1. Изготовление ватных кнопок, розеток; разметка и резка шпагатов и ниток.</w:t>
      </w:r>
    </w:p>
    <w:p w14:paraId="6AB2CF1E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5.2. Подготовка набивных материалов, расщипка ваты, волоса, мочала и других набивных и настилочных материалов вручную.</w:t>
      </w:r>
    </w:p>
    <w:p w14:paraId="68C0A2AA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Производство целлюлозы, бумаги, картона и изделий из них.</w:t>
      </w:r>
    </w:p>
    <w:p w14:paraId="412D3BC2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6.1. Разметка и нарезка бумаги по шаблону, загибка края бумаги на деревянной колодке и заклейка его, запрессовка пакета горячим утюгом.</w:t>
      </w:r>
    </w:p>
    <w:p w14:paraId="7F5A5FCF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6.2. Изготовление изделий несложной конфигурации из картона, бумаги и других материалов; сгибание заготовок по шву; </w:t>
      </w:r>
      <w:proofErr w:type="spellStart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релевка</w:t>
      </w:r>
      <w:proofErr w:type="spellEnd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вручную; вставка вкладышей и перегородок; склейка ящиков из гофрированного картона бумагой.</w:t>
      </w:r>
    </w:p>
    <w:p w14:paraId="491A7C56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6.3. Нанесение клея на детали, изделия из бумаги, картона, фольги, склеивание пакетов, мешков, конвертов и других изделий (кроме работ в производстве технических бумаг, обоев и </w:t>
      </w:r>
      <w:proofErr w:type="spellStart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ротапленки</w:t>
      </w:r>
      <w:proofErr w:type="spellEnd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 также работ с применением клеев, содержащих токсические вещества).</w:t>
      </w:r>
    </w:p>
    <w:p w14:paraId="1820DDEA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6.4. Изготовление бумажных изделий без подборки заготовок по цвету и способу печати; получение заготовок; подрезка ножницами, склейка, подрисовка согласно образцу.</w:t>
      </w:r>
    </w:p>
    <w:p w14:paraId="3FEE185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6.5. Сборка переплетов и прокладок для ящиков из гофрированного картона и другой мягкой тары по заданным размерам; подготовка, сборка, укладка перегородок и других вкладных деталей в упаковочные изделия.</w:t>
      </w:r>
    </w:p>
    <w:p w14:paraId="2C28ECF8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6.6. Фальцовка заготовок коробок по разметке, относка и укладка заготовок.</w:t>
      </w:r>
    </w:p>
    <w:p w14:paraId="3917A961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Зеленое хозяйство.</w:t>
      </w:r>
    </w:p>
    <w:p w14:paraId="5BC9CC6C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7.1. Выполнение подсобных вспомогательных работ, связанных с уборкой и очисткой садовых дорожек, газонов, цветников и других озелененных площадей от листьев, сучьев, мусора, снега; уплотнение и разрыхление снега, уход за малыми архитектурными формами. </w:t>
      </w:r>
    </w:p>
    <w:p w14:paraId="67B4316F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7.2. Работы по озеленению, высадке деревьев и кустарников, устройству цветников и клумб.</w:t>
      </w:r>
    </w:p>
    <w:p w14:paraId="06D9663D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Общественное питание.</w:t>
      </w:r>
    </w:p>
    <w:p w14:paraId="5D33EFC0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8.1. Сбор использованной посуды и доставка ее на мойку, нагрузка и разгрузка с тележек; установка в столовых самообслуживания на столы </w:t>
      </w:r>
      <w:proofErr w:type="spellStart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салфетниц</w:t>
      </w:r>
      <w:proofErr w:type="spellEnd"/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приборов со специями и наполнение их в течении рабочего дня.</w:t>
      </w:r>
    </w:p>
    <w:p w14:paraId="2C817E6E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Сельское хозяйство.</w:t>
      </w:r>
    </w:p>
    <w:p w14:paraId="7EDC0817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9.1. Прополка овощных культур, копка и рыхление почвы, полив, ворошение сена, сбор урожая, укладывание в ящики, погрузочно-разгрузочные и подсобные работы.</w:t>
      </w:r>
    </w:p>
    <w:p w14:paraId="5A2F5B28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 Погрузочно-разгрузочные работы.</w:t>
      </w:r>
    </w:p>
    <w:p w14:paraId="65C8F0A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10.1. Выполнение различных погрузо-разгрузочных работ, не превышающих нормы переноски тяжестей для подростков.</w:t>
      </w:r>
    </w:p>
    <w:p w14:paraId="68C56925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 Дорожные работы.</w:t>
      </w:r>
    </w:p>
    <w:p w14:paraId="785FA3E7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11.1. Очистка дорожных покрытий от мусора и грязи, подноска легких материалов, участие в расстановке средств оградительной техники в местах производства работ, разравнивание песчаного грунта и бетонной смеси, подсобные работы.</w:t>
      </w:r>
    </w:p>
    <w:p w14:paraId="081FD19A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 Связь и другие виды работы.</w:t>
      </w:r>
    </w:p>
    <w:p w14:paraId="47B8BE03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12.1. Доставка деловых бумаг, пакетов, писем, книг и т.п.  по назначению и указанию вышестоящего работника, а также получение их и доставка от других организаций, регистрация рассылаемых и получаемых деловых бумаг в рассыльную книгу, подписка на газеты и журналы.</w:t>
      </w:r>
    </w:p>
    <w:p w14:paraId="155E545B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12.2.  Уборка отходов производства и мусора в цехах и других производственных помещениях; вытирание пыли; подметание и мойка вручную полов, лестниц, стен в производственных помещениях; наполнение бочков питьевой водой; расстановка урн для мусора (кроме уборки помещений в металлургических и химических цехах; на горячих участках работ; в производствах пластмассовых изделий; в полиграфическом производстве; уборка общественных туалетов; на участках, где применяются в открытом виде химические вещества 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III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IV</w:t>
      </w: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классов). </w:t>
      </w:r>
    </w:p>
    <w:p w14:paraId="5ED6E3AD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12.3. Расклейка на стендах объявлений, реклам, газет, афиш, сбор объявлений из справочного бюро и передача их в рекламный отдел.</w:t>
      </w:r>
    </w:p>
    <w:p w14:paraId="74E93BA9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12.4. Оказание помощи библиотекарям, реставрация библиотечного фонда, оформление стендов, работа в библиотеке.</w:t>
      </w:r>
    </w:p>
    <w:p w14:paraId="32A2BE1A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12.5. Обработка архива, работа с документами.</w:t>
      </w:r>
    </w:p>
    <w:p w14:paraId="2863C117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5F35A70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3E12E50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0BA92AB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099A1A1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0DA92D3" w14:textId="77777777" w:rsidR="00181281" w:rsidRPr="00181281" w:rsidRDefault="00181281" w:rsidP="00181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C3F93B9" w14:textId="77777777" w:rsidR="00181281" w:rsidRPr="00181281" w:rsidRDefault="00181281" w:rsidP="001812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Начальник Отдела </w:t>
      </w:r>
      <w:proofErr w:type="spellStart"/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ФКСиМП</w:t>
      </w:r>
      <w:proofErr w:type="spellEnd"/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                                    Н.П. </w:t>
      </w:r>
      <w:proofErr w:type="spellStart"/>
      <w:r w:rsidRPr="0018128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Бурмашева</w:t>
      </w:r>
      <w:proofErr w:type="spellEnd"/>
    </w:p>
    <w:p w14:paraId="5E130FB3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4E2AA9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746B2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0086F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06835" w14:textId="77777777" w:rsidR="00181281" w:rsidRPr="00181281" w:rsidRDefault="00181281" w:rsidP="001812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p w14:paraId="04972EBA" w14:textId="77777777" w:rsidR="0090003D" w:rsidRPr="0090003D" w:rsidRDefault="0090003D" w:rsidP="001812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0003D" w:rsidRPr="0090003D" w:rsidSect="00A67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79B"/>
    <w:multiLevelType w:val="multilevel"/>
    <w:tmpl w:val="5FF23AD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color w:val="000000"/>
      </w:rPr>
    </w:lvl>
  </w:abstractNum>
  <w:abstractNum w:abstractNumId="1" w15:restartNumberingAfterBreak="0">
    <w:nsid w:val="3C33358E"/>
    <w:multiLevelType w:val="multilevel"/>
    <w:tmpl w:val="83EEC0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000000"/>
      </w:rPr>
    </w:lvl>
  </w:abstractNum>
  <w:abstractNum w:abstractNumId="2" w15:restartNumberingAfterBreak="0">
    <w:nsid w:val="77A71969"/>
    <w:multiLevelType w:val="hybridMultilevel"/>
    <w:tmpl w:val="335E2DF2"/>
    <w:lvl w:ilvl="0" w:tplc="9DB6CD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03"/>
    <w:rsid w:val="00005EB8"/>
    <w:rsid w:val="0002084F"/>
    <w:rsid w:val="000D2AFE"/>
    <w:rsid w:val="001013F4"/>
    <w:rsid w:val="00104370"/>
    <w:rsid w:val="00114BB0"/>
    <w:rsid w:val="00181281"/>
    <w:rsid w:val="00350BD0"/>
    <w:rsid w:val="0036192D"/>
    <w:rsid w:val="003A619E"/>
    <w:rsid w:val="004E6C4F"/>
    <w:rsid w:val="00580C12"/>
    <w:rsid w:val="005B3A03"/>
    <w:rsid w:val="006C51C1"/>
    <w:rsid w:val="00707266"/>
    <w:rsid w:val="0090003D"/>
    <w:rsid w:val="00964A21"/>
    <w:rsid w:val="00966171"/>
    <w:rsid w:val="00A01B67"/>
    <w:rsid w:val="00A50748"/>
    <w:rsid w:val="00A67668"/>
    <w:rsid w:val="00AB49FD"/>
    <w:rsid w:val="00AB7098"/>
    <w:rsid w:val="00AF6252"/>
    <w:rsid w:val="00BC6CFF"/>
    <w:rsid w:val="00BD7A24"/>
    <w:rsid w:val="00BE4458"/>
    <w:rsid w:val="00C13965"/>
    <w:rsid w:val="00C635A0"/>
    <w:rsid w:val="00CD7F29"/>
    <w:rsid w:val="00CE4584"/>
    <w:rsid w:val="00D03908"/>
    <w:rsid w:val="00D0708D"/>
    <w:rsid w:val="00DA1550"/>
    <w:rsid w:val="00E72CB6"/>
    <w:rsid w:val="00E76573"/>
    <w:rsid w:val="00E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F70"/>
  <w15:docId w15:val="{2D83EE3B-E898-438C-B17D-3496743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6C4F"/>
    <w:rPr>
      <w:color w:val="0000FF"/>
      <w:u w:val="single"/>
    </w:rPr>
  </w:style>
  <w:style w:type="table" w:styleId="a6">
    <w:name w:val="Table Grid"/>
    <w:basedOn w:val="a1"/>
    <w:uiPriority w:val="39"/>
    <w:rsid w:val="004E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2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B3B930B878F47D8982EB57A534A2A4FCF3F07D07F4C4A1F3F1466EB19D32A49894563BD250C557E38B896C3AB4282100003D41E689AA3A94EA72570SFC" TargetMode="External"/><Relationship Id="rId13" Type="http://schemas.openxmlformats.org/officeDocument/2006/relationships/hyperlink" Target="consultantplus://offline/ref=ED8B3B930B878F47D8982EB57A534A2A4FCF3F07D07F4B4111311466EB19D32A49894563BD250C557E3EBE92C0AB4282100003D41E689AA3A94EA72570S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B3B930B878F47D8982EB57A534A2A4FCF3F07D07F4B4111311466EB19D32A49894563BD250C557E3EBE92C0AB4282100003D41E689AA3A94EA72570SFC" TargetMode="External"/><Relationship Id="rId12" Type="http://schemas.openxmlformats.org/officeDocument/2006/relationships/hyperlink" Target="consultantplus://offline/ref=ED8B3B930B878F47D89830B86C3F15254FC6600FD07B441445631231B449D57F09C94336FE6105527A33EEC286F51BD1504B0ED304749AA77BS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molk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8B3B930B878F47D8982EB57A534A2A4FCF3F07D07F4B4111311466EB19D32A49894563BD250C557E3EBE92C0AB4282100003D41E689AA3A94EA72570S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B3B930B878F47D8982EB57A534A2A4FCF3F07D07F4C4A1F3F1466EB19D32A49894563BD250C557E38B996C3AB4282100003D41E689AA3A94EA72570S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D329-5A19-43F8-81C5-6F69AC6A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Бурмашева Наталья Павловна</dc:creator>
  <cp:lastModifiedBy>Pc1</cp:lastModifiedBy>
  <cp:revision>4</cp:revision>
  <dcterms:created xsi:type="dcterms:W3CDTF">2021-03-01T04:13:00Z</dcterms:created>
  <dcterms:modified xsi:type="dcterms:W3CDTF">2021-03-15T05:02:00Z</dcterms:modified>
</cp:coreProperties>
</file>