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953DD5" w14:paraId="70091DBD" w14:textId="77777777" w:rsidTr="0061433C">
        <w:tc>
          <w:tcPr>
            <w:tcW w:w="9356" w:type="dxa"/>
            <w:gridSpan w:val="4"/>
          </w:tcPr>
          <w:p w14:paraId="1762847B" w14:textId="77777777"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 wp14:anchorId="494A1DEC" wp14:editId="3B6AC405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13315" w14:textId="77777777" w:rsidR="00682E4D" w:rsidRPr="00953DD5" w:rsidRDefault="00682E4D" w:rsidP="00633B47">
            <w:pPr>
              <w:jc w:val="center"/>
              <w:rPr>
                <w:sz w:val="28"/>
              </w:rPr>
            </w:pPr>
          </w:p>
          <w:p w14:paraId="2C9182A6" w14:textId="77777777"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14:paraId="654DE1DC" w14:textId="77777777"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14:paraId="77DEA0AA" w14:textId="77777777" w:rsidR="00633B47" w:rsidRPr="00953DD5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953DD5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32C6A19B" w14:textId="77777777" w:rsidR="001A0EC3" w:rsidRPr="00953DD5" w:rsidRDefault="001A0EC3" w:rsidP="00DE763A">
            <w:pPr>
              <w:rPr>
                <w:sz w:val="28"/>
                <w:szCs w:val="28"/>
              </w:rPr>
            </w:pPr>
          </w:p>
          <w:p w14:paraId="093276ED" w14:textId="77777777" w:rsidR="001A0EC3" w:rsidRPr="00953DD5" w:rsidRDefault="001A0EC3" w:rsidP="00633B47">
            <w:pPr>
              <w:jc w:val="center"/>
            </w:pPr>
          </w:p>
        </w:tc>
      </w:tr>
      <w:tr w:rsidR="00633B47" w:rsidRPr="00953DD5" w14:paraId="15636ED8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28C6CBFB" w14:textId="5420197F" w:rsidR="00633B47" w:rsidRPr="00953DD5" w:rsidRDefault="00464BD2" w:rsidP="00456096">
            <w:pPr>
              <w:rPr>
                <w:sz w:val="28"/>
              </w:rPr>
            </w:pPr>
            <w:r>
              <w:rPr>
                <w:sz w:val="28"/>
              </w:rPr>
              <w:t>29.11.2021 г.</w:t>
            </w:r>
          </w:p>
        </w:tc>
        <w:tc>
          <w:tcPr>
            <w:tcW w:w="2607" w:type="dxa"/>
          </w:tcPr>
          <w:p w14:paraId="6D8C1A72" w14:textId="45C85539" w:rsidR="00633B47" w:rsidRPr="00953DD5" w:rsidRDefault="00633B47" w:rsidP="00F641EE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32DF8572" w14:textId="77777777"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40F2DF8" w14:textId="561E8292" w:rsidR="00633B47" w:rsidRPr="00953DD5" w:rsidRDefault="00464BD2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998</w:t>
            </w:r>
            <w:r w:rsidR="00E037EB" w:rsidRPr="00953DD5">
              <w:rPr>
                <w:sz w:val="28"/>
              </w:rPr>
              <w:t xml:space="preserve"> </w:t>
            </w:r>
          </w:p>
        </w:tc>
      </w:tr>
    </w:tbl>
    <w:p w14:paraId="22A00F97" w14:textId="77777777" w:rsidR="00633B47" w:rsidRPr="00953DD5" w:rsidRDefault="00633B47">
      <w:pPr>
        <w:rPr>
          <w:sz w:val="28"/>
          <w:szCs w:val="28"/>
        </w:rPr>
      </w:pPr>
    </w:p>
    <w:p w14:paraId="7182D364" w14:textId="77777777" w:rsidR="008D4B1A" w:rsidRPr="00953DD5" w:rsidRDefault="008D4B1A" w:rsidP="008D4B1A">
      <w:pPr>
        <w:rPr>
          <w:sz w:val="28"/>
          <w:szCs w:val="28"/>
        </w:rPr>
      </w:pPr>
      <w:bookmarkStart w:id="0" w:name="_Hlk89163769"/>
      <w:r w:rsidRPr="00953DD5">
        <w:rPr>
          <w:sz w:val="28"/>
          <w:szCs w:val="28"/>
        </w:rPr>
        <w:t xml:space="preserve">О внесении изменений в </w:t>
      </w:r>
    </w:p>
    <w:p w14:paraId="42F4A4BB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постановление администрации </w:t>
      </w:r>
    </w:p>
    <w:p w14:paraId="3E606816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г. Канска </w:t>
      </w:r>
      <w:proofErr w:type="gramStart"/>
      <w:r w:rsidRPr="00953DD5">
        <w:rPr>
          <w:sz w:val="28"/>
          <w:szCs w:val="28"/>
        </w:rPr>
        <w:t xml:space="preserve">от  </w:t>
      </w:r>
      <w:r w:rsidR="0039684A">
        <w:rPr>
          <w:sz w:val="28"/>
          <w:szCs w:val="28"/>
        </w:rPr>
        <w:t>30.10.2012</w:t>
      </w:r>
      <w:proofErr w:type="gramEnd"/>
      <w:r w:rsidRPr="00953DD5">
        <w:rPr>
          <w:sz w:val="28"/>
          <w:szCs w:val="28"/>
        </w:rPr>
        <w:t xml:space="preserve"> № </w:t>
      </w:r>
      <w:r w:rsidR="0039684A">
        <w:rPr>
          <w:sz w:val="28"/>
          <w:szCs w:val="28"/>
        </w:rPr>
        <w:t>1680</w:t>
      </w:r>
      <w:r w:rsidRPr="00953DD5">
        <w:rPr>
          <w:sz w:val="28"/>
          <w:szCs w:val="28"/>
        </w:rPr>
        <w:t xml:space="preserve"> </w:t>
      </w:r>
    </w:p>
    <w:p w14:paraId="1385D8C8" w14:textId="77777777" w:rsidR="0050772E" w:rsidRPr="00953DD5" w:rsidRDefault="0050772E" w:rsidP="0050772E">
      <w:pPr>
        <w:pStyle w:val="a4"/>
        <w:spacing w:after="0"/>
        <w:jc w:val="both"/>
      </w:pPr>
    </w:p>
    <w:p w14:paraId="10DA1A65" w14:textId="77777777" w:rsidR="0050772E" w:rsidRPr="003017CA" w:rsidRDefault="00FE330E" w:rsidP="003017CA">
      <w:pPr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 xml:space="preserve">На основании </w:t>
      </w:r>
      <w:hyperlink r:id="rId8" w:history="1">
        <w:r w:rsidRPr="003017CA">
          <w:rPr>
            <w:rStyle w:val="a3"/>
            <w:color w:val="auto"/>
            <w:sz w:val="28"/>
            <w:szCs w:val="28"/>
            <w:u w:val="none"/>
          </w:rPr>
          <w:t>ст.19</w:t>
        </w:r>
      </w:hyperlink>
      <w:r w:rsidRPr="003017CA">
        <w:rPr>
          <w:sz w:val="28"/>
          <w:szCs w:val="28"/>
        </w:rPr>
        <w:t xml:space="preserve"> Федерального закона от 13.03.2006 </w:t>
      </w:r>
      <w:r w:rsidR="00DE0BB5" w:rsidRPr="003017CA">
        <w:rPr>
          <w:sz w:val="28"/>
          <w:szCs w:val="28"/>
        </w:rPr>
        <w:t>№</w:t>
      </w:r>
      <w:r w:rsidRPr="003017CA">
        <w:rPr>
          <w:sz w:val="28"/>
          <w:szCs w:val="28"/>
        </w:rPr>
        <w:t xml:space="preserve"> 38-ФЗ </w:t>
      </w:r>
      <w:r w:rsidR="00DE0BB5" w:rsidRPr="003017CA">
        <w:rPr>
          <w:sz w:val="28"/>
          <w:szCs w:val="28"/>
        </w:rPr>
        <w:t>«</w:t>
      </w:r>
      <w:r w:rsidRPr="003017CA">
        <w:rPr>
          <w:sz w:val="28"/>
          <w:szCs w:val="28"/>
        </w:rPr>
        <w:t>О рекламе</w:t>
      </w:r>
      <w:r w:rsidR="00DE0BB5" w:rsidRPr="003017CA">
        <w:rPr>
          <w:sz w:val="28"/>
          <w:szCs w:val="28"/>
        </w:rPr>
        <w:t>»</w:t>
      </w:r>
      <w:r w:rsidRPr="003017CA">
        <w:rPr>
          <w:sz w:val="28"/>
          <w:szCs w:val="28"/>
        </w:rPr>
        <w:t xml:space="preserve">, </w:t>
      </w:r>
      <w:hyperlink r:id="rId9" w:history="1">
        <w:r w:rsidRPr="003017CA">
          <w:rPr>
            <w:rStyle w:val="a3"/>
            <w:color w:val="auto"/>
            <w:sz w:val="28"/>
            <w:szCs w:val="28"/>
            <w:u w:val="none"/>
          </w:rPr>
          <w:t>ст.16</w:t>
        </w:r>
      </w:hyperlink>
      <w:r w:rsidRPr="003017CA">
        <w:rPr>
          <w:sz w:val="28"/>
          <w:szCs w:val="28"/>
        </w:rPr>
        <w:t xml:space="preserve"> Федерального закона от 06.10.2003 </w:t>
      </w:r>
      <w:r w:rsidR="00DE0BB5" w:rsidRPr="003017CA">
        <w:rPr>
          <w:sz w:val="28"/>
          <w:szCs w:val="28"/>
        </w:rPr>
        <w:t>№</w:t>
      </w:r>
      <w:r w:rsidRPr="003017CA">
        <w:rPr>
          <w:sz w:val="28"/>
          <w:szCs w:val="28"/>
        </w:rPr>
        <w:t xml:space="preserve"> 131-ФЗ </w:t>
      </w:r>
      <w:r w:rsidR="00DE0BB5" w:rsidRPr="003017CA">
        <w:rPr>
          <w:sz w:val="28"/>
          <w:szCs w:val="28"/>
        </w:rPr>
        <w:t>«</w:t>
      </w:r>
      <w:r w:rsidRPr="003017C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0BB5" w:rsidRPr="003017CA">
        <w:rPr>
          <w:sz w:val="28"/>
          <w:szCs w:val="28"/>
        </w:rPr>
        <w:t>»</w:t>
      </w:r>
      <w:r w:rsidRPr="003017CA">
        <w:rPr>
          <w:sz w:val="28"/>
          <w:szCs w:val="28"/>
        </w:rPr>
        <w:t xml:space="preserve">, </w:t>
      </w:r>
      <w:hyperlink r:id="rId10" w:history="1">
        <w:r w:rsidRPr="003017CA">
          <w:rPr>
            <w:rStyle w:val="a3"/>
            <w:color w:val="auto"/>
            <w:sz w:val="28"/>
            <w:szCs w:val="28"/>
            <w:u w:val="none"/>
          </w:rPr>
          <w:t>Решения</w:t>
        </w:r>
      </w:hyperlink>
      <w:r w:rsidRPr="003017CA">
        <w:rPr>
          <w:sz w:val="28"/>
          <w:szCs w:val="28"/>
        </w:rPr>
        <w:t xml:space="preserve"> Канского городского Совета депутатов Красноярского края от 27.01.2011 </w:t>
      </w:r>
      <w:r w:rsidR="00DE0BB5" w:rsidRPr="003017CA">
        <w:rPr>
          <w:sz w:val="28"/>
          <w:szCs w:val="28"/>
        </w:rPr>
        <w:t>№</w:t>
      </w:r>
      <w:r w:rsidRPr="003017CA">
        <w:rPr>
          <w:sz w:val="28"/>
          <w:szCs w:val="28"/>
        </w:rPr>
        <w:t xml:space="preserve"> 14-85 </w:t>
      </w:r>
      <w:r w:rsidR="00DE0BB5" w:rsidRPr="003017CA">
        <w:rPr>
          <w:sz w:val="28"/>
          <w:szCs w:val="28"/>
        </w:rPr>
        <w:t>«</w:t>
      </w:r>
      <w:r w:rsidRPr="003017CA">
        <w:rPr>
          <w:sz w:val="28"/>
          <w:szCs w:val="28"/>
        </w:rPr>
        <w:t>О Правилах установки и эксплуатации рекламных конструкций на территории города Канска</w:t>
      </w:r>
      <w:r w:rsidR="00DE0BB5" w:rsidRPr="003017CA">
        <w:rPr>
          <w:sz w:val="28"/>
          <w:szCs w:val="28"/>
        </w:rPr>
        <w:t>»</w:t>
      </w:r>
      <w:r w:rsidRPr="003017CA">
        <w:rPr>
          <w:sz w:val="28"/>
          <w:szCs w:val="28"/>
        </w:rPr>
        <w:t xml:space="preserve">, руководствуясь </w:t>
      </w:r>
      <w:hyperlink r:id="rId11" w:history="1">
        <w:r w:rsidRPr="003017CA">
          <w:rPr>
            <w:rStyle w:val="a3"/>
            <w:color w:val="auto"/>
            <w:sz w:val="28"/>
            <w:szCs w:val="28"/>
            <w:u w:val="none"/>
          </w:rPr>
          <w:t>статьей 30</w:t>
        </w:r>
      </w:hyperlink>
      <w:r w:rsidRPr="003017CA">
        <w:rPr>
          <w:sz w:val="28"/>
          <w:szCs w:val="28"/>
        </w:rPr>
        <w:t xml:space="preserve">, </w:t>
      </w:r>
      <w:hyperlink r:id="rId12" w:history="1">
        <w:r w:rsidRPr="003017CA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Pr="003017CA">
        <w:rPr>
          <w:sz w:val="28"/>
          <w:szCs w:val="28"/>
        </w:rPr>
        <w:t xml:space="preserve"> Устава города Канска</w:t>
      </w:r>
      <w:r w:rsidR="00012821" w:rsidRPr="003017CA">
        <w:rPr>
          <w:sz w:val="28"/>
          <w:szCs w:val="28"/>
        </w:rPr>
        <w:t>,</w:t>
      </w:r>
      <w:r w:rsidR="0050772E" w:rsidRPr="003017CA">
        <w:rPr>
          <w:sz w:val="28"/>
          <w:szCs w:val="28"/>
        </w:rPr>
        <w:t xml:space="preserve">  ПОСТАНОВЛЯЮ: </w:t>
      </w:r>
    </w:p>
    <w:p w14:paraId="1A334ED7" w14:textId="77777777" w:rsidR="0015648F" w:rsidRPr="003017CA" w:rsidRDefault="00E776F9" w:rsidP="003017CA">
      <w:pPr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 xml:space="preserve">1. </w:t>
      </w:r>
      <w:r w:rsidR="004E74C3" w:rsidRPr="003017CA">
        <w:rPr>
          <w:sz w:val="28"/>
          <w:szCs w:val="28"/>
        </w:rPr>
        <w:t>В</w:t>
      </w:r>
      <w:r w:rsidR="00A43D70" w:rsidRPr="003017CA">
        <w:rPr>
          <w:sz w:val="28"/>
          <w:szCs w:val="28"/>
        </w:rPr>
        <w:t>нести</w:t>
      </w:r>
      <w:r w:rsidR="00EF4D65" w:rsidRPr="003017CA">
        <w:rPr>
          <w:sz w:val="28"/>
          <w:szCs w:val="28"/>
        </w:rPr>
        <w:t xml:space="preserve"> </w:t>
      </w:r>
      <w:r w:rsidR="001A0F8D" w:rsidRPr="003017CA">
        <w:rPr>
          <w:sz w:val="28"/>
          <w:szCs w:val="28"/>
        </w:rPr>
        <w:t xml:space="preserve">в </w:t>
      </w:r>
      <w:r w:rsidR="0015648F" w:rsidRPr="003017CA">
        <w:rPr>
          <w:sz w:val="28"/>
          <w:szCs w:val="28"/>
        </w:rPr>
        <w:t>п</w:t>
      </w:r>
      <w:r w:rsidR="00E1269B" w:rsidRPr="003017CA">
        <w:rPr>
          <w:sz w:val="28"/>
          <w:szCs w:val="28"/>
        </w:rPr>
        <w:t>остановлени</w:t>
      </w:r>
      <w:r w:rsidR="0015648F" w:rsidRPr="003017CA">
        <w:rPr>
          <w:sz w:val="28"/>
          <w:szCs w:val="28"/>
        </w:rPr>
        <w:t>е администрации города Канска</w:t>
      </w:r>
      <w:r w:rsidR="00E1269B" w:rsidRPr="003017CA">
        <w:rPr>
          <w:sz w:val="28"/>
          <w:szCs w:val="28"/>
        </w:rPr>
        <w:t xml:space="preserve"> </w:t>
      </w:r>
      <w:r w:rsidR="00A43D70" w:rsidRPr="003017CA">
        <w:rPr>
          <w:sz w:val="28"/>
          <w:szCs w:val="28"/>
        </w:rPr>
        <w:t xml:space="preserve">от </w:t>
      </w:r>
      <w:r w:rsidR="0039684A" w:rsidRPr="003017CA">
        <w:rPr>
          <w:sz w:val="28"/>
          <w:szCs w:val="28"/>
        </w:rPr>
        <w:t xml:space="preserve">30.10.2012 № 1680 </w:t>
      </w:r>
      <w:r w:rsidR="00DE0BB5" w:rsidRPr="003017CA">
        <w:rPr>
          <w:sz w:val="28"/>
          <w:szCs w:val="28"/>
        </w:rPr>
        <w:t>«</w:t>
      </w:r>
      <w:r w:rsidR="0039684A" w:rsidRPr="003017CA">
        <w:rPr>
          <w:sz w:val="28"/>
          <w:szCs w:val="28"/>
        </w:rPr>
        <w:t>Об утверждении Положения о порядке оформления документов на установку и эксплуатацию рекламных конструкций на территории города Канска</w:t>
      </w:r>
      <w:r w:rsidR="00DE0BB5" w:rsidRPr="003017CA">
        <w:rPr>
          <w:sz w:val="28"/>
          <w:szCs w:val="28"/>
        </w:rPr>
        <w:t>»</w:t>
      </w:r>
      <w:r w:rsidR="0067592E" w:rsidRPr="003017CA">
        <w:rPr>
          <w:sz w:val="28"/>
          <w:szCs w:val="28"/>
        </w:rPr>
        <w:t xml:space="preserve"> (далее – Постановление)</w:t>
      </w:r>
      <w:r w:rsidR="001A0F8D" w:rsidRPr="003017CA">
        <w:rPr>
          <w:sz w:val="28"/>
          <w:szCs w:val="28"/>
        </w:rPr>
        <w:t xml:space="preserve">, </w:t>
      </w:r>
      <w:r w:rsidR="0015648F" w:rsidRPr="003017CA">
        <w:rPr>
          <w:sz w:val="28"/>
          <w:szCs w:val="28"/>
        </w:rPr>
        <w:t>следующие изменения:</w:t>
      </w:r>
    </w:p>
    <w:p w14:paraId="3D643FC9" w14:textId="77777777" w:rsidR="0032611A" w:rsidRPr="003017CA" w:rsidRDefault="0032611A" w:rsidP="003017CA">
      <w:pPr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1.1. дополнить Постановление пунктом 3.1. следующего содержания:</w:t>
      </w:r>
    </w:p>
    <w:p w14:paraId="49EFC5E7" w14:textId="77777777" w:rsidR="0032611A" w:rsidRPr="003017CA" w:rsidRDefault="0032611A" w:rsidP="003017CA">
      <w:pPr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 xml:space="preserve">«3.1. </w:t>
      </w:r>
      <w:r w:rsidRPr="003017CA">
        <w:rPr>
          <w:bCs/>
          <w:sz w:val="28"/>
          <w:szCs w:val="28"/>
        </w:rPr>
        <w:t>Утвердить схему зонирования города Канска согласно приложению 4 к настоящему П</w:t>
      </w:r>
      <w:r w:rsidR="001279AF" w:rsidRPr="003017CA">
        <w:rPr>
          <w:bCs/>
          <w:sz w:val="28"/>
          <w:szCs w:val="28"/>
        </w:rPr>
        <w:t>остановлению»</w:t>
      </w:r>
      <w:r w:rsidRPr="003017CA">
        <w:rPr>
          <w:bCs/>
          <w:sz w:val="28"/>
          <w:szCs w:val="28"/>
        </w:rPr>
        <w:t>.</w:t>
      </w:r>
    </w:p>
    <w:p w14:paraId="0E881E7D" w14:textId="77777777" w:rsidR="00FC776D" w:rsidRPr="003017CA" w:rsidRDefault="00135CBB" w:rsidP="003017CA">
      <w:pPr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</w:t>
      </w:r>
      <w:r w:rsidR="001279AF" w:rsidRPr="003017CA">
        <w:rPr>
          <w:sz w:val="28"/>
          <w:szCs w:val="28"/>
        </w:rPr>
        <w:t>2</w:t>
      </w:r>
      <w:r w:rsidRPr="003017CA">
        <w:rPr>
          <w:sz w:val="28"/>
          <w:szCs w:val="28"/>
        </w:rPr>
        <w:t xml:space="preserve">. </w:t>
      </w:r>
      <w:r w:rsidR="0039684A" w:rsidRPr="003017CA">
        <w:rPr>
          <w:sz w:val="28"/>
          <w:szCs w:val="28"/>
        </w:rPr>
        <w:t>пункт 1.2.</w:t>
      </w:r>
      <w:r w:rsidR="00FE330E" w:rsidRPr="003017CA">
        <w:rPr>
          <w:sz w:val="28"/>
          <w:szCs w:val="28"/>
        </w:rPr>
        <w:t xml:space="preserve"> приложения к </w:t>
      </w:r>
      <w:r w:rsidRPr="003017CA">
        <w:rPr>
          <w:sz w:val="28"/>
          <w:szCs w:val="28"/>
        </w:rPr>
        <w:t>П</w:t>
      </w:r>
      <w:r w:rsidR="00FE330E" w:rsidRPr="003017CA">
        <w:rPr>
          <w:sz w:val="28"/>
          <w:szCs w:val="28"/>
        </w:rPr>
        <w:t xml:space="preserve">остановлению </w:t>
      </w:r>
      <w:r w:rsidR="0039684A" w:rsidRPr="003017CA">
        <w:rPr>
          <w:sz w:val="28"/>
          <w:szCs w:val="28"/>
        </w:rPr>
        <w:t xml:space="preserve">дополнить словами «, </w:t>
      </w:r>
      <w:r w:rsidR="0039684A" w:rsidRPr="003017CA">
        <w:rPr>
          <w:sz w:val="28"/>
          <w:szCs w:val="28"/>
          <w:shd w:val="clear" w:color="auto" w:fill="FFFFFF"/>
        </w:rPr>
        <w:t>Приказом министерства строительства </w:t>
      </w:r>
      <w:r w:rsidR="0039684A" w:rsidRPr="003017CA">
        <w:rPr>
          <w:sz w:val="28"/>
          <w:szCs w:val="28"/>
        </w:rPr>
        <w:t>Красноярского края от 30.09.2020 г. № 292-О (далее – Приказ)»</w:t>
      </w:r>
      <w:r w:rsidR="00952D65" w:rsidRPr="003017CA">
        <w:rPr>
          <w:sz w:val="28"/>
          <w:szCs w:val="28"/>
        </w:rPr>
        <w:t>;</w:t>
      </w:r>
    </w:p>
    <w:p w14:paraId="170666A6" w14:textId="77777777" w:rsidR="00E8092B" w:rsidRPr="003017CA" w:rsidRDefault="00135CBB" w:rsidP="003017CA">
      <w:pPr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</w:t>
      </w:r>
      <w:r w:rsidR="001279AF" w:rsidRPr="003017CA">
        <w:rPr>
          <w:sz w:val="28"/>
          <w:szCs w:val="28"/>
        </w:rPr>
        <w:t>3</w:t>
      </w:r>
      <w:r w:rsidRPr="003017CA">
        <w:rPr>
          <w:sz w:val="28"/>
          <w:szCs w:val="28"/>
        </w:rPr>
        <w:t xml:space="preserve">. </w:t>
      </w:r>
      <w:r w:rsidR="0039684A" w:rsidRPr="003017CA">
        <w:rPr>
          <w:sz w:val="28"/>
          <w:szCs w:val="28"/>
        </w:rPr>
        <w:t>пункт 1.4. приложения к Постановлению после слов «технического регламента» дополнить словами «и Приказа»;</w:t>
      </w:r>
    </w:p>
    <w:p w14:paraId="6B9C9B7C" w14:textId="77777777" w:rsidR="00DC7FA0" w:rsidRPr="003017CA" w:rsidRDefault="00B55CD4" w:rsidP="003017CA">
      <w:pPr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</w:t>
      </w:r>
      <w:r w:rsidR="001279AF" w:rsidRPr="003017CA">
        <w:rPr>
          <w:sz w:val="28"/>
          <w:szCs w:val="28"/>
        </w:rPr>
        <w:t>4</w:t>
      </w:r>
      <w:r w:rsidRPr="003017CA">
        <w:rPr>
          <w:sz w:val="28"/>
          <w:szCs w:val="28"/>
        </w:rPr>
        <w:t xml:space="preserve">. </w:t>
      </w:r>
      <w:r w:rsidR="0039684A" w:rsidRPr="003017CA">
        <w:rPr>
          <w:sz w:val="28"/>
          <w:szCs w:val="28"/>
        </w:rPr>
        <w:t>пункт 1.5. приложения к Постановлению дополнить словами «,</w:t>
      </w:r>
      <w:r w:rsidR="0039684A" w:rsidRPr="003017CA">
        <w:rPr>
          <w:sz w:val="28"/>
          <w:szCs w:val="28"/>
          <w:shd w:val="clear" w:color="auto" w:fill="FFFFFF"/>
        </w:rPr>
        <w:t xml:space="preserve"> а также требования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использовании»;</w:t>
      </w:r>
    </w:p>
    <w:p w14:paraId="7205D230" w14:textId="77777777" w:rsidR="0039684A" w:rsidRPr="003017CA" w:rsidRDefault="005F62BE" w:rsidP="003017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</w:t>
      </w:r>
      <w:r w:rsidR="001279AF" w:rsidRPr="003017CA">
        <w:rPr>
          <w:sz w:val="28"/>
          <w:szCs w:val="28"/>
        </w:rPr>
        <w:t>5</w:t>
      </w:r>
      <w:r w:rsidRPr="003017CA">
        <w:rPr>
          <w:sz w:val="28"/>
          <w:szCs w:val="28"/>
        </w:rPr>
        <w:t xml:space="preserve">. Раздел </w:t>
      </w:r>
      <w:r w:rsidR="0039684A" w:rsidRPr="003017CA">
        <w:rPr>
          <w:sz w:val="28"/>
          <w:szCs w:val="28"/>
        </w:rPr>
        <w:t>4</w:t>
      </w:r>
      <w:r w:rsidRPr="003017CA">
        <w:rPr>
          <w:sz w:val="28"/>
          <w:szCs w:val="28"/>
        </w:rPr>
        <w:t xml:space="preserve"> приложения к Постановлению </w:t>
      </w:r>
      <w:r w:rsidR="0039684A" w:rsidRPr="003017CA">
        <w:rPr>
          <w:sz w:val="28"/>
          <w:szCs w:val="28"/>
        </w:rPr>
        <w:t>изложить в новой редакции:</w:t>
      </w:r>
    </w:p>
    <w:p w14:paraId="645D7C3D" w14:textId="77777777" w:rsidR="0039684A" w:rsidRPr="003017CA" w:rsidRDefault="0039684A" w:rsidP="0021414A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bookmarkStart w:id="1" w:name="sub_400"/>
      <w:r w:rsidRPr="003017CA">
        <w:rPr>
          <w:bCs/>
          <w:sz w:val="28"/>
          <w:szCs w:val="28"/>
        </w:rPr>
        <w:t>«4. Типы рекламных конструкций и предъявляемые к ним требования</w:t>
      </w:r>
    </w:p>
    <w:p w14:paraId="7174134A" w14:textId="77777777" w:rsidR="00F90CA2" w:rsidRPr="003017CA" w:rsidRDefault="0039684A" w:rsidP="0021414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017CA">
        <w:rPr>
          <w:bCs/>
          <w:sz w:val="28"/>
          <w:szCs w:val="28"/>
        </w:rPr>
        <w:t xml:space="preserve">Типы и виды рекламных конструкций, допустимые и недопустимые к установке на территории </w:t>
      </w:r>
      <w:r w:rsidR="00F90CA2" w:rsidRPr="003017CA">
        <w:rPr>
          <w:bCs/>
          <w:sz w:val="28"/>
          <w:szCs w:val="28"/>
        </w:rPr>
        <w:t>г</w:t>
      </w:r>
      <w:r w:rsidRPr="003017CA">
        <w:rPr>
          <w:bCs/>
          <w:sz w:val="28"/>
          <w:szCs w:val="28"/>
        </w:rPr>
        <w:t>орода Канска, в том числе требования к таким рекламным конструкциям, с учетом необходимости сохранения внешнего архитектурного облика сложившейся застройки установлены Приказом.</w:t>
      </w:r>
      <w:r w:rsidR="00F90CA2" w:rsidRPr="003017CA">
        <w:rPr>
          <w:bCs/>
          <w:sz w:val="28"/>
          <w:szCs w:val="28"/>
        </w:rPr>
        <w:t>»;</w:t>
      </w:r>
    </w:p>
    <w:bookmarkEnd w:id="1"/>
    <w:p w14:paraId="0D14E3A4" w14:textId="77777777" w:rsidR="00F90CA2" w:rsidRPr="003017CA" w:rsidRDefault="00D35E48" w:rsidP="002141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lastRenderedPageBreak/>
        <w:t>1.</w:t>
      </w:r>
      <w:r w:rsidR="001279AF" w:rsidRPr="003017CA">
        <w:rPr>
          <w:sz w:val="28"/>
          <w:szCs w:val="28"/>
        </w:rPr>
        <w:t>6</w:t>
      </w:r>
      <w:r w:rsidRPr="003017CA">
        <w:rPr>
          <w:sz w:val="28"/>
          <w:szCs w:val="28"/>
        </w:rPr>
        <w:t>.</w:t>
      </w:r>
      <w:r w:rsidR="00F90CA2" w:rsidRPr="003017CA">
        <w:rPr>
          <w:sz w:val="28"/>
          <w:szCs w:val="28"/>
        </w:rPr>
        <w:t xml:space="preserve"> пункты 5.1.1. – 5.1.4. приложения к Постановлению – исключить;</w:t>
      </w:r>
    </w:p>
    <w:p w14:paraId="756DB177" w14:textId="77777777" w:rsidR="00D35E48" w:rsidRPr="003017CA" w:rsidRDefault="00B55CD4" w:rsidP="0021414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</w:t>
      </w:r>
      <w:r w:rsidR="001279AF" w:rsidRPr="003017CA">
        <w:rPr>
          <w:sz w:val="28"/>
          <w:szCs w:val="28"/>
        </w:rPr>
        <w:t>7</w:t>
      </w:r>
      <w:r w:rsidRPr="003017CA">
        <w:rPr>
          <w:sz w:val="28"/>
          <w:szCs w:val="28"/>
        </w:rPr>
        <w:t>.</w:t>
      </w:r>
      <w:r w:rsidR="00F90CA2" w:rsidRPr="003017CA">
        <w:rPr>
          <w:sz w:val="28"/>
          <w:szCs w:val="28"/>
        </w:rPr>
        <w:t xml:space="preserve"> пункт 5.2. приложения к Постановлению изложить в новой редакции:</w:t>
      </w:r>
    </w:p>
    <w:p w14:paraId="0C3E067D" w14:textId="77777777" w:rsidR="00F90CA2" w:rsidRPr="003017CA" w:rsidRDefault="00F90CA2" w:rsidP="0021414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«5.2.</w:t>
      </w:r>
      <w:r w:rsidRPr="003017C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3017CA">
        <w:rPr>
          <w:sz w:val="28"/>
          <w:szCs w:val="28"/>
        </w:rPr>
        <w:t>Управление градостроительства администрации города Канска (далее - Управление).»;</w:t>
      </w:r>
    </w:p>
    <w:p w14:paraId="428B9E62" w14:textId="77777777" w:rsidR="00F90CA2" w:rsidRPr="003017CA" w:rsidRDefault="00F90CA2" w:rsidP="0021414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</w:t>
      </w:r>
      <w:r w:rsidR="001279AF" w:rsidRPr="003017CA">
        <w:rPr>
          <w:sz w:val="28"/>
          <w:szCs w:val="28"/>
        </w:rPr>
        <w:t>8</w:t>
      </w:r>
      <w:r w:rsidRPr="003017CA">
        <w:rPr>
          <w:sz w:val="28"/>
          <w:szCs w:val="28"/>
        </w:rPr>
        <w:t>. дополнить приложение к Постановлению пунктами 5.2.11 – 5.2.14 следующего содержания:</w:t>
      </w:r>
    </w:p>
    <w:p w14:paraId="0147FF8E" w14:textId="77777777" w:rsidR="00F90CA2" w:rsidRPr="003017CA" w:rsidRDefault="00F25679" w:rsidP="0021414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0CA2" w:rsidRPr="003017CA">
        <w:rPr>
          <w:sz w:val="28"/>
          <w:szCs w:val="28"/>
        </w:rPr>
        <w:t>5.2.11. Принимает решение о выдаче разрешения на установку и эксплуатацию рекламной конструкции;</w:t>
      </w:r>
    </w:p>
    <w:p w14:paraId="422397EB" w14:textId="77777777" w:rsidR="00F90CA2" w:rsidRPr="003017CA" w:rsidRDefault="00F90CA2" w:rsidP="0021414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5.2.12. Осуществляет выдачу разрешений на установку рекламных конструкций;</w:t>
      </w:r>
    </w:p>
    <w:p w14:paraId="6A87E817" w14:textId="77777777" w:rsidR="00F90CA2" w:rsidRPr="003017CA" w:rsidRDefault="00F90CA2" w:rsidP="0021414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5.2.13. Аннулирует разрешения на установку и эксплуатацию рекламной конструкции в случаях, предусмотренных действующим законодательством;</w:t>
      </w:r>
    </w:p>
    <w:p w14:paraId="7ADF97DD" w14:textId="77777777" w:rsidR="00F90CA2" w:rsidRPr="003017CA" w:rsidRDefault="00F90CA2" w:rsidP="0021414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5.2.14. Осуществляет подготовку и направление запросов в ресурсоснабжающие организации о возможности включения в схему размещения рекламных конструкций мест установки рекламных конструкций с учетом ограничений, установленных в зонах с особыми условиями использования территорий.</w:t>
      </w:r>
      <w:r w:rsidR="00AE5F9A" w:rsidRPr="003017CA">
        <w:rPr>
          <w:sz w:val="28"/>
          <w:szCs w:val="28"/>
        </w:rPr>
        <w:t>»;</w:t>
      </w:r>
    </w:p>
    <w:p w14:paraId="6ED1ED7F" w14:textId="77777777" w:rsidR="00AE5F9A" w:rsidRPr="003017CA" w:rsidRDefault="00AE5F9A" w:rsidP="0021414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</w:t>
      </w:r>
      <w:r w:rsidR="001279AF" w:rsidRPr="003017CA">
        <w:rPr>
          <w:sz w:val="28"/>
          <w:szCs w:val="28"/>
        </w:rPr>
        <w:t>9</w:t>
      </w:r>
      <w:r w:rsidRPr="003017CA">
        <w:rPr>
          <w:sz w:val="28"/>
          <w:szCs w:val="28"/>
        </w:rPr>
        <w:t xml:space="preserve">. пункт 5.3. </w:t>
      </w:r>
      <w:r w:rsidR="0032611A" w:rsidRPr="003017CA">
        <w:rPr>
          <w:sz w:val="28"/>
          <w:szCs w:val="28"/>
        </w:rPr>
        <w:t xml:space="preserve">приложения к Постановлению </w:t>
      </w:r>
      <w:r w:rsidRPr="003017CA">
        <w:rPr>
          <w:sz w:val="28"/>
          <w:szCs w:val="28"/>
        </w:rPr>
        <w:t xml:space="preserve">изложить в новой редакции: </w:t>
      </w:r>
    </w:p>
    <w:p w14:paraId="069116DA" w14:textId="77777777" w:rsidR="00AE5F9A" w:rsidRPr="003017CA" w:rsidRDefault="00AE5F9A" w:rsidP="0021414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«5.3. Комитет по управлению муниципальным имуществом города Канска (далее - КУМИ).»;</w:t>
      </w:r>
    </w:p>
    <w:p w14:paraId="07266A76" w14:textId="77777777" w:rsidR="00AE5F9A" w:rsidRPr="003017CA" w:rsidRDefault="00AE5F9A" w:rsidP="0021414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</w:t>
      </w:r>
      <w:r w:rsidR="001279AF" w:rsidRPr="003017CA">
        <w:rPr>
          <w:sz w:val="28"/>
          <w:szCs w:val="28"/>
        </w:rPr>
        <w:t>10</w:t>
      </w:r>
      <w:r w:rsidRPr="003017CA">
        <w:rPr>
          <w:sz w:val="28"/>
          <w:szCs w:val="28"/>
        </w:rPr>
        <w:t>.</w:t>
      </w:r>
      <w:r w:rsidR="00426C46" w:rsidRPr="003017CA">
        <w:rPr>
          <w:sz w:val="28"/>
          <w:szCs w:val="28"/>
        </w:rPr>
        <w:t xml:space="preserve"> пункт 7. 3. Приложения к Постановлению изложить в новой редакции:</w:t>
      </w:r>
    </w:p>
    <w:p w14:paraId="67CEEC5C" w14:textId="77777777" w:rsidR="00426C46" w:rsidRPr="003017CA" w:rsidRDefault="00426C46" w:rsidP="0021414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«7.3. Установка и эксплуатация рекламной конструкции не должна нарушать внешний архитектурный облик сложившейся застройки города. Рекламные места на земельных участках независимо от форм собственности, а также на зданиях или ином недвижимом имуществе, находящемся в собственности Красноярского края или муниципальной собственности города Канска, определяются в схемах размещения рекламных конструкций, которые утверждаются Правительством Красноярского края или уполномоченным им органом исполнительной власти Красноярского края.</w:t>
      </w:r>
    </w:p>
    <w:p w14:paraId="084E67CE" w14:textId="77777777" w:rsidR="00426C46" w:rsidRPr="003017CA" w:rsidRDefault="00426C46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Заинтересованное лицо вправе направить в управление градостроительства администрации города Канска предложение о включении места установки рекламной конструкции на земельном участке независимо от формы собственности, на здании или ином недвижимом имуществе, находящемся в собственности Красноярского края или муниципальной собственности города Канска, а также, если иное не установлено законодательством, на земельном участке, государственная собственность на которые не разграничена, в утвержденную схему размещения рекламных конструкций с приложением трех экземпляров следующих документов:</w:t>
      </w:r>
    </w:p>
    <w:p w14:paraId="42F11045" w14:textId="77777777" w:rsidR="00426C46" w:rsidRPr="003017CA" w:rsidRDefault="00426C46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данные о рекламной конструкции (тип, конструктивные размеры, технические параметры рекламной конструкции);</w:t>
      </w:r>
    </w:p>
    <w:p w14:paraId="3509F704" w14:textId="77777777" w:rsidR="00426C46" w:rsidRPr="003017CA" w:rsidRDefault="00426C46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план-схема градостроительной ситуации места размещения рекламной конструкции с привязкой рекламного места к ближайшим элементам улично-дорожной сети (улица, проезд и т.д.), объектам регулирования дорожного движения (дорожные знаки, светофоры) и объектам недвижимости (дом, здание, сооружение);</w:t>
      </w:r>
    </w:p>
    <w:p w14:paraId="5A562706" w14:textId="77777777" w:rsidR="00426C46" w:rsidRPr="003017CA" w:rsidRDefault="00426C46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lastRenderedPageBreak/>
        <w:t>фотомонтаж рекламной конструкции на предполагаемом рекламном месте, выполненный в цвете на листе формата А4, в том числе в электронном виде;</w:t>
      </w:r>
    </w:p>
    <w:p w14:paraId="3623F177" w14:textId="77777777" w:rsidR="00426C46" w:rsidRPr="003017CA" w:rsidRDefault="00426C46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согласие собственника или иного законного владельца недвижимого имущества на присоединение к этому имуществу рекламной конструкции с приложением копий документов, подтверждающих вид права, если заявитель не является собственником или иным законным владельцем земельного участка или недвижимого имущества в отношении объектов, не относящихся к государственной и муниципальной собственности;</w:t>
      </w:r>
    </w:p>
    <w:p w14:paraId="1BF3255E" w14:textId="77777777" w:rsidR="00426C46" w:rsidRPr="003017CA" w:rsidRDefault="00426C46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 xml:space="preserve">заявитель вправе предоставить геодезические данные по испрашиваемой рекламной конструкции в одном из следующих форматов: </w:t>
      </w:r>
      <w:proofErr w:type="spellStart"/>
      <w:r w:rsidRPr="003017CA">
        <w:rPr>
          <w:sz w:val="28"/>
          <w:szCs w:val="28"/>
        </w:rPr>
        <w:t>shp</w:t>
      </w:r>
      <w:proofErr w:type="spellEnd"/>
      <w:r w:rsidRPr="003017CA">
        <w:rPr>
          <w:sz w:val="28"/>
          <w:szCs w:val="28"/>
        </w:rPr>
        <w:t xml:space="preserve">, </w:t>
      </w:r>
      <w:proofErr w:type="spellStart"/>
      <w:r w:rsidRPr="003017CA">
        <w:rPr>
          <w:sz w:val="28"/>
          <w:szCs w:val="28"/>
        </w:rPr>
        <w:t>tab</w:t>
      </w:r>
      <w:proofErr w:type="spellEnd"/>
      <w:r w:rsidRPr="003017CA">
        <w:rPr>
          <w:sz w:val="28"/>
          <w:szCs w:val="28"/>
        </w:rPr>
        <w:t xml:space="preserve">, </w:t>
      </w:r>
      <w:proofErr w:type="spellStart"/>
      <w:r w:rsidRPr="003017CA">
        <w:rPr>
          <w:sz w:val="28"/>
          <w:szCs w:val="28"/>
        </w:rPr>
        <w:t>mid</w:t>
      </w:r>
      <w:proofErr w:type="spellEnd"/>
      <w:r w:rsidRPr="003017CA">
        <w:rPr>
          <w:sz w:val="28"/>
          <w:szCs w:val="28"/>
        </w:rPr>
        <w:t xml:space="preserve">, </w:t>
      </w:r>
      <w:proofErr w:type="spellStart"/>
      <w:r w:rsidRPr="003017CA">
        <w:rPr>
          <w:sz w:val="28"/>
          <w:szCs w:val="28"/>
        </w:rPr>
        <w:t>mif</w:t>
      </w:r>
      <w:proofErr w:type="spellEnd"/>
      <w:r w:rsidRPr="003017CA">
        <w:rPr>
          <w:sz w:val="28"/>
          <w:szCs w:val="28"/>
        </w:rPr>
        <w:t>.</w:t>
      </w:r>
    </w:p>
    <w:p w14:paraId="59ED5765" w14:textId="77777777" w:rsidR="00426C46" w:rsidRPr="003017CA" w:rsidRDefault="00426C46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После поступления предложения заинтересованного лица Управление осуществляет проверку его соответствия требованиям, установленным </w:t>
      </w:r>
      <w:hyperlink r:id="rId13" w:anchor="/document/18541126/entry/162" w:history="1">
        <w:r w:rsidRPr="00880F14">
          <w:rPr>
            <w:rStyle w:val="a3"/>
            <w:rFonts w:eastAsiaTheme="majorEastAsia"/>
            <w:color w:val="auto"/>
            <w:sz w:val="28"/>
            <w:szCs w:val="28"/>
            <w:u w:val="none"/>
          </w:rPr>
          <w:t>абзацем вторым</w:t>
        </w:r>
      </w:hyperlink>
      <w:r w:rsidRPr="003017CA">
        <w:rPr>
          <w:sz w:val="28"/>
          <w:szCs w:val="28"/>
        </w:rPr>
        <w:t> настоящего пункта, и принимает одно из следующих решений:</w:t>
      </w:r>
    </w:p>
    <w:p w14:paraId="013EAC24" w14:textId="77777777" w:rsidR="00426C46" w:rsidRPr="003017CA" w:rsidRDefault="00426C46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а) о возврате предложения заинтересованному лицу - в случае если оно не соответствует требованиям, установленным </w:t>
      </w:r>
      <w:hyperlink r:id="rId14" w:anchor="/document/18541126/entry/162" w:history="1">
        <w:r w:rsidRPr="00880F14">
          <w:rPr>
            <w:rStyle w:val="a3"/>
            <w:rFonts w:eastAsiaTheme="majorEastAsia"/>
            <w:color w:val="auto"/>
            <w:sz w:val="28"/>
            <w:szCs w:val="28"/>
            <w:u w:val="none"/>
          </w:rPr>
          <w:t>абзацем вторым</w:t>
        </w:r>
      </w:hyperlink>
      <w:r w:rsidRPr="003017CA">
        <w:rPr>
          <w:sz w:val="28"/>
          <w:szCs w:val="28"/>
        </w:rPr>
        <w:t> настоящего пункта. О принятом решении заинтересованное лицо уведомляется в течение 15 дней с даты поступления заявления;</w:t>
      </w:r>
    </w:p>
    <w:p w14:paraId="5C5E8A83" w14:textId="77777777" w:rsidR="00426C46" w:rsidRPr="003017CA" w:rsidRDefault="00426C46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б) о направлении приложенных к предложению документов в уполномоченные органы, определенные </w:t>
      </w:r>
      <w:r w:rsidRPr="003017CA">
        <w:rPr>
          <w:rFonts w:eastAsiaTheme="majorEastAsia"/>
          <w:sz w:val="28"/>
          <w:szCs w:val="28"/>
        </w:rPr>
        <w:t>разделом 5</w:t>
      </w:r>
      <w:r w:rsidRPr="003017CA">
        <w:rPr>
          <w:sz w:val="28"/>
          <w:szCs w:val="28"/>
        </w:rPr>
        <w:t> настоящего Положения, для выдачи заключения о возможности включения в схему размещения рекламных конструкций предложенного места установки рекламной конструкции, а также на согласование лицам, за которыми соответствующее муниципальное недвижимое имущество закреплено на праве хозяйственного ведения, праве оперативного управления или ином вещном праве (далее - вещное право), либо доверительному управляющему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имуществом, - в случае если предложение заинтересованного лица соответствует требованиям, установленным </w:t>
      </w:r>
      <w:hyperlink r:id="rId15" w:anchor="/document/18541126/entry/162" w:history="1">
        <w:r w:rsidRPr="00880F14">
          <w:rPr>
            <w:rStyle w:val="a3"/>
            <w:rFonts w:eastAsiaTheme="majorEastAsia"/>
            <w:color w:val="auto"/>
            <w:sz w:val="28"/>
            <w:szCs w:val="28"/>
            <w:u w:val="none"/>
          </w:rPr>
          <w:t>абзацем вторым</w:t>
        </w:r>
      </w:hyperlink>
      <w:r w:rsidRPr="003017CA">
        <w:rPr>
          <w:sz w:val="28"/>
          <w:szCs w:val="28"/>
        </w:rPr>
        <w:t> настоящего пункта. О принятом решении заинтересованное лицо уведомляется в течение 25 дней с даты поступления заявления.</w:t>
      </w:r>
    </w:p>
    <w:p w14:paraId="31F4AE97" w14:textId="77777777" w:rsidR="00426C46" w:rsidRPr="003017CA" w:rsidRDefault="00426C46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Заявитель вправе самостоятельно получить указанные в </w:t>
      </w:r>
      <w:hyperlink r:id="rId16" w:anchor="/document/18541126/entry/21114" w:history="1">
        <w:r w:rsidRPr="00880F14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подпункте</w:t>
        </w:r>
        <w:r w:rsidRPr="003017CA">
          <w:rPr>
            <w:rStyle w:val="a3"/>
            <w:rFonts w:eastAsiaTheme="majorEastAsia"/>
            <w:color w:val="auto"/>
            <w:sz w:val="28"/>
            <w:szCs w:val="28"/>
          </w:rPr>
          <w:t xml:space="preserve"> </w:t>
        </w:r>
        <w:r w:rsidR="00880F14">
          <w:rPr>
            <w:rStyle w:val="a3"/>
            <w:rFonts w:eastAsiaTheme="majorEastAsia"/>
            <w:color w:val="auto"/>
            <w:sz w:val="28"/>
            <w:szCs w:val="28"/>
            <w:u w:val="none"/>
          </w:rPr>
          <w:t>«</w:t>
        </w:r>
        <w:r w:rsidRPr="00880F14">
          <w:rPr>
            <w:rStyle w:val="a3"/>
            <w:rFonts w:eastAsiaTheme="majorEastAsia"/>
            <w:color w:val="auto"/>
            <w:sz w:val="28"/>
            <w:szCs w:val="28"/>
            <w:u w:val="none"/>
          </w:rPr>
          <w:t>б</w:t>
        </w:r>
        <w:r w:rsidR="00880F14">
          <w:rPr>
            <w:rStyle w:val="a3"/>
            <w:rFonts w:eastAsiaTheme="majorEastAsia"/>
            <w:color w:val="auto"/>
            <w:sz w:val="28"/>
            <w:szCs w:val="28"/>
            <w:u w:val="none"/>
          </w:rPr>
          <w:t>»</w:t>
        </w:r>
      </w:hyperlink>
      <w:r w:rsidRPr="003017CA">
        <w:rPr>
          <w:sz w:val="28"/>
          <w:szCs w:val="28"/>
        </w:rPr>
        <w:t> настоящего пункта заключения и согласования и представить их в Управление (представляются в оригинале).</w:t>
      </w:r>
    </w:p>
    <w:p w14:paraId="12DAA47C" w14:textId="77777777" w:rsidR="00426C46" w:rsidRPr="003017CA" w:rsidRDefault="00426C46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При наличии положительных заключений и согласований, указанных в </w:t>
      </w:r>
      <w:hyperlink r:id="rId17" w:anchor="/document/18541126/entry/21114" w:history="1">
        <w:r w:rsidRPr="00880F14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подпункте </w:t>
        </w:r>
        <w:r w:rsidR="00880F14">
          <w:rPr>
            <w:rStyle w:val="a3"/>
            <w:rFonts w:eastAsiaTheme="majorEastAsia"/>
            <w:color w:val="auto"/>
            <w:sz w:val="28"/>
            <w:szCs w:val="28"/>
            <w:u w:val="none"/>
          </w:rPr>
          <w:t>«</w:t>
        </w:r>
        <w:r w:rsidRPr="00880F14">
          <w:rPr>
            <w:rStyle w:val="a3"/>
            <w:rFonts w:eastAsiaTheme="majorEastAsia"/>
            <w:color w:val="auto"/>
            <w:sz w:val="28"/>
            <w:szCs w:val="28"/>
            <w:u w:val="none"/>
          </w:rPr>
          <w:t>б</w:t>
        </w:r>
        <w:r w:rsidR="00880F14">
          <w:rPr>
            <w:rStyle w:val="a3"/>
            <w:rFonts w:eastAsiaTheme="majorEastAsia"/>
            <w:color w:val="auto"/>
            <w:sz w:val="28"/>
            <w:szCs w:val="28"/>
            <w:u w:val="none"/>
          </w:rPr>
          <w:t>»</w:t>
        </w:r>
      </w:hyperlink>
      <w:r w:rsidRPr="003017CA">
        <w:rPr>
          <w:sz w:val="28"/>
          <w:szCs w:val="28"/>
        </w:rPr>
        <w:t> настоящего пункта, Управление в течение двадцати дней с даты поступления всех необходимых заключений и согласований вносит рекламное место в схему размещения рекламных конструкций. Вносимые в схему изменения утверждаются Правительством Красноярского края или уполномоченным им органом исполнительной власти Красноярского края.</w:t>
      </w:r>
    </w:p>
    <w:p w14:paraId="68E4E36A" w14:textId="77777777" w:rsidR="00426C46" w:rsidRPr="003017CA" w:rsidRDefault="00426C46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О включении места установки рекламной конструкции в схему размещения рекламных конструкций Управление уведомляет заявителя в течение двадцати дней с даты вступления в силу правового акта Правительства Красноярского края или уполномоченного им органа исполнительной власти Красноярского края об утверждении соответствующей схемы размещения рекламных конструкций.</w:t>
      </w:r>
    </w:p>
    <w:p w14:paraId="2FF54674" w14:textId="77777777" w:rsidR="00426C46" w:rsidRPr="003017CA" w:rsidRDefault="00426C46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lastRenderedPageBreak/>
        <w:t>В случае если предложение о включении места установки рекламной конструкции в схему размещения рекламных конструкций не согласовано уполномоченными органами и лицами, указанными в </w:t>
      </w:r>
      <w:hyperlink r:id="rId18" w:anchor="/document/18541126/entry/21114" w:history="1">
        <w:r w:rsidRPr="003017CA">
          <w:rPr>
            <w:rStyle w:val="a3"/>
            <w:rFonts w:eastAsiaTheme="majorEastAsia"/>
            <w:color w:val="auto"/>
            <w:sz w:val="28"/>
            <w:szCs w:val="28"/>
          </w:rPr>
          <w:t>подпункте "б"</w:t>
        </w:r>
      </w:hyperlink>
      <w:r w:rsidRPr="003017CA">
        <w:rPr>
          <w:sz w:val="28"/>
          <w:szCs w:val="28"/>
        </w:rPr>
        <w:t> настоящего пункта, Управление уведомляет заявителя о невозможности включения предложенного места в схему размещения рекламных конструкций в течение пяти рабочих дней с даты получения соответствующего заключения.</w:t>
      </w:r>
      <w:r w:rsidR="00A12EE8" w:rsidRPr="003017CA">
        <w:rPr>
          <w:sz w:val="28"/>
          <w:szCs w:val="28"/>
        </w:rPr>
        <w:t>»;</w:t>
      </w:r>
    </w:p>
    <w:p w14:paraId="6F9CAE06" w14:textId="77777777" w:rsidR="00A12EE8" w:rsidRPr="003017CA" w:rsidRDefault="00A12EE8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</w:t>
      </w:r>
      <w:r w:rsidR="001279AF" w:rsidRPr="003017CA">
        <w:rPr>
          <w:sz w:val="28"/>
          <w:szCs w:val="28"/>
        </w:rPr>
        <w:t>11</w:t>
      </w:r>
      <w:r w:rsidRPr="003017CA">
        <w:rPr>
          <w:sz w:val="28"/>
          <w:szCs w:val="28"/>
        </w:rPr>
        <w:t xml:space="preserve">. абзац 2 пункта </w:t>
      </w:r>
      <w:r w:rsidR="004C35E9" w:rsidRPr="003017CA">
        <w:rPr>
          <w:sz w:val="28"/>
          <w:szCs w:val="28"/>
        </w:rPr>
        <w:t xml:space="preserve">7.5. </w:t>
      </w:r>
      <w:r w:rsidR="0032611A" w:rsidRPr="003017CA">
        <w:rPr>
          <w:sz w:val="28"/>
          <w:szCs w:val="28"/>
        </w:rPr>
        <w:t xml:space="preserve">приложения к Постановлению </w:t>
      </w:r>
      <w:r w:rsidR="004C35E9" w:rsidRPr="003017CA">
        <w:rPr>
          <w:sz w:val="28"/>
          <w:szCs w:val="28"/>
        </w:rPr>
        <w:t>изложить в новой редакции: «Размер платы по договору определяется</w:t>
      </w:r>
      <w:r w:rsidR="004C35E9" w:rsidRPr="003017C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4C35E9" w:rsidRPr="003017CA">
        <w:rPr>
          <w:sz w:val="28"/>
          <w:szCs w:val="28"/>
        </w:rPr>
        <w:t>отчетом об оценке в соответствии с Федеральным законом от 29 июля 1998 года № 135-ФЗ «Об оценочной деятельности в Российской Федерации»»;</w:t>
      </w:r>
    </w:p>
    <w:p w14:paraId="68CD0CDF" w14:textId="77777777" w:rsidR="004C35E9" w:rsidRPr="003017CA" w:rsidRDefault="004C35E9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1.1</w:t>
      </w:r>
      <w:r w:rsidR="001279AF" w:rsidRPr="003017CA">
        <w:rPr>
          <w:sz w:val="28"/>
          <w:szCs w:val="28"/>
        </w:rPr>
        <w:t>2</w:t>
      </w:r>
      <w:r w:rsidRPr="003017CA">
        <w:rPr>
          <w:sz w:val="28"/>
          <w:szCs w:val="28"/>
        </w:rPr>
        <w:t xml:space="preserve">. в пункте 8.3. </w:t>
      </w:r>
      <w:r w:rsidR="0032611A" w:rsidRPr="003017CA">
        <w:rPr>
          <w:sz w:val="28"/>
          <w:szCs w:val="28"/>
        </w:rPr>
        <w:t xml:space="preserve">приложения к Постановлению </w:t>
      </w:r>
      <w:r w:rsidRPr="003017CA">
        <w:rPr>
          <w:sz w:val="28"/>
          <w:szCs w:val="28"/>
        </w:rPr>
        <w:t>слово «администрацией» заменить словами «управлением градостроительства администрации»;</w:t>
      </w:r>
    </w:p>
    <w:p w14:paraId="1D73A80C" w14:textId="77777777" w:rsidR="004C35E9" w:rsidRPr="003017CA" w:rsidRDefault="004C35E9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1.1</w:t>
      </w:r>
      <w:r w:rsidR="001279AF" w:rsidRPr="003017CA">
        <w:rPr>
          <w:sz w:val="28"/>
          <w:szCs w:val="28"/>
        </w:rPr>
        <w:t>3</w:t>
      </w:r>
      <w:r w:rsidRPr="003017CA">
        <w:rPr>
          <w:sz w:val="28"/>
          <w:szCs w:val="28"/>
        </w:rPr>
        <w:t xml:space="preserve">. абзац 2 подпункта 2 пункта 8.5. приложения к </w:t>
      </w:r>
      <w:r w:rsidR="0032611A" w:rsidRPr="003017CA">
        <w:rPr>
          <w:sz w:val="28"/>
          <w:szCs w:val="28"/>
        </w:rPr>
        <w:t>П</w:t>
      </w:r>
      <w:r w:rsidRPr="003017CA">
        <w:rPr>
          <w:sz w:val="28"/>
          <w:szCs w:val="28"/>
        </w:rPr>
        <w:t>остановлению – исключить.</w:t>
      </w:r>
    </w:p>
    <w:p w14:paraId="79029073" w14:textId="77777777" w:rsidR="0032611A" w:rsidRPr="003017CA" w:rsidRDefault="0032611A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1.1</w:t>
      </w:r>
      <w:r w:rsidR="001279AF" w:rsidRPr="003017CA">
        <w:rPr>
          <w:sz w:val="28"/>
          <w:szCs w:val="28"/>
        </w:rPr>
        <w:t>4</w:t>
      </w:r>
      <w:r w:rsidRPr="003017CA">
        <w:rPr>
          <w:sz w:val="28"/>
          <w:szCs w:val="28"/>
        </w:rPr>
        <w:t>. п</w:t>
      </w:r>
      <w:r w:rsidR="004C35E9" w:rsidRPr="003017CA">
        <w:rPr>
          <w:sz w:val="28"/>
          <w:szCs w:val="28"/>
        </w:rPr>
        <w:t xml:space="preserve">одпункт </w:t>
      </w:r>
      <w:r w:rsidRPr="003017CA">
        <w:rPr>
          <w:sz w:val="28"/>
          <w:szCs w:val="28"/>
        </w:rPr>
        <w:t>2 пункта 8.5. приложения к Постановлению дополнить абзацем следующего содержания: «В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 Жилищным кодексом Российской Федерации.»;</w:t>
      </w:r>
    </w:p>
    <w:p w14:paraId="726C7F8A" w14:textId="77777777" w:rsidR="0032611A" w:rsidRPr="003017CA" w:rsidRDefault="0032611A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1.1</w:t>
      </w:r>
      <w:r w:rsidR="001279AF" w:rsidRPr="003017CA">
        <w:rPr>
          <w:sz w:val="28"/>
          <w:szCs w:val="28"/>
        </w:rPr>
        <w:t>5</w:t>
      </w:r>
      <w:r w:rsidRPr="003017CA">
        <w:rPr>
          <w:sz w:val="28"/>
          <w:szCs w:val="28"/>
        </w:rPr>
        <w:t xml:space="preserve">. подпункт </w:t>
      </w:r>
      <w:r w:rsidR="002C2E81">
        <w:rPr>
          <w:sz w:val="28"/>
          <w:szCs w:val="28"/>
        </w:rPr>
        <w:t>3</w:t>
      </w:r>
      <w:r w:rsidRPr="003017CA">
        <w:rPr>
          <w:sz w:val="28"/>
          <w:szCs w:val="28"/>
        </w:rPr>
        <w:t xml:space="preserve"> пункта 8.5. приложения к Постановлению изложить в новой редакции: </w:t>
      </w:r>
    </w:p>
    <w:p w14:paraId="4765C366" w14:textId="77777777" w:rsidR="0032611A" w:rsidRPr="003017CA" w:rsidRDefault="0032611A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017CA">
        <w:rPr>
          <w:sz w:val="28"/>
          <w:szCs w:val="28"/>
        </w:rPr>
        <w:t xml:space="preserve">3) </w:t>
      </w:r>
      <w:r w:rsidRPr="003017CA">
        <w:rPr>
          <w:sz w:val="28"/>
          <w:szCs w:val="28"/>
          <w:shd w:val="clear" w:color="auto" w:fill="FFFFFF"/>
        </w:rPr>
        <w:t>данные о расположении рекламной конструкции (адрес, месторасположение рекламной конструкции относительно земельного участка, здания или иного недвижимого имущества), фотомонтаж рекламной конструкции на предполагаемом рекламном месте, выполненный в цвете на листе формата А4, фотоизображение всего фасада (при размещении на фасадах зданий, строений и сооружений), выполненное в цвете. В случае размещения нескольких рекламных конструкций по одному адресу, фотомонтаж рекламной конструкции на предполагаемом рекламном месте представляется в отношении каждой рекламной конструкции.»;</w:t>
      </w:r>
    </w:p>
    <w:p w14:paraId="2605FA0C" w14:textId="77777777" w:rsidR="0032611A" w:rsidRPr="003017CA" w:rsidRDefault="0032611A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  <w:shd w:val="clear" w:color="auto" w:fill="FFFFFF"/>
        </w:rPr>
        <w:t>1.1</w:t>
      </w:r>
      <w:r w:rsidR="001279AF" w:rsidRPr="003017CA">
        <w:rPr>
          <w:sz w:val="28"/>
          <w:szCs w:val="28"/>
          <w:shd w:val="clear" w:color="auto" w:fill="FFFFFF"/>
        </w:rPr>
        <w:t>6</w:t>
      </w:r>
      <w:r w:rsidRPr="003017CA">
        <w:rPr>
          <w:sz w:val="28"/>
          <w:szCs w:val="28"/>
          <w:shd w:val="clear" w:color="auto" w:fill="FFFFFF"/>
        </w:rPr>
        <w:t xml:space="preserve">. пункт 8.7. </w:t>
      </w:r>
      <w:r w:rsidRPr="003017CA">
        <w:rPr>
          <w:sz w:val="28"/>
          <w:szCs w:val="28"/>
        </w:rPr>
        <w:t>приложения к Постановлению после слов «</w:t>
      </w:r>
      <w:hyperlink w:anchor="sub_85" w:history="1">
        <w:r w:rsidRPr="003017CA">
          <w:rPr>
            <w:rStyle w:val="a9"/>
            <w:color w:val="auto"/>
            <w:sz w:val="28"/>
            <w:szCs w:val="28"/>
          </w:rPr>
          <w:t>п.8.5.</w:t>
        </w:r>
      </w:hyperlink>
      <w:r w:rsidRPr="003017CA">
        <w:rPr>
          <w:sz w:val="28"/>
          <w:szCs w:val="28"/>
        </w:rPr>
        <w:t xml:space="preserve"> настоящего Положения» дополнить словами «или не уплачена государственная пошлина»;</w:t>
      </w:r>
    </w:p>
    <w:p w14:paraId="4E56579B" w14:textId="77777777" w:rsidR="0032611A" w:rsidRPr="003017CA" w:rsidRDefault="0032611A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1.1</w:t>
      </w:r>
      <w:r w:rsidR="001279AF" w:rsidRPr="003017CA">
        <w:rPr>
          <w:sz w:val="28"/>
          <w:szCs w:val="28"/>
        </w:rPr>
        <w:t>7.</w:t>
      </w:r>
      <w:r w:rsidRPr="003017CA">
        <w:rPr>
          <w:sz w:val="28"/>
          <w:szCs w:val="28"/>
        </w:rPr>
        <w:t xml:space="preserve"> приложение № 3 к Постановлению изложить в новой редакции согласно приложению 1 к настоящему постановлению.</w:t>
      </w:r>
    </w:p>
    <w:p w14:paraId="616BA674" w14:textId="77777777" w:rsidR="00F90CA2" w:rsidRPr="003017CA" w:rsidRDefault="001279AF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1.18. дополнить Постановление приложением № 4 согласно приложению 2 к настоящему постановлению.</w:t>
      </w:r>
    </w:p>
    <w:p w14:paraId="79DDA57A" w14:textId="77777777" w:rsidR="00135CBB" w:rsidRPr="003017CA" w:rsidRDefault="00135CBB" w:rsidP="003017CA">
      <w:pPr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>2. Ведущему специалисту отдела культуры администрации г. Канска (Нестерова Н.А.) опубликовать настоящее постановление в периодическом печатном издании «Канский вестник» и разместить на официальном сайте муниципального образования город Канск в сети Интернет.</w:t>
      </w:r>
    </w:p>
    <w:p w14:paraId="47222465" w14:textId="77777777" w:rsidR="00135CBB" w:rsidRPr="003017CA" w:rsidRDefault="00135CBB" w:rsidP="003017CA">
      <w:pPr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lastRenderedPageBreak/>
        <w:t>3.Контроль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03DAFFE6" w14:textId="77777777" w:rsidR="00135CBB" w:rsidRPr="003017CA" w:rsidRDefault="00135CBB" w:rsidP="003017CA">
      <w:pPr>
        <w:ind w:firstLine="567"/>
        <w:jc w:val="both"/>
        <w:rPr>
          <w:sz w:val="28"/>
          <w:szCs w:val="28"/>
        </w:rPr>
      </w:pPr>
      <w:r w:rsidRPr="003017CA">
        <w:rPr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0397DFCB" w14:textId="77777777" w:rsidR="00135CBB" w:rsidRPr="00135CBB" w:rsidRDefault="00135CBB" w:rsidP="003017CA">
      <w:pPr>
        <w:ind w:firstLine="567"/>
        <w:jc w:val="both"/>
        <w:rPr>
          <w:color w:val="000000" w:themeColor="text1"/>
          <w:sz w:val="28"/>
          <w:szCs w:val="28"/>
        </w:rPr>
      </w:pPr>
    </w:p>
    <w:p w14:paraId="74711BED" w14:textId="77777777" w:rsidR="001A0F8D" w:rsidRPr="00135CBB" w:rsidRDefault="001A0F8D" w:rsidP="00DE0BB5">
      <w:pPr>
        <w:jc w:val="both"/>
        <w:rPr>
          <w:color w:val="000000" w:themeColor="text1"/>
          <w:sz w:val="28"/>
          <w:szCs w:val="28"/>
        </w:rPr>
      </w:pPr>
    </w:p>
    <w:p w14:paraId="3249413E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>Глава города Канска</w:t>
      </w:r>
      <w:r w:rsidRPr="00135CBB">
        <w:rPr>
          <w:color w:val="000000" w:themeColor="text1"/>
          <w:sz w:val="28"/>
          <w:szCs w:val="28"/>
        </w:rPr>
        <w:tab/>
        <w:t xml:space="preserve">          </w:t>
      </w:r>
      <w:r w:rsidR="00E776F9" w:rsidRPr="00135CBB">
        <w:rPr>
          <w:color w:val="000000" w:themeColor="text1"/>
          <w:sz w:val="28"/>
          <w:szCs w:val="28"/>
        </w:rPr>
        <w:t xml:space="preserve">   </w:t>
      </w:r>
      <w:r w:rsidR="00135CBB" w:rsidRPr="00135CBB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="00E776F9" w:rsidRPr="00135CBB">
        <w:rPr>
          <w:color w:val="000000" w:themeColor="text1"/>
          <w:sz w:val="28"/>
          <w:szCs w:val="28"/>
        </w:rPr>
        <w:t xml:space="preserve"> </w:t>
      </w:r>
      <w:r w:rsidRPr="00135CBB">
        <w:rPr>
          <w:color w:val="000000" w:themeColor="text1"/>
          <w:sz w:val="28"/>
          <w:szCs w:val="28"/>
        </w:rPr>
        <w:t>А.М. Береснев</w:t>
      </w:r>
    </w:p>
    <w:bookmarkEnd w:id="0"/>
    <w:p w14:paraId="3F58C1F6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   </w:t>
      </w:r>
    </w:p>
    <w:p w14:paraId="4B15DD6C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</w:p>
    <w:p w14:paraId="7DEF5B5A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</w:p>
    <w:p w14:paraId="62907B90" w14:textId="77777777" w:rsidR="003017CA" w:rsidRDefault="003017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E1247E" w14:textId="77777777" w:rsidR="003017CA" w:rsidRPr="0019475E" w:rsidRDefault="003017CA" w:rsidP="003017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89163826"/>
      <w:r w:rsidRPr="001947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741E62A" w14:textId="77777777" w:rsidR="003017CA" w:rsidRPr="0019475E" w:rsidRDefault="003017CA" w:rsidP="00301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627C4C7" w14:textId="77777777" w:rsidR="003017CA" w:rsidRPr="0019475E" w:rsidRDefault="003017CA" w:rsidP="00301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1EB4F93C" w14:textId="0E53662F" w:rsidR="003017CA" w:rsidRDefault="003017CA" w:rsidP="003017CA">
      <w:pPr>
        <w:pStyle w:val="ConsPlusNormal"/>
        <w:jc w:val="right"/>
        <w:outlineLvl w:val="1"/>
        <w:rPr>
          <w:rFonts w:ascii="Times New Roman" w:hAnsi="Times New Roman"/>
          <w:b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от </w:t>
      </w:r>
      <w:r w:rsidR="00464BD2">
        <w:rPr>
          <w:rFonts w:ascii="Times New Roman" w:hAnsi="Times New Roman" w:cs="Times New Roman"/>
          <w:sz w:val="28"/>
          <w:szCs w:val="28"/>
        </w:rPr>
        <w:t>29.11.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9475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64BD2">
        <w:rPr>
          <w:rFonts w:ascii="Times New Roman" w:hAnsi="Times New Roman" w:cs="Times New Roman"/>
          <w:sz w:val="28"/>
          <w:szCs w:val="28"/>
        </w:rPr>
        <w:t xml:space="preserve"> 998</w:t>
      </w:r>
    </w:p>
    <w:p w14:paraId="1FCA3EB4" w14:textId="77777777" w:rsidR="003017CA" w:rsidRDefault="003017CA" w:rsidP="003017CA">
      <w:pPr>
        <w:pStyle w:val="ConsPlusNormal"/>
        <w:jc w:val="center"/>
        <w:outlineLvl w:val="1"/>
        <w:rPr>
          <w:rFonts w:ascii="Times New Roman" w:hAnsi="Times New Roman"/>
          <w:b/>
        </w:rPr>
      </w:pPr>
    </w:p>
    <w:p w14:paraId="2CD432F1" w14:textId="77777777" w:rsidR="003017CA" w:rsidRPr="009432E8" w:rsidRDefault="003017CA" w:rsidP="003017CA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9432E8">
        <w:rPr>
          <w:rFonts w:ascii="Times New Roman" w:hAnsi="Times New Roman"/>
          <w:b/>
        </w:rPr>
        <w:t>Паспорт</w:t>
      </w:r>
    </w:p>
    <w:p w14:paraId="63B32030" w14:textId="77777777" w:rsidR="003017CA" w:rsidRPr="009432E8" w:rsidRDefault="003017CA" w:rsidP="003017CA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9432E8">
        <w:rPr>
          <w:rFonts w:ascii="Times New Roman" w:hAnsi="Times New Roman"/>
          <w:b/>
        </w:rPr>
        <w:t>рекламного места</w:t>
      </w:r>
    </w:p>
    <w:p w14:paraId="69E6CD11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55FA23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1. Номер рекламного места (номер паспорта рекламного места)</w:t>
      </w:r>
    </w:p>
    <w:p w14:paraId="3B69FF4F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____________________________________</w:t>
      </w:r>
      <w:r w:rsidRPr="006D6738">
        <w:rPr>
          <w:sz w:val="20"/>
          <w:szCs w:val="20"/>
        </w:rPr>
        <w:t>_____</w:t>
      </w:r>
    </w:p>
    <w:p w14:paraId="6C74576F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464B2014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1A88B0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2. Адрес рекламного места: район, улица, адресный ориентир</w:t>
      </w:r>
    </w:p>
    <w:p w14:paraId="53FAB794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54619B54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3F90DB4E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333A077E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3. Тип рекламной конструкции</w:t>
      </w:r>
    </w:p>
    <w:p w14:paraId="543E438A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________________________________</w:t>
      </w:r>
    </w:p>
    <w:p w14:paraId="73B1EC02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0BB7F1A1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2ABD6C5B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3FF2A1BF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 xml:space="preserve">4. Балансодержатель (собственник или иной законный владелец) недвижимого имущества, к которому присоединяется рекламная конструкция </w:t>
      </w:r>
    </w:p>
    <w:p w14:paraId="5A33E930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1485B73F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68D3B96F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5. Согласующие органы:</w:t>
      </w:r>
    </w:p>
    <w:p w14:paraId="1D7DD774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 xml:space="preserve">5.1. </w:t>
      </w:r>
      <w:r>
        <w:rPr>
          <w:sz w:val="20"/>
          <w:szCs w:val="20"/>
        </w:rPr>
        <w:t>У</w:t>
      </w:r>
      <w:r w:rsidRPr="009B6B1C">
        <w:rPr>
          <w:sz w:val="20"/>
          <w:szCs w:val="20"/>
        </w:rPr>
        <w:t xml:space="preserve">правление </w:t>
      </w:r>
      <w:r>
        <w:rPr>
          <w:sz w:val="20"/>
          <w:szCs w:val="20"/>
        </w:rPr>
        <w:t>градостроительства</w:t>
      </w:r>
      <w:r w:rsidRPr="009B6B1C">
        <w:rPr>
          <w:sz w:val="20"/>
          <w:szCs w:val="20"/>
        </w:rPr>
        <w:t xml:space="preserve"> администрации города Канска</w:t>
      </w:r>
    </w:p>
    <w:p w14:paraId="7FBF47D7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683406FA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2EFC9909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2B87BD8C" w14:textId="77777777" w:rsidR="003017CA" w:rsidRPr="006D6738" w:rsidRDefault="003017CA" w:rsidP="003017CA">
      <w:pPr>
        <w:autoSpaceDE w:val="0"/>
        <w:autoSpaceDN w:val="0"/>
        <w:adjustRightInd w:val="0"/>
        <w:rPr>
          <w:sz w:val="20"/>
          <w:szCs w:val="20"/>
        </w:rPr>
      </w:pPr>
      <w:r w:rsidRPr="006D6738">
        <w:rPr>
          <w:sz w:val="20"/>
          <w:szCs w:val="20"/>
        </w:rPr>
        <w:t xml:space="preserve">5.2. Комитет по управлению муниципальным имуществом города </w:t>
      </w:r>
      <w:proofErr w:type="gramStart"/>
      <w:r w:rsidRPr="006D6738">
        <w:rPr>
          <w:sz w:val="20"/>
          <w:szCs w:val="20"/>
        </w:rPr>
        <w:t>Канска  _</w:t>
      </w:r>
      <w:proofErr w:type="gramEnd"/>
      <w:r w:rsidRPr="006D6738">
        <w:rPr>
          <w:sz w:val="20"/>
          <w:szCs w:val="20"/>
        </w:rPr>
        <w:t>__________________________________</w:t>
      </w:r>
    </w:p>
    <w:p w14:paraId="117F5E15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______</w:t>
      </w:r>
    </w:p>
    <w:p w14:paraId="5E490446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3235D78F" w14:textId="77777777" w:rsidR="003017CA" w:rsidRPr="006D6738" w:rsidRDefault="003017CA" w:rsidP="003017CA">
      <w:pPr>
        <w:autoSpaceDE w:val="0"/>
        <w:autoSpaceDN w:val="0"/>
        <w:adjustRightInd w:val="0"/>
        <w:rPr>
          <w:sz w:val="20"/>
          <w:szCs w:val="20"/>
        </w:rPr>
      </w:pPr>
      <w:r w:rsidRPr="006D6738">
        <w:rPr>
          <w:sz w:val="20"/>
          <w:szCs w:val="20"/>
        </w:rPr>
        <w:t xml:space="preserve">5.3. </w:t>
      </w:r>
      <w:r w:rsidRPr="00713EA2">
        <w:rPr>
          <w:sz w:val="20"/>
          <w:szCs w:val="20"/>
        </w:rPr>
        <w:t>Управлени</w:t>
      </w:r>
      <w:r>
        <w:rPr>
          <w:sz w:val="20"/>
          <w:szCs w:val="20"/>
        </w:rPr>
        <w:t>е</w:t>
      </w:r>
      <w:r w:rsidRPr="00713EA2">
        <w:rPr>
          <w:sz w:val="20"/>
          <w:szCs w:val="20"/>
        </w:rPr>
        <w:t xml:space="preserve"> строительства и жилищно-коммунального хозяйства администрации города Канска </w:t>
      </w:r>
    </w:p>
    <w:p w14:paraId="569B5287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1FB9ED1F" w14:textId="77777777" w:rsidR="003017CA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3ACA7D34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0531FD8D" w14:textId="77777777" w:rsidR="003017CA" w:rsidRDefault="003017CA" w:rsidP="003017CA">
      <w:pPr>
        <w:snapToGrid w:val="0"/>
        <w:spacing w:line="312" w:lineRule="atLeast"/>
        <w:rPr>
          <w:color w:val="000000"/>
          <w:sz w:val="20"/>
          <w:szCs w:val="20"/>
        </w:rPr>
      </w:pPr>
      <w:r w:rsidRPr="006D6738">
        <w:rPr>
          <w:sz w:val="20"/>
          <w:szCs w:val="20"/>
        </w:rPr>
        <w:t xml:space="preserve">5.4. </w:t>
      </w:r>
      <w:r>
        <w:rPr>
          <w:color w:val="000000"/>
          <w:sz w:val="20"/>
          <w:szCs w:val="20"/>
        </w:rPr>
        <w:t>Администрация города Канска</w:t>
      </w:r>
    </w:p>
    <w:p w14:paraId="69D8AC8A" w14:textId="77777777" w:rsidR="003017CA" w:rsidRPr="006D6738" w:rsidRDefault="003017CA" w:rsidP="003017CA">
      <w:pPr>
        <w:snapToGrid w:val="0"/>
        <w:spacing w:line="312" w:lineRule="atLeast"/>
        <w:rPr>
          <w:sz w:val="20"/>
          <w:szCs w:val="20"/>
        </w:rPr>
      </w:pPr>
      <w:r w:rsidRPr="006D6738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6D6738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</w:t>
      </w:r>
    </w:p>
    <w:p w14:paraId="38600B51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________________________________</w:t>
      </w:r>
    </w:p>
    <w:p w14:paraId="579EEC74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  <w:r w:rsidRPr="006D6738">
        <w:rPr>
          <w:sz w:val="20"/>
          <w:szCs w:val="20"/>
        </w:rPr>
        <w:t>_____</w:t>
      </w:r>
    </w:p>
    <w:p w14:paraId="06E209AB" w14:textId="77777777" w:rsidR="003017CA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998B56" w14:textId="77777777" w:rsidR="003017CA" w:rsidRPr="006D6738" w:rsidRDefault="003017CA" w:rsidP="0030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738">
        <w:rPr>
          <w:sz w:val="20"/>
          <w:szCs w:val="20"/>
        </w:rPr>
        <w:t>Обязательное приложение к паспорту рекламного места:</w:t>
      </w:r>
    </w:p>
    <w:p w14:paraId="25832E26" w14:textId="77777777" w:rsidR="003017CA" w:rsidRPr="00713EA2" w:rsidRDefault="003017CA" w:rsidP="003017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0"/>
          <w:szCs w:val="20"/>
        </w:rPr>
      </w:pPr>
      <w:r w:rsidRPr="00713EA2">
        <w:rPr>
          <w:color w:val="22272F"/>
          <w:sz w:val="20"/>
          <w:szCs w:val="20"/>
        </w:rPr>
        <w:t>план-схема градостроительной ситуации места размещения рекламной конструкции с привязкой рекламного места к ближайшим элементам улично-дорожной сети (улица, проезд и т.д.), объектам регулирования дорожного движения (дорожные знаки, светофоры) и объектам недвижимости (дом, здание, сооружение);</w:t>
      </w:r>
    </w:p>
    <w:p w14:paraId="348E1B5B" w14:textId="77777777" w:rsidR="003017CA" w:rsidRPr="00713EA2" w:rsidRDefault="003017CA" w:rsidP="003017C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3EA2">
        <w:rPr>
          <w:color w:val="22272F"/>
          <w:sz w:val="20"/>
          <w:szCs w:val="20"/>
        </w:rPr>
        <w:t>фотомонтаж рекламной конструкции на предполагаемом рекламном месте, выполнен</w:t>
      </w:r>
      <w:r>
        <w:rPr>
          <w:color w:val="22272F"/>
          <w:sz w:val="20"/>
          <w:szCs w:val="20"/>
        </w:rPr>
        <w:t>ный в цвете на листе формата А4.</w:t>
      </w:r>
    </w:p>
    <w:p w14:paraId="4ABC4AB3" w14:textId="77777777" w:rsidR="0021414A" w:rsidRDefault="0021414A">
      <w:pPr>
        <w:rPr>
          <w:sz w:val="28"/>
          <w:szCs w:val="28"/>
        </w:rPr>
      </w:pPr>
    </w:p>
    <w:p w14:paraId="348A8A4C" w14:textId="77777777" w:rsidR="0021414A" w:rsidRPr="0021414A" w:rsidRDefault="0021414A" w:rsidP="0021414A">
      <w:pPr>
        <w:pStyle w:val="a4"/>
        <w:spacing w:after="0"/>
        <w:jc w:val="both"/>
        <w:rPr>
          <w:color w:val="000000" w:themeColor="text1"/>
          <w:szCs w:val="28"/>
        </w:rPr>
      </w:pPr>
      <w:r w:rsidRPr="0021414A">
        <w:rPr>
          <w:color w:val="000000" w:themeColor="text1"/>
          <w:szCs w:val="28"/>
        </w:rPr>
        <w:t xml:space="preserve">Руководитель УГ </w:t>
      </w:r>
    </w:p>
    <w:p w14:paraId="41E85436" w14:textId="77777777" w:rsidR="0021414A" w:rsidRPr="0021414A" w:rsidRDefault="0021414A" w:rsidP="0021414A">
      <w:pPr>
        <w:pStyle w:val="a4"/>
        <w:spacing w:after="0"/>
        <w:jc w:val="both"/>
        <w:rPr>
          <w:color w:val="000000" w:themeColor="text1"/>
          <w:szCs w:val="28"/>
        </w:rPr>
      </w:pPr>
      <w:r w:rsidRPr="0021414A">
        <w:rPr>
          <w:color w:val="000000" w:themeColor="text1"/>
          <w:szCs w:val="28"/>
        </w:rPr>
        <w:t xml:space="preserve">администрации г. Канска                                               </w:t>
      </w:r>
      <w:r>
        <w:rPr>
          <w:color w:val="000000" w:themeColor="text1"/>
          <w:szCs w:val="28"/>
        </w:rPr>
        <w:t xml:space="preserve">                             </w:t>
      </w:r>
      <w:r w:rsidRPr="0021414A">
        <w:rPr>
          <w:color w:val="000000" w:themeColor="text1"/>
          <w:szCs w:val="28"/>
        </w:rPr>
        <w:t xml:space="preserve">Р.Н. Лучко    </w:t>
      </w:r>
    </w:p>
    <w:bookmarkEnd w:id="2"/>
    <w:p w14:paraId="08F363DA" w14:textId="77777777" w:rsidR="003017CA" w:rsidRDefault="003017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4A5990" w14:textId="77777777" w:rsidR="003017CA" w:rsidRPr="0019475E" w:rsidRDefault="003017CA" w:rsidP="003017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Hlk89163859"/>
      <w:r w:rsidRPr="001947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B5AF26E" w14:textId="77777777" w:rsidR="003017CA" w:rsidRPr="0019475E" w:rsidRDefault="003017CA" w:rsidP="00301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B134F62" w14:textId="77777777" w:rsidR="003017CA" w:rsidRPr="0019475E" w:rsidRDefault="003017CA" w:rsidP="00301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75E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2ED9523F" w14:textId="27CEF7E2" w:rsidR="003017CA" w:rsidRDefault="003017CA" w:rsidP="003017CA">
      <w:pPr>
        <w:pStyle w:val="ConsPlusNormal"/>
        <w:jc w:val="right"/>
        <w:outlineLvl w:val="1"/>
        <w:rPr>
          <w:rFonts w:ascii="Times New Roman" w:hAnsi="Times New Roman"/>
          <w:b/>
        </w:rPr>
      </w:pPr>
      <w:r w:rsidRPr="0019475E">
        <w:rPr>
          <w:rFonts w:ascii="Times New Roman" w:hAnsi="Times New Roman" w:cs="Times New Roman"/>
          <w:sz w:val="28"/>
          <w:szCs w:val="28"/>
        </w:rPr>
        <w:t xml:space="preserve">от </w:t>
      </w:r>
      <w:r w:rsidR="00464BD2">
        <w:rPr>
          <w:rFonts w:ascii="Times New Roman" w:hAnsi="Times New Roman" w:cs="Times New Roman"/>
          <w:sz w:val="28"/>
          <w:szCs w:val="28"/>
        </w:rPr>
        <w:t>29.11.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9475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64BD2">
        <w:rPr>
          <w:rFonts w:ascii="Times New Roman" w:hAnsi="Times New Roman" w:cs="Times New Roman"/>
          <w:sz w:val="28"/>
          <w:szCs w:val="28"/>
        </w:rPr>
        <w:t xml:space="preserve"> 998</w:t>
      </w:r>
    </w:p>
    <w:p w14:paraId="6235073D" w14:textId="77777777" w:rsidR="003017CA" w:rsidRDefault="003017CA" w:rsidP="003017CA"/>
    <w:p w14:paraId="27638C86" w14:textId="77777777" w:rsidR="003017CA" w:rsidRPr="003017CA" w:rsidRDefault="003017CA" w:rsidP="003017CA">
      <w:pPr>
        <w:jc w:val="center"/>
        <w:rPr>
          <w:sz w:val="28"/>
          <w:szCs w:val="28"/>
        </w:rPr>
      </w:pPr>
      <w:r w:rsidRPr="003017CA">
        <w:rPr>
          <w:sz w:val="28"/>
          <w:szCs w:val="28"/>
        </w:rPr>
        <w:t>Схема зонирования города Канска</w:t>
      </w:r>
    </w:p>
    <w:p w14:paraId="3112B098" w14:textId="77777777" w:rsidR="003017CA" w:rsidRPr="00AD1B15" w:rsidRDefault="003017CA" w:rsidP="003017CA">
      <w:pPr>
        <w:jc w:val="center"/>
      </w:pPr>
    </w:p>
    <w:p w14:paraId="350D8EBC" w14:textId="77777777" w:rsidR="00946DA2" w:rsidRDefault="00346418" w:rsidP="00DE0BB5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9EED32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0.2pt;margin-top:45.7pt;width:110.1pt;height:21.6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9XsQEAAEkDAAAOAAAAZHJzL2Uyb0RvYy54bWysU9tO4zAQfUfaf7D8vk16o03UFLGLWCEh&#10;WAn4ANexG0u2x7JNk/79jt0LLLwhXib2zPjMmTOT1dVgNNkJHxTYho5HJSXCcmiV3Tb05fn255KS&#10;EJltmQYrGroXgV6tf1yseleLCXSgW+EJgthQ966hXYyuLorAO2FYGIETFoMSvGERr35btJ71iG50&#10;MSnLy6IH3zoPXISA3ptDkK4zvpSCx0cpg4hENxS5xWx9tptki/WK1VvPXKf4kQb7AgvDlMWiZ6gb&#10;Fhl59eoTlFHcQwAZRxxMAVIqLnIP2M24/NDNU8ecyL2gOMGdZQrfB8sfdn89UW1DlzNKLDM4o2cx&#10;xF8wkPE0ydO7UGPWk8O8OKAfx3zyB3SmrgfpTfpiPwTjKPT+LC6CEZ4eLWaL+QRDHGPTaVVWWf3i&#10;7bXzIf4RYEg6NNTj8LKmbHcfIjLB1FNKKmbhVmmd/InigUo6xWEz5I7GixPPDbR7pN/jnBtqcREp&#10;0XcWZayq+WWFa5Evs2qxnFPi30c2/0Wi/g15kVL94K5fI3LI1FLhQ5UjH5xXZnzcrbQQ7+856+0P&#10;WP8DAAD//wMAUEsDBBQABgAIAAAAIQBw/E6d4AAAAAsBAAAPAAAAZHJzL2Rvd25yZXYueG1sTI9B&#10;T4NAEIXvJv6HzZh4MXYBKy2UpTEk9qaJtd4XmLJEdpaw25b+e8eTHmfemzffK7azHcQZJ987UhAv&#10;IhBIjWt76hQcPl8f1yB80NTqwREquKKHbXl7U+i8dRf6wPM+dIJDyOdagQlhzKX0jUGr/cKNSKwd&#10;3WR14HHqZDvpC4fbQSZRlEqre+IPRo9YGWy+9yfLGGYn35b19XDczcnDe9VUtfyqlLq/m182IALO&#10;4c8Mv/h8AyUz1e5ErReDgnQZr9jKQhI9g2BHFqcZiJo3q6cMZFnI/x3KHwAAAP//AwBQSwECLQAU&#10;AAYACAAAACEAtoM4kv4AAADhAQAAEwAAAAAAAAAAAAAAAAAAAAAAW0NvbnRlbnRfVHlwZXNdLnht&#10;bFBLAQItABQABgAIAAAAIQA4/SH/1gAAAJQBAAALAAAAAAAAAAAAAAAAAC8BAABfcmVscy8ucmVs&#10;c1BLAQItABQABgAIAAAAIQDtvs9XsQEAAEkDAAAOAAAAAAAAAAAAAAAAAC4CAABkcnMvZTJvRG9j&#10;LnhtbFBLAQItABQABgAIAAAAIQBw/E6d4AAAAAsBAAAPAAAAAAAAAAAAAAAAAAsEAABkcnMvZG93&#10;bnJldi54bWxQSwUGAAAAAAQABADzAAAAGAUAAAAA&#10;" filled="f" stroked="f">
            <v:textbox style="mso-fit-shape-to-text:t" inset="2.76581mm,3.92pt,2.76581mm,3.92pt">
              <w:txbxContent>
                <w:p w14:paraId="62D9EAE7" w14:textId="77777777" w:rsidR="003017CA" w:rsidRPr="00926F71" w:rsidRDefault="003017CA" w:rsidP="00984591">
                  <w:r w:rsidRPr="00926F71">
                    <w:rPr>
                      <w:color w:val="000000" w:themeColor="text1"/>
                      <w:kern w:val="24"/>
                    </w:rPr>
                    <w:t>Производственная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2A264E44">
          <v:shape id="_x0000_s1030" type="#_x0000_t202" style="position:absolute;margin-left:340.2pt;margin-top:24.1pt;width:49.75pt;height:21.6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kQsgEAAEkDAAAOAAAAZHJzL2Uyb0RvYy54bWysU9tu2zAMfS+wfxD0vtiO2zQ24hRbixYD&#10;irZAuw9QZCkWIImCpMbO349SLu22t2EvtERSh4eH9OpmMprshA8KbEerWUmJsBx6Zbcd/fl2/3VJ&#10;SYjM9kyDFR3di0Bv1l8uVqNrxRwG0L3wBEFsaEfX0SFG1xZF4IMwLMzACYtBCd6wiFe/LXrPRkQ3&#10;upiX5aIYwffOAxchoPfuEKTrjC+l4PFZyiAi0R1FbjFbn+0m2WK9Yu3WMzcofqTB/oGFYcpi0TPU&#10;HYuMvHv1F5RR3EMAGWccTAFSKi5yD9hNVf7RzevAnMi9oDjBnWUK/w+WP+1ePFF9R5c1JZYZnNGb&#10;mOJ3mEg1T/KMLrSY9eowL07oxzGf/AGdqetJepO+2A/BOAq9P4uLYISnR3V9WdVXlHCM1XVTNln9&#10;4uO18yE+CDAkHTrqcXhZU7Z7DBGZYOopJRWzcK+0Tv5E8UAlneK0mXJH1eLEcwP9HumPOOeOWlxE&#10;SvQPizI2zdWiwbXIl8vmeon8/OfI5rdI1LeQFynVD+7be0QOmVoqfKhy5IPzyoyPu5UW4vM9Z338&#10;AetfAAAA//8DAFBLAwQUAAYACAAAACEADI6Pd98AAAAKAQAADwAAAGRycy9kb3ducmV2LnhtbEyP&#10;QU/DMAyF70j8h8hIXBBLO8Y6dU0nVIndQNoY97TxmmqNUzXZ1v17zAlOluXvPb9XbCbXiwuOofOk&#10;IJ0lIJAabzpqFRy+3p9XIELUZHTvCRXcMMCmvL8rdG78lXZ42cdWsAmFXCuwMQ65lKGx6HSY+QGJ&#10;b0c/Oh15HVtpRn1lc9fLeZIspdMd8QerB6wsNqf92XEMu5Ufi/p2OG6n+dNn1VS1/K6UenyY3tYg&#10;Ik7xD4bf+KyBkjPV/kwmiF7BcpFmjCrIMp4MrF5T7lIz+ZKmIMtC/q9Q/gAAAP//AwBQSwECLQAU&#10;AAYACAAAACEAtoM4kv4AAADhAQAAEwAAAAAAAAAAAAAAAAAAAAAAW0NvbnRlbnRfVHlwZXNdLnht&#10;bFBLAQItABQABgAIAAAAIQA4/SH/1gAAAJQBAAALAAAAAAAAAAAAAAAAAC8BAABfcmVscy8ucmVs&#10;c1BLAQItABQABgAIAAAAIQADTskQsgEAAEkDAAAOAAAAAAAAAAAAAAAAAC4CAABkcnMvZTJvRG9j&#10;LnhtbFBLAQItABQABgAIAAAAIQAMjo933wAAAAoBAAAPAAAAAAAAAAAAAAAAAAwEAABkcnMvZG93&#10;bnJldi54bWxQSwUGAAAAAAQABADzAAAAGAUAAAAA&#10;" filled="f" stroked="f">
            <v:textbox style="mso-fit-shape-to-text:t" inset="2.76581mm,3.92pt,2.76581mm,3.92pt">
              <w:txbxContent>
                <w:p w14:paraId="20E63FDC" w14:textId="77777777" w:rsidR="003017CA" w:rsidRPr="00926F71" w:rsidRDefault="003017CA" w:rsidP="00984591">
                  <w:r>
                    <w:rPr>
                      <w:color w:val="000000" w:themeColor="text1"/>
                      <w:kern w:val="24"/>
                    </w:rPr>
                    <w:t>Жилая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1A953FCD">
          <v:shape id="_x0000_s1029" type="#_x0000_t202" style="position:absolute;margin-left:333.2pt;margin-top:4.65pt;width:141.55pt;height:21.6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NDsgEAAEkDAAAOAAAAZHJzL2Uyb0RvYy54bWysU8tu2zAQvBfoPxC815LtyrUEy0HaIEWB&#10;ICmQ5ANoirQIkFyCZCz577ukX2lyC3KhxN3V7MzsanU1Gk12wgcFtqXTSUmJsBw6ZbctfX66/bak&#10;JERmO6bBipbuRaBX669fVoNrxAx60J3wBEFsaAbX0j5G1xRF4L0wLEzACYtJCd6wiFe/LTrPBkQ3&#10;upiV5aIYwHfOAxchYPTmkKTrjC+l4PFByiAi0S1FbjGfPp+bdBbrFWu2nrle8SMN9gEWhimLTc9Q&#10;Nywy8uLVOyijuIcAMk44mAKkVFxkDahmWr5R89gzJ7IWNCe4s03h82D5/e6vJ6pr6XJBiWUGZ/Qk&#10;xvgTRjKtkj2DCw1WPTqsiyPGccyneMBgUj1Kb9IT9RDMo9H7s7kIRjgGZ7OymlcVJRxz83ld1tn9&#10;4vK18yH+FmBIemmpx+FlT9nuLkRkgqWnktTMwq3SOsUTxQOV9BbHzZgVTZcnnhvo9kh/wDm31OIi&#10;UqL/WLSxrqtFjWuRL9/rH0vk519nNv9lov4FeZFS/+CuXyJyyNRS40OXIx+cV2Z83K20EK/vuery&#10;B6z/AQAA//8DAFBLAwQUAAYACAAAACEA1mMBL94AAAAJAQAADwAAAGRycy9kb3ducmV2LnhtbEyP&#10;wU7DMAyG70i8Q2QkLoil66bRlqYTqsRuIDHGPW28pqJxqibburfHnOBo+fPv7y+3sxvEGafQe1Kw&#10;XCQgkFpveuoUHD5fHzMQIWoyevCECq4YYFvd3pS6MP5CH3jex05wCIVCK7AxjoWUobXodFj4EYl3&#10;Rz85HXmcOmkmfeFwN8g0STbS6Z74g9Uj1hbb7/3JsYbdybd1cz0cd3P68F63dSO/aqXu7+aXZxAR&#10;5/gHw68+30DFTo0/kQliULBZL58YVZDmOQgG8iznco2CbLUCWZXyf4PqBwAA//8DAFBLAQItABQA&#10;BgAIAAAAIQC2gziS/gAAAOEBAAATAAAAAAAAAAAAAAAAAAAAAABbQ29udGVudF9UeXBlc10ueG1s&#10;UEsBAi0AFAAGAAgAAAAhADj9If/WAAAAlAEAAAsAAAAAAAAAAAAAAAAALwEAAF9yZWxzLy5yZWxz&#10;UEsBAi0AFAAGAAgAAAAhAP4fQ0OyAQAASQMAAA4AAAAAAAAAAAAAAAAALgIAAGRycy9lMm9Eb2Mu&#10;eG1sUEsBAi0AFAAGAAgAAAAhANZjAS/eAAAACQEAAA8AAAAAAAAAAAAAAAAADAQAAGRycy9kb3du&#10;cmV2LnhtbFBLBQYAAAAABAAEAPMAAAAXBQAAAAA=&#10;" filled="f" stroked="f">
            <v:textbox style="mso-fit-shape-to-text:t" inset="2.76581mm,3.92pt,2.76581mm,3.92pt">
              <w:txbxContent>
                <w:p w14:paraId="16ACF638" w14:textId="77777777" w:rsidR="003017CA" w:rsidRPr="00926F71" w:rsidRDefault="003017CA" w:rsidP="00984591">
                  <w:r w:rsidRPr="00926F71">
                    <w:rPr>
                      <w:color w:val="000000" w:themeColor="text1"/>
                      <w:kern w:val="24"/>
                    </w:rPr>
                    <w:t>Культурно-историческая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6ABD5EAE">
          <v:rect id="Прямоугольник 8" o:spid="_x0000_s1028" style="position:absolute;margin-left:280.4pt;margin-top:55.8pt;width:39.75pt;height:12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H8BwIAAOADAAAOAAAAZHJzL2Uyb0RvYy54bWysU82O0zAQviPxDpbvNGnV7CZR0xVsWYSE&#10;YKWFB3AdJ7HkP9mmaW9IXJF4BB6CC+JnnyF9I8Zu6G7hghAXx+OZ+Wbmmy+Li60UaMOs41pVeDpJ&#10;MWKK6pqrtsJvXl89yjFynqiaCK1YhXfM4YvlwweL3pRspjstamYRgChX9qbCnfemTBJHOyaJm2jD&#10;FDgbbSXxYNo2qS3pAV2KZJamZ0mvbW2spsw5eF0dnHgZ8ZuGUf+qaRzzSFQYevPxtPFchzNZLkjZ&#10;WmI6Tsc2yD90IQlXUPQItSKeoLeW/wElObXa6cZPqJaJbhpOWZwBppmmv01z0xHD4ixAjjNHmtz/&#10;g6UvN9cW8brC+QwjRSTsaPi0f7f/OHwfbvfvh8/D7fBt/2H4MXwZvqI8ENYbV0Lejbm2o+XgGqbf&#10;NlaGL8yFtpHk3ZFktvWIwmOWzvNZhhEF1zTLz7O4hOQu2VjnnzEtUbhU2MIOI7Vk88J5KAihv0JC&#10;LacFr6+4ENGw7fpSWLQhsO/HafHkaRY6hpSTMKFQX+FZNk9BE5SA7hpBPFylASacajEiogVBU29j&#10;7ZNs93dFQpMr4rpDMxFh7EWo0CuL8hxnCpweWAy3ta53sBbxXMGqiyI7K0C60ZgX5zmQZ+971ice&#10;Ly71QexE0U6D1sMQgYSADDKKdIySDzq9b8eoux9z+RMAAP//AwBQSwMEFAAGAAgAAAAhAON/AKPg&#10;AAAACwEAAA8AAABkcnMvZG93bnJldi54bWxMj8FOwzAMhu9IvENkJG4spbQV7ZpOaBIIsQsMds8a&#10;r4nWJF2TbuXtMSc42v+n35/r1Wx7dsYxGO8E3C8SYOhar4zrBHx9Pt89AgtROiV771DANwZYNddX&#10;tayUv7gPPG9jx6jEhUoK0DEOFeeh1WhlWPgBHWUHP1oZaRw7rkZ5oXLb8zRJCm6lcXRBywHXGtvj&#10;drICXg96mLq0xJ2Rp5f12/vmaE4bIW5v5qclsIhz/IPhV5/UoSGnvZ+cCqwXkGd5RigFD1kBjIgi&#10;zUpge9rkZQG8qfn/H5ofAAAA//8DAFBLAQItABQABgAIAAAAIQC2gziS/gAAAOEBAAATAAAAAAAA&#10;AAAAAAAAAAAAAABbQ29udGVudF9UeXBlc10ueG1sUEsBAi0AFAAGAAgAAAAhADj9If/WAAAAlAEA&#10;AAsAAAAAAAAAAAAAAAAALwEAAF9yZWxzLy5yZWxzUEsBAi0AFAAGAAgAAAAhAHjm8fwHAgAA4AMA&#10;AA4AAAAAAAAAAAAAAAAALgIAAGRycy9lMm9Eb2MueG1sUEsBAi0AFAAGAAgAAAAhAON/AKPgAAAA&#10;CwEAAA8AAAAAAAAAAAAAAAAAYQQAAGRycy9kb3ducmV2LnhtbFBLBQYAAAAABAAEAPMAAABuBQAA&#10;AAA=&#10;" fillcolor="#a09be5" strokecolor="#a09be5" strokeweight="2pt">
            <v:textbox inset="2.76581mm,3.92pt,2.76581mm,3.92pt"/>
          </v:rect>
        </w:pict>
      </w:r>
      <w:r>
        <w:rPr>
          <w:noProof/>
          <w:sz w:val="28"/>
          <w:szCs w:val="28"/>
        </w:rPr>
        <w:pict w14:anchorId="7DE636CA">
          <v:rect id="Прямоугольник 7" o:spid="_x0000_s1027" style="position:absolute;margin-left:280.4pt;margin-top:30.25pt;width:39.75pt;height:1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OABgIAAOADAAAOAAAAZHJzL2Uyb0RvYy54bWysU8uO0zAU3SPxD5b3NGnVTNOo6SymDEJC&#10;MNLAB7iOnVjyS7Zp2h0SWyQ+gY9gg3jMN6R/xLVbOlPYIMTG8fV9nXvuyeJyqyTaMOeF0TUej3KM&#10;mKamEbqt8ZvX109KjHwguiHSaFbjHfP4cvn40aK3FZuYzsiGOQRFtK96W+MuBFtlmacdU8SPjGUa&#10;nNw4RQKYrs0aR3qormQ2yfOLrDeusc5Q5j28rg5OvEz1OWc0vOLcs4BkjQFbSKdL5zqe2XJBqtYR&#10;2wl6hEH+AYUiQkPTU6kVCQS9deKPUkpQZ7zhYUSNygzngrI0A0wzzn+b5rYjlqVZgBxvTzT5/1eW&#10;vtzcOCSaGpdjjDRRsKPh0/7d/uPwfbjbvx8+D3fDt/2H4cfwZfiKZpGw3voK8m7tjTtaHq5x+i13&#10;Kn5hLrRNJO9OJLNtQBQei3xaTgqMKLjGRTkr0hKy+2TrfHjGjELxUmMHO0zUks0LH6AhhP4Kib28&#10;kaK5FlImw7XrK+nQhsC+nxarYpYQQ8pZmNSor/GkmOagCUpAd1ySAFdlgQmvW4yIbEHQNLjU+yzb&#10;/12TCHJFfHcAkypE9gCL1BErS/I8zhQ5PbAYb2vT7GAt8rmGVc/nxcUcpJuM6XxWAnnuoWd95gny&#10;yhzETjTtDGg9DhEbx8ogowThKPmo04d2irr/MZc/AQAA//8DAFBLAwQUAAYACAAAACEAjm5kMOAA&#10;AAAKAQAADwAAAGRycy9kb3ducmV2LnhtbEyPwUrEMBCG74LvEEbw5qZdutXWposIggVBdhXxmDaz&#10;bbWZlCbdrT6940lvM8zHP99fbBc7iCNOvnekIF5FIJAaZ3pqFby+PFzdgPBBk9GDI1TwhR625flZ&#10;oXPjTrTD4z60gkPI51pBF8KYS+mbDq32Kzci8e3gJqsDr1MrzaRPHG4HuY6iVFrdE3/o9Ij3HTaf&#10;+9kqyPq6evt+2lH1rJvrQz0/LtXHu1KXF8vdLYiAS/iD4Vef1aFkp9rNZLwYFGySTcIoh8UZCAbS&#10;dcJDzWScZiDLQv6vUP4AAAD//wMAUEsBAi0AFAAGAAgAAAAhALaDOJL+AAAA4QEAABMAAAAAAAAA&#10;AAAAAAAAAAAAAFtDb250ZW50X1R5cGVzXS54bWxQSwECLQAUAAYACAAAACEAOP0h/9YAAACUAQAA&#10;CwAAAAAAAAAAAAAAAAAvAQAAX3JlbHMvLnJlbHNQSwECLQAUAAYACAAAACEAOL7DgAYCAADgAwAA&#10;DgAAAAAAAAAAAAAAAAAuAgAAZHJzL2Uyb0RvYy54bWxQSwECLQAUAAYACAAAACEAjm5kMOAAAAAK&#10;AQAADwAAAAAAAAAAAAAAAABgBAAAZHJzL2Rvd25yZXYueG1sUEsFBgAAAAAEAAQA8wAAAG0FAAAA&#10;AA==&#10;" fillcolor="#e5d577" strokecolor="#e5d577" strokeweight="2pt">
            <v:textbox inset="2.76581mm,3.92pt,2.76581mm,3.92pt"/>
          </v:rect>
        </w:pict>
      </w:r>
      <w:r>
        <w:rPr>
          <w:noProof/>
          <w:sz w:val="28"/>
          <w:szCs w:val="28"/>
        </w:rPr>
        <w:pict w14:anchorId="03D0CDB6">
          <v:rect id="Прямоугольник 14" o:spid="_x0000_s1026" style="position:absolute;margin-left:280.4pt;margin-top:11.6pt;width:39.75pt;height:1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shBwIAAOEDAAAOAAAAZHJzL2Uyb0RvYy54bWysU82O0zAQviPxDpbvNEnVdJuo6R62LEJC&#10;sNLCA7iOk1jyn2zTtDckrkg8Ag/BBfGzz5C+EWM3dLdwQYiL4/HMfDPzzZfl5U4KtGXWca0qnE1S&#10;jJiiuuaqrfCb19dPFhg5T1RNhFaswnvm8OXq8aNlb0o21Z0WNbMIQJQre1PhzntTJomjHZPETbRh&#10;CpyNtpJ4MG2b1Jb0gC5FMk3TedJrWxurKXMOXtdHJ15F/KZh1L9qGsc8EhWG3nw8bTw34UxWS1K2&#10;lpiO07EN8g9dSMIVFD1BrYkn6K3lf0BJTq12uvETqmWim4ZTFmeAabL0t2luO2JYnAXIceZEk/t/&#10;sPTl9sYiXld4kWOkiIQdDZ8O7w4fh+/D3eH98Hm4G74dPgw/hi/DV5TNAmO9cSUk3pobO1oOrmH8&#10;XWNl+MJgaBdZ3p9YZjuPKDzm6WwxhWIUXFm+uMjjFpL7ZGOdf8a0ROFSYQtLjNyS7QvnoSCE/goJ&#10;tZwWvL7mQkTDtpsrYdGWwMKL+Xz9NAsdQ8pZmFCor/A0n6UgCkpAeI0gHq7SABVOtRgR0YKiqbex&#10;9lm2+7siock1cd2xmYgw9iJU6JVFfY4zBU6PLIbbRtd72It4rmDXRZHPC9BuNGbFRdiUfejZnHm8&#10;uNJHtRNFOw1iD0MEEgIy6CjSMWo+CPWhHaPu/8zVTwAAAP//AwBQSwMEFAAGAAgAAAAhAKhilHje&#10;AAAACQEAAA8AAABkcnMvZG93bnJldi54bWxMj8FOwzAMhu9IvENkJG4sWZWNrTSdgAmJXZAY085p&#10;E5qKxKmabCtvjznBzZY//f7+ajMFz852TH1EBfOZAGaxjabHTsHh4+VuBSxljUb7iFbBt02wqa+v&#10;Kl2aeMF3e97njlEIplIrcDkPJeepdTboNIuDRbp9xjHoTOvYcTPqC4UHzwshljzoHumD04N9drb9&#10;2p+CgmEudttGvx23h8a396+F26F/Uur2Znp8AJbtlP9g+NUndajJqYknNIl5BQu5kIQqkJI6EbAs&#10;5BpYQ8NaAK8r/r9B/QMAAP//AwBQSwECLQAUAAYACAAAACEAtoM4kv4AAADhAQAAEwAAAAAAAAAA&#10;AAAAAAAAAAAAW0NvbnRlbnRfVHlwZXNdLnhtbFBLAQItABQABgAIAAAAIQA4/SH/1gAAAJQBAAAL&#10;AAAAAAAAAAAAAAAAAC8BAABfcmVscy8ucmVsc1BLAQItABQABgAIAAAAIQBQDpshBwIAAOEDAAAO&#10;AAAAAAAAAAAAAAAAAC4CAABkcnMvZTJvRG9jLnhtbFBLAQItABQABgAIAAAAIQCoYpR43gAAAAkB&#10;AAAPAAAAAAAAAAAAAAAAAGEEAABkcnMvZG93bnJldi54bWxQSwUGAAAAAAQABADzAAAAbAUAAAAA&#10;" fillcolor="#966de1" strokecolor="#966de1" strokeweight="2pt">
            <v:textbox inset="2.76581mm,3.92pt,2.76581mm,3.92pt"/>
          </v:rect>
        </w:pict>
      </w:r>
      <w:r w:rsidR="003017CA">
        <w:rPr>
          <w:noProof/>
        </w:rPr>
        <w:drawing>
          <wp:inline distT="0" distB="0" distL="0" distR="0" wp14:anchorId="7C706900" wp14:editId="7F791371">
            <wp:extent cx="6010275" cy="6590874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ск зоны2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" t="3809" r="9480" b="12785"/>
                    <a:stretch/>
                  </pic:blipFill>
                  <pic:spPr bwMode="auto">
                    <a:xfrm>
                      <a:off x="0" y="0"/>
                      <a:ext cx="6012174" cy="6592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9A221" w14:textId="77777777" w:rsidR="0021414A" w:rsidRDefault="0021414A" w:rsidP="00DE0BB5">
      <w:pPr>
        <w:rPr>
          <w:sz w:val="28"/>
          <w:szCs w:val="28"/>
        </w:rPr>
      </w:pPr>
    </w:p>
    <w:p w14:paraId="2C3DB20B" w14:textId="77777777" w:rsidR="0021414A" w:rsidRDefault="0021414A" w:rsidP="00DE0BB5">
      <w:pPr>
        <w:rPr>
          <w:sz w:val="28"/>
          <w:szCs w:val="28"/>
        </w:rPr>
      </w:pPr>
    </w:p>
    <w:p w14:paraId="55E4129B" w14:textId="77777777" w:rsidR="0021414A" w:rsidRPr="0021414A" w:rsidRDefault="0021414A" w:rsidP="0021414A">
      <w:pPr>
        <w:pStyle w:val="a4"/>
        <w:spacing w:after="0"/>
        <w:jc w:val="both"/>
        <w:rPr>
          <w:color w:val="000000" w:themeColor="text1"/>
          <w:szCs w:val="28"/>
        </w:rPr>
      </w:pPr>
      <w:r w:rsidRPr="0021414A">
        <w:rPr>
          <w:color w:val="000000" w:themeColor="text1"/>
          <w:szCs w:val="28"/>
        </w:rPr>
        <w:t xml:space="preserve">Руководитель УГ </w:t>
      </w:r>
    </w:p>
    <w:p w14:paraId="29AAB082" w14:textId="77777777" w:rsidR="0021414A" w:rsidRPr="0021414A" w:rsidRDefault="0021414A" w:rsidP="0021414A">
      <w:pPr>
        <w:pStyle w:val="a4"/>
        <w:spacing w:after="0"/>
        <w:jc w:val="both"/>
        <w:rPr>
          <w:color w:val="000000" w:themeColor="text1"/>
          <w:szCs w:val="28"/>
        </w:rPr>
      </w:pPr>
      <w:r w:rsidRPr="0021414A">
        <w:rPr>
          <w:color w:val="000000" w:themeColor="text1"/>
          <w:szCs w:val="28"/>
        </w:rPr>
        <w:t xml:space="preserve">администрации г. Канска                                               </w:t>
      </w:r>
      <w:r>
        <w:rPr>
          <w:color w:val="000000" w:themeColor="text1"/>
          <w:szCs w:val="28"/>
        </w:rPr>
        <w:t xml:space="preserve">                             </w:t>
      </w:r>
      <w:r w:rsidRPr="0021414A">
        <w:rPr>
          <w:color w:val="000000" w:themeColor="text1"/>
          <w:szCs w:val="28"/>
        </w:rPr>
        <w:t xml:space="preserve">Р.Н. Лучко    </w:t>
      </w:r>
    </w:p>
    <w:bookmarkEnd w:id="3"/>
    <w:p w14:paraId="144229CB" w14:textId="77777777" w:rsidR="0021414A" w:rsidRPr="00DE0BB5" w:rsidRDefault="0021414A" w:rsidP="00DE0BB5">
      <w:pPr>
        <w:rPr>
          <w:sz w:val="28"/>
          <w:szCs w:val="28"/>
        </w:rPr>
      </w:pPr>
    </w:p>
    <w:sectPr w:rsidR="0021414A" w:rsidRPr="00DE0BB5" w:rsidSect="0021414A">
      <w:headerReference w:type="default" r:id="rId20"/>
      <w:pgSz w:w="11906" w:h="16838"/>
      <w:pgMar w:top="794" w:right="680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C14F" w14:textId="77777777" w:rsidR="00346418" w:rsidRDefault="00346418" w:rsidP="00953DD5">
      <w:r>
        <w:separator/>
      </w:r>
    </w:p>
  </w:endnote>
  <w:endnote w:type="continuationSeparator" w:id="0">
    <w:p w14:paraId="40BC2128" w14:textId="77777777" w:rsidR="00346418" w:rsidRDefault="00346418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56AD" w14:textId="77777777" w:rsidR="00346418" w:rsidRDefault="00346418" w:rsidP="00953DD5">
      <w:r>
        <w:separator/>
      </w:r>
    </w:p>
  </w:footnote>
  <w:footnote w:type="continuationSeparator" w:id="0">
    <w:p w14:paraId="7FA4DC8E" w14:textId="77777777" w:rsidR="00346418" w:rsidRDefault="00346418" w:rsidP="009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8987"/>
      <w:docPartObj>
        <w:docPartGallery w:val="Page Numbers (Top of Page)"/>
        <w:docPartUnique/>
      </w:docPartObj>
    </w:sdtPr>
    <w:sdtEndPr/>
    <w:sdtContent>
      <w:p w14:paraId="37EB4AA8" w14:textId="77777777" w:rsidR="0032611A" w:rsidRDefault="0034641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F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9BD53D" w14:textId="77777777" w:rsidR="0032611A" w:rsidRDefault="0032611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 w15:restartNumberingAfterBreak="0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1981729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20A2E"/>
    <w:rsid w:val="00025DE7"/>
    <w:rsid w:val="00032895"/>
    <w:rsid w:val="0004588D"/>
    <w:rsid w:val="00045B52"/>
    <w:rsid w:val="00052509"/>
    <w:rsid w:val="00060F9B"/>
    <w:rsid w:val="00090BF2"/>
    <w:rsid w:val="0009773F"/>
    <w:rsid w:val="000A52DE"/>
    <w:rsid w:val="000A5DFB"/>
    <w:rsid w:val="000B0816"/>
    <w:rsid w:val="000D0278"/>
    <w:rsid w:val="000D1A01"/>
    <w:rsid w:val="00101BD8"/>
    <w:rsid w:val="0010648F"/>
    <w:rsid w:val="001117CD"/>
    <w:rsid w:val="00112595"/>
    <w:rsid w:val="00120170"/>
    <w:rsid w:val="001237C8"/>
    <w:rsid w:val="001279AF"/>
    <w:rsid w:val="001319B4"/>
    <w:rsid w:val="00135CBB"/>
    <w:rsid w:val="001418D9"/>
    <w:rsid w:val="0015648F"/>
    <w:rsid w:val="0016048C"/>
    <w:rsid w:val="00170F2B"/>
    <w:rsid w:val="00171086"/>
    <w:rsid w:val="001731D5"/>
    <w:rsid w:val="00194767"/>
    <w:rsid w:val="001A0EC3"/>
    <w:rsid w:val="001A0F8D"/>
    <w:rsid w:val="001A2761"/>
    <w:rsid w:val="001F3033"/>
    <w:rsid w:val="0021414A"/>
    <w:rsid w:val="002321FA"/>
    <w:rsid w:val="00244093"/>
    <w:rsid w:val="002543C5"/>
    <w:rsid w:val="00273CBB"/>
    <w:rsid w:val="0028051E"/>
    <w:rsid w:val="00287EEE"/>
    <w:rsid w:val="002A5A9F"/>
    <w:rsid w:val="002C063C"/>
    <w:rsid w:val="002C2E81"/>
    <w:rsid w:val="002D671D"/>
    <w:rsid w:val="002F3919"/>
    <w:rsid w:val="002F62A6"/>
    <w:rsid w:val="003017CA"/>
    <w:rsid w:val="0030217A"/>
    <w:rsid w:val="003050E7"/>
    <w:rsid w:val="00312545"/>
    <w:rsid w:val="0031500C"/>
    <w:rsid w:val="0032611A"/>
    <w:rsid w:val="00330174"/>
    <w:rsid w:val="00340062"/>
    <w:rsid w:val="00346418"/>
    <w:rsid w:val="00357B20"/>
    <w:rsid w:val="00362F3F"/>
    <w:rsid w:val="00363476"/>
    <w:rsid w:val="00372033"/>
    <w:rsid w:val="00386B8F"/>
    <w:rsid w:val="00395BB6"/>
    <w:rsid w:val="0039684A"/>
    <w:rsid w:val="003A193C"/>
    <w:rsid w:val="003A24C5"/>
    <w:rsid w:val="003A3DB3"/>
    <w:rsid w:val="003B4E41"/>
    <w:rsid w:val="003C1329"/>
    <w:rsid w:val="003C3F8F"/>
    <w:rsid w:val="003E08FC"/>
    <w:rsid w:val="003E1C00"/>
    <w:rsid w:val="003F68EF"/>
    <w:rsid w:val="00402C15"/>
    <w:rsid w:val="00415DF2"/>
    <w:rsid w:val="00423A4A"/>
    <w:rsid w:val="00426C46"/>
    <w:rsid w:val="00427297"/>
    <w:rsid w:val="004346C3"/>
    <w:rsid w:val="00456096"/>
    <w:rsid w:val="00456D1F"/>
    <w:rsid w:val="004637F3"/>
    <w:rsid w:val="00464BD2"/>
    <w:rsid w:val="0048303E"/>
    <w:rsid w:val="00485360"/>
    <w:rsid w:val="00493E98"/>
    <w:rsid w:val="004A4E27"/>
    <w:rsid w:val="004A633D"/>
    <w:rsid w:val="004C35E9"/>
    <w:rsid w:val="004E74C3"/>
    <w:rsid w:val="004F1731"/>
    <w:rsid w:val="0050772E"/>
    <w:rsid w:val="00513CFF"/>
    <w:rsid w:val="00515186"/>
    <w:rsid w:val="005219CF"/>
    <w:rsid w:val="00524DE5"/>
    <w:rsid w:val="00530707"/>
    <w:rsid w:val="00536870"/>
    <w:rsid w:val="0054686F"/>
    <w:rsid w:val="005471ED"/>
    <w:rsid w:val="00553C89"/>
    <w:rsid w:val="00564AFD"/>
    <w:rsid w:val="00583D5A"/>
    <w:rsid w:val="0059017C"/>
    <w:rsid w:val="00595D46"/>
    <w:rsid w:val="005A14D6"/>
    <w:rsid w:val="005A7BB9"/>
    <w:rsid w:val="005B6F37"/>
    <w:rsid w:val="005C7C5B"/>
    <w:rsid w:val="005F62BE"/>
    <w:rsid w:val="00606930"/>
    <w:rsid w:val="00611EF2"/>
    <w:rsid w:val="0061433C"/>
    <w:rsid w:val="006209CF"/>
    <w:rsid w:val="00632D93"/>
    <w:rsid w:val="00633B47"/>
    <w:rsid w:val="0063483D"/>
    <w:rsid w:val="00646B81"/>
    <w:rsid w:val="0066210D"/>
    <w:rsid w:val="006710FF"/>
    <w:rsid w:val="00671B3D"/>
    <w:rsid w:val="0067592E"/>
    <w:rsid w:val="00682E4D"/>
    <w:rsid w:val="00683A29"/>
    <w:rsid w:val="0069326E"/>
    <w:rsid w:val="006942E1"/>
    <w:rsid w:val="006B704F"/>
    <w:rsid w:val="006C0D2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2DFC"/>
    <w:rsid w:val="007B73CF"/>
    <w:rsid w:val="007D1D0A"/>
    <w:rsid w:val="007D6659"/>
    <w:rsid w:val="00806DC8"/>
    <w:rsid w:val="00810F36"/>
    <w:rsid w:val="00824A19"/>
    <w:rsid w:val="008303A1"/>
    <w:rsid w:val="00860AED"/>
    <w:rsid w:val="00862E42"/>
    <w:rsid w:val="00880F14"/>
    <w:rsid w:val="00880F6F"/>
    <w:rsid w:val="00881F77"/>
    <w:rsid w:val="00885D2D"/>
    <w:rsid w:val="008932C8"/>
    <w:rsid w:val="008A1247"/>
    <w:rsid w:val="008C7B41"/>
    <w:rsid w:val="008D4B1A"/>
    <w:rsid w:val="008D5498"/>
    <w:rsid w:val="008E1D60"/>
    <w:rsid w:val="008E3318"/>
    <w:rsid w:val="00902B47"/>
    <w:rsid w:val="0091075D"/>
    <w:rsid w:val="009145FF"/>
    <w:rsid w:val="0093011E"/>
    <w:rsid w:val="00934BA5"/>
    <w:rsid w:val="009459AB"/>
    <w:rsid w:val="00946DA2"/>
    <w:rsid w:val="00952D65"/>
    <w:rsid w:val="00953DD5"/>
    <w:rsid w:val="009673AF"/>
    <w:rsid w:val="00971760"/>
    <w:rsid w:val="009A1D73"/>
    <w:rsid w:val="009A5B65"/>
    <w:rsid w:val="009B2C9C"/>
    <w:rsid w:val="009D3EB3"/>
    <w:rsid w:val="009D7B05"/>
    <w:rsid w:val="009E7D45"/>
    <w:rsid w:val="00A038BE"/>
    <w:rsid w:val="00A04AF3"/>
    <w:rsid w:val="00A12EE8"/>
    <w:rsid w:val="00A43D70"/>
    <w:rsid w:val="00A54DA3"/>
    <w:rsid w:val="00A6301A"/>
    <w:rsid w:val="00A650A3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5F9A"/>
    <w:rsid w:val="00AE6FF8"/>
    <w:rsid w:val="00B0165C"/>
    <w:rsid w:val="00B02CDB"/>
    <w:rsid w:val="00B11C07"/>
    <w:rsid w:val="00B14F9D"/>
    <w:rsid w:val="00B179C1"/>
    <w:rsid w:val="00B31C75"/>
    <w:rsid w:val="00B51F30"/>
    <w:rsid w:val="00B52E7F"/>
    <w:rsid w:val="00B53320"/>
    <w:rsid w:val="00B53682"/>
    <w:rsid w:val="00B55CD4"/>
    <w:rsid w:val="00B62F21"/>
    <w:rsid w:val="00B65B0C"/>
    <w:rsid w:val="00B744AD"/>
    <w:rsid w:val="00B764AC"/>
    <w:rsid w:val="00B86687"/>
    <w:rsid w:val="00BB4C15"/>
    <w:rsid w:val="00BC4E47"/>
    <w:rsid w:val="00BC563F"/>
    <w:rsid w:val="00BC739C"/>
    <w:rsid w:val="00BF2812"/>
    <w:rsid w:val="00BF4BC9"/>
    <w:rsid w:val="00BF5458"/>
    <w:rsid w:val="00C0007F"/>
    <w:rsid w:val="00C0197F"/>
    <w:rsid w:val="00C145DE"/>
    <w:rsid w:val="00C149E8"/>
    <w:rsid w:val="00C24901"/>
    <w:rsid w:val="00C341DC"/>
    <w:rsid w:val="00C83B12"/>
    <w:rsid w:val="00C916BF"/>
    <w:rsid w:val="00C93D44"/>
    <w:rsid w:val="00CA0806"/>
    <w:rsid w:val="00CC1371"/>
    <w:rsid w:val="00CD2AF8"/>
    <w:rsid w:val="00CD4BDC"/>
    <w:rsid w:val="00CF4546"/>
    <w:rsid w:val="00D05453"/>
    <w:rsid w:val="00D35E48"/>
    <w:rsid w:val="00D37BB4"/>
    <w:rsid w:val="00D60313"/>
    <w:rsid w:val="00D62DAD"/>
    <w:rsid w:val="00D76BC7"/>
    <w:rsid w:val="00D87C35"/>
    <w:rsid w:val="00D96DAE"/>
    <w:rsid w:val="00DA50AB"/>
    <w:rsid w:val="00DB075F"/>
    <w:rsid w:val="00DB4C28"/>
    <w:rsid w:val="00DC7FA0"/>
    <w:rsid w:val="00DD2406"/>
    <w:rsid w:val="00DD3228"/>
    <w:rsid w:val="00DD401B"/>
    <w:rsid w:val="00DD5239"/>
    <w:rsid w:val="00DE0BB5"/>
    <w:rsid w:val="00DE763A"/>
    <w:rsid w:val="00E037EB"/>
    <w:rsid w:val="00E0715A"/>
    <w:rsid w:val="00E1269B"/>
    <w:rsid w:val="00E406E4"/>
    <w:rsid w:val="00E64A54"/>
    <w:rsid w:val="00E776F9"/>
    <w:rsid w:val="00E8092B"/>
    <w:rsid w:val="00E91A2A"/>
    <w:rsid w:val="00EA0D28"/>
    <w:rsid w:val="00EA55C8"/>
    <w:rsid w:val="00EB542E"/>
    <w:rsid w:val="00EF4D65"/>
    <w:rsid w:val="00F16D22"/>
    <w:rsid w:val="00F2049B"/>
    <w:rsid w:val="00F25679"/>
    <w:rsid w:val="00F33C47"/>
    <w:rsid w:val="00F42E04"/>
    <w:rsid w:val="00F641EE"/>
    <w:rsid w:val="00F8768B"/>
    <w:rsid w:val="00F90CA2"/>
    <w:rsid w:val="00F93DED"/>
    <w:rsid w:val="00F94C71"/>
    <w:rsid w:val="00FA1640"/>
    <w:rsid w:val="00FA71E2"/>
    <w:rsid w:val="00FA7C7D"/>
    <w:rsid w:val="00FC2659"/>
    <w:rsid w:val="00FC776D"/>
    <w:rsid w:val="00FD7CE8"/>
    <w:rsid w:val="00FE33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4664540"/>
  <w15:docId w15:val="{84E393B1-896A-4285-8DDA-5DC3CA4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8E1D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8E1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Default">
    <w:name w:val="Default"/>
    <w:rsid w:val="005F62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4">
    <w:name w:val="Emphasis"/>
    <w:basedOn w:val="a0"/>
    <w:uiPriority w:val="20"/>
    <w:qFormat/>
    <w:rsid w:val="0039684A"/>
    <w:rPr>
      <w:i/>
      <w:iCs/>
    </w:rPr>
  </w:style>
  <w:style w:type="character" w:customStyle="1" w:styleId="ConsPlusNormal0">
    <w:name w:val="ConsPlusNormal Знак"/>
    <w:link w:val="ConsPlusNormal"/>
    <w:locked/>
    <w:rsid w:val="003017C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5525/19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8612615/35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12615/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8614780/0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16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</cp:revision>
  <cp:lastPrinted>2021-11-16T03:54:00Z</cp:lastPrinted>
  <dcterms:created xsi:type="dcterms:W3CDTF">2021-11-09T09:58:00Z</dcterms:created>
  <dcterms:modified xsi:type="dcterms:W3CDTF">2021-11-30T04:24:00Z</dcterms:modified>
</cp:coreProperties>
</file>