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C1" w:rsidRPr="002E44C1" w:rsidRDefault="002E44C1" w:rsidP="002E44C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2E44C1">
        <w:rPr>
          <w:rFonts w:ascii="Times New Roman" w:eastAsia="Times New Roman" w:hAnsi="Times New Roman" w:cs="Times New Roman"/>
          <w:b/>
          <w:bCs/>
          <w:color w:val="000000"/>
          <w:sz w:val="27"/>
          <w:szCs w:val="27"/>
        </w:rPr>
        <w:t>Пояснительная записка</w:t>
      </w:r>
    </w:p>
    <w:p w:rsidR="002E44C1" w:rsidRPr="002E44C1" w:rsidRDefault="002E44C1" w:rsidP="002E44C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2E44C1">
        <w:rPr>
          <w:rFonts w:ascii="Times New Roman" w:eastAsia="Times New Roman" w:hAnsi="Times New Roman" w:cs="Times New Roman"/>
          <w:b/>
          <w:bCs/>
          <w:color w:val="000000"/>
          <w:sz w:val="27"/>
          <w:szCs w:val="27"/>
        </w:rPr>
        <w:t>к результатам проведения независимой оценки качества оказания услуг Канского краеведческого музея и Выставочного зала МБУК ККМ</w:t>
      </w:r>
    </w:p>
    <w:p w:rsidR="002E44C1" w:rsidRPr="002E44C1" w:rsidRDefault="002E44C1" w:rsidP="002E44C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2E44C1" w:rsidRPr="002E44C1" w:rsidRDefault="00A22612" w:rsidP="00A22612">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bookmarkStart w:id="0" w:name="_GoBack"/>
      <w:bookmarkEnd w:id="0"/>
      <w:r w:rsidR="002E44C1" w:rsidRPr="002E44C1">
        <w:rPr>
          <w:rFonts w:ascii="Times New Roman" w:eastAsia="Times New Roman" w:hAnsi="Times New Roman" w:cs="Times New Roman"/>
          <w:color w:val="000000"/>
          <w:sz w:val="27"/>
          <w:szCs w:val="27"/>
        </w:rPr>
        <w:t>При подсчете итогового бала независимой оценки качества оказания услуг МБУК «Канский краеведческий музей» и выставочный зал, который находится в составе музея, но оценивался как самостоятельное подразделение, были допущены технические ошибки. Количество критериев, по которым производился расчет составил 24, однако, фактически, оценка произведена по 11 критериям. Допущенная ошибка при подсчете критериев, повлияла на выведение итогового бала. В связи с этим, общественным советом по проведению независимой оценки качества оказания услуг муниципальными учреждения культуры г. Канска произведен повторный подсчет. Результаты следующие:</w:t>
      </w:r>
    </w:p>
    <w:p w:rsidR="002E44C1" w:rsidRPr="002E44C1" w:rsidRDefault="002E44C1" w:rsidP="002E44C1">
      <w:pPr>
        <w:shd w:val="clear" w:color="auto" w:fill="FFFFFF"/>
        <w:spacing w:before="100" w:beforeAutospacing="1" w:line="240" w:lineRule="auto"/>
        <w:rPr>
          <w:rFonts w:ascii="Times New Roman" w:eastAsia="Times New Roman" w:hAnsi="Times New Roman" w:cs="Times New Roman"/>
          <w:color w:val="000000"/>
          <w:sz w:val="24"/>
          <w:szCs w:val="24"/>
        </w:rPr>
      </w:pPr>
    </w:p>
    <w:tbl>
      <w:tblPr>
        <w:tblW w:w="9345" w:type="dxa"/>
        <w:tblCellSpacing w:w="0" w:type="dxa"/>
        <w:tblCellMar>
          <w:top w:w="15" w:type="dxa"/>
          <w:left w:w="15" w:type="dxa"/>
          <w:bottom w:w="15" w:type="dxa"/>
          <w:right w:w="15" w:type="dxa"/>
        </w:tblCellMar>
        <w:tblLook w:val="04A0" w:firstRow="1" w:lastRow="0" w:firstColumn="1" w:lastColumn="0" w:noHBand="0" w:noVBand="1"/>
      </w:tblPr>
      <w:tblGrid>
        <w:gridCol w:w="4665"/>
        <w:gridCol w:w="4680"/>
      </w:tblGrid>
      <w:tr w:rsidR="002E44C1" w:rsidRPr="002E44C1" w:rsidTr="002E44C1">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E44C1" w:rsidRPr="002E44C1" w:rsidRDefault="002E44C1" w:rsidP="002E44C1">
            <w:pPr>
              <w:spacing w:before="100" w:beforeAutospacing="1" w:after="100" w:afterAutospacing="1" w:line="240" w:lineRule="auto"/>
              <w:rPr>
                <w:rFonts w:ascii="Times New Roman" w:eastAsia="Times New Roman" w:hAnsi="Times New Roman" w:cs="Times New Roman"/>
                <w:sz w:val="24"/>
                <w:szCs w:val="24"/>
              </w:rPr>
            </w:pPr>
            <w:r w:rsidRPr="002E44C1">
              <w:rPr>
                <w:rFonts w:ascii="Times New Roman" w:eastAsia="Times New Roman" w:hAnsi="Times New Roman" w:cs="Times New Roman"/>
                <w:sz w:val="27"/>
                <w:szCs w:val="27"/>
              </w:rPr>
              <w:t>МБУК «Канский краеведческий музей» (МБУК ККМ)</w:t>
            </w:r>
          </w:p>
        </w:tc>
        <w:tc>
          <w:tcPr>
            <w:tcW w:w="4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E44C1" w:rsidRPr="002E44C1" w:rsidRDefault="002E44C1" w:rsidP="002E44C1">
            <w:pPr>
              <w:spacing w:before="100" w:beforeAutospacing="1" w:after="100" w:afterAutospacing="1" w:line="240" w:lineRule="auto"/>
              <w:rPr>
                <w:rFonts w:ascii="Times New Roman" w:eastAsia="Times New Roman" w:hAnsi="Times New Roman" w:cs="Times New Roman"/>
                <w:sz w:val="24"/>
                <w:szCs w:val="24"/>
              </w:rPr>
            </w:pPr>
            <w:r w:rsidRPr="002E44C1">
              <w:rPr>
                <w:rFonts w:ascii="Times New Roman" w:eastAsia="Times New Roman" w:hAnsi="Times New Roman" w:cs="Times New Roman"/>
                <w:sz w:val="27"/>
                <w:szCs w:val="27"/>
              </w:rPr>
              <w:t>Выставочный зал МБУК ККМ</w:t>
            </w:r>
          </w:p>
        </w:tc>
      </w:tr>
      <w:tr w:rsidR="002E44C1" w:rsidRPr="002E44C1" w:rsidTr="002E44C1">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E44C1" w:rsidRPr="002E44C1" w:rsidRDefault="002E44C1" w:rsidP="002E44C1">
            <w:pPr>
              <w:spacing w:before="100" w:beforeAutospacing="1" w:after="100" w:afterAutospacing="1" w:line="240" w:lineRule="auto"/>
              <w:rPr>
                <w:rFonts w:ascii="Times New Roman" w:eastAsia="Times New Roman" w:hAnsi="Times New Roman" w:cs="Times New Roman"/>
                <w:sz w:val="24"/>
                <w:szCs w:val="24"/>
              </w:rPr>
            </w:pPr>
            <w:r w:rsidRPr="002E44C1">
              <w:rPr>
                <w:rFonts w:ascii="Times New Roman" w:eastAsia="Times New Roman" w:hAnsi="Times New Roman" w:cs="Times New Roman"/>
                <w:b/>
                <w:bCs/>
                <w:sz w:val="27"/>
                <w:szCs w:val="27"/>
              </w:rPr>
              <w:t>Уровень удовлетворенности качеством оказания услуг=50,9 балла/11 критериев=4,63 балла</w:t>
            </w:r>
          </w:p>
        </w:tc>
        <w:tc>
          <w:tcPr>
            <w:tcW w:w="4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E44C1" w:rsidRPr="002E44C1" w:rsidRDefault="002E44C1" w:rsidP="002E44C1">
            <w:pPr>
              <w:spacing w:before="100" w:beforeAutospacing="1" w:after="100" w:afterAutospacing="1" w:line="240" w:lineRule="auto"/>
              <w:rPr>
                <w:rFonts w:ascii="Times New Roman" w:eastAsia="Times New Roman" w:hAnsi="Times New Roman" w:cs="Times New Roman"/>
                <w:sz w:val="24"/>
                <w:szCs w:val="24"/>
              </w:rPr>
            </w:pPr>
            <w:r w:rsidRPr="002E44C1">
              <w:rPr>
                <w:rFonts w:ascii="Times New Roman" w:eastAsia="Times New Roman" w:hAnsi="Times New Roman" w:cs="Times New Roman"/>
                <w:b/>
                <w:bCs/>
                <w:sz w:val="27"/>
                <w:szCs w:val="27"/>
              </w:rPr>
              <w:t>Уровень удовлетворенности качеством оказания услуг=53,6666/11 критериев=4,88 баллов</w:t>
            </w:r>
          </w:p>
        </w:tc>
      </w:tr>
    </w:tbl>
    <w:p w:rsidR="002E44C1" w:rsidRPr="002E44C1" w:rsidRDefault="002E44C1" w:rsidP="002E44C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2E44C1" w:rsidRPr="002E44C1" w:rsidRDefault="002E44C1" w:rsidP="002E44C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2E44C1" w:rsidRPr="002E44C1" w:rsidRDefault="002E44C1" w:rsidP="002E44C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44C1">
        <w:rPr>
          <w:rFonts w:ascii="Times New Roman" w:eastAsia="Times New Roman" w:hAnsi="Times New Roman" w:cs="Times New Roman"/>
          <w:color w:val="000000"/>
          <w:sz w:val="27"/>
          <w:szCs w:val="27"/>
        </w:rPr>
        <w:t>Председатель Общественного совета</w:t>
      </w:r>
    </w:p>
    <w:p w:rsidR="002E44C1" w:rsidRPr="002E44C1" w:rsidRDefault="002E44C1" w:rsidP="002E44C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44C1">
        <w:rPr>
          <w:rFonts w:ascii="Times New Roman" w:eastAsia="Times New Roman" w:hAnsi="Times New Roman" w:cs="Times New Roman"/>
          <w:color w:val="000000"/>
          <w:sz w:val="27"/>
          <w:szCs w:val="27"/>
        </w:rPr>
        <w:t>по проведению независимой оценки</w:t>
      </w:r>
    </w:p>
    <w:p w:rsidR="00A22612" w:rsidRDefault="002E44C1" w:rsidP="00A22612">
      <w:pPr>
        <w:shd w:val="clear" w:color="auto" w:fill="FFFFFF"/>
        <w:spacing w:before="100" w:beforeAutospacing="1" w:after="0" w:line="240" w:lineRule="auto"/>
        <w:rPr>
          <w:rFonts w:ascii="Times New Roman" w:eastAsia="Times New Roman" w:hAnsi="Times New Roman" w:cs="Times New Roman"/>
          <w:color w:val="000000"/>
          <w:sz w:val="27"/>
          <w:szCs w:val="27"/>
        </w:rPr>
      </w:pPr>
      <w:r w:rsidRPr="002E44C1">
        <w:rPr>
          <w:rFonts w:ascii="Times New Roman" w:eastAsia="Times New Roman" w:hAnsi="Times New Roman" w:cs="Times New Roman"/>
          <w:color w:val="000000"/>
          <w:sz w:val="27"/>
          <w:szCs w:val="27"/>
        </w:rPr>
        <w:t>качества оказания услуг организациями</w:t>
      </w:r>
      <w:r w:rsidR="00A22612">
        <w:rPr>
          <w:rFonts w:ascii="Times New Roman" w:eastAsia="Times New Roman" w:hAnsi="Times New Roman" w:cs="Times New Roman"/>
          <w:color w:val="000000"/>
          <w:sz w:val="27"/>
          <w:szCs w:val="27"/>
        </w:rPr>
        <w:t xml:space="preserve"> </w:t>
      </w:r>
      <w:r w:rsidRPr="002E44C1">
        <w:rPr>
          <w:rFonts w:ascii="Times New Roman" w:eastAsia="Times New Roman" w:hAnsi="Times New Roman" w:cs="Times New Roman"/>
          <w:color w:val="000000"/>
          <w:sz w:val="27"/>
          <w:szCs w:val="27"/>
        </w:rPr>
        <w:t>культуры г. Канска</w:t>
      </w:r>
    </w:p>
    <w:p w:rsidR="002E44C1" w:rsidRPr="002E44C1" w:rsidRDefault="00A22612" w:rsidP="00A22612">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002E44C1" w:rsidRPr="002E44C1">
        <w:rPr>
          <w:rFonts w:ascii="Times New Roman" w:eastAsia="Times New Roman" w:hAnsi="Times New Roman" w:cs="Times New Roman"/>
          <w:color w:val="000000"/>
          <w:sz w:val="27"/>
          <w:szCs w:val="27"/>
        </w:rPr>
        <w:t xml:space="preserve"> Л.А. Калиновская</w:t>
      </w:r>
      <w:r w:rsidR="002E44C1">
        <w:rPr>
          <w:rFonts w:ascii="Times New Roman" w:eastAsia="Times New Roman" w:hAnsi="Times New Roman" w:cs="Times New Roman"/>
          <w:color w:val="000000"/>
          <w:sz w:val="27"/>
          <w:szCs w:val="27"/>
        </w:rPr>
        <w:t xml:space="preserve">     </w:t>
      </w:r>
      <w:r w:rsidR="002E44C1">
        <w:rPr>
          <w:rFonts w:ascii="Times New Roman" w:eastAsia="Times New Roman" w:hAnsi="Times New Roman" w:cs="Times New Roman"/>
          <w:noProof/>
          <w:color w:val="000000"/>
          <w:sz w:val="24"/>
          <w:szCs w:val="24"/>
        </w:rPr>
        <w:drawing>
          <wp:inline distT="0" distB="0" distL="0" distR="0">
            <wp:extent cx="971429" cy="438095"/>
            <wp:effectExtent l="19050" t="0" r="121" b="0"/>
            <wp:docPr id="1" name="Рисунок 0" descr="моя подпись перв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я подпись первая.bmp"/>
                    <pic:cNvPicPr/>
                  </pic:nvPicPr>
                  <pic:blipFill>
                    <a:blip r:embed="rId4"/>
                    <a:stretch>
                      <a:fillRect/>
                    </a:stretch>
                  </pic:blipFill>
                  <pic:spPr>
                    <a:xfrm>
                      <a:off x="0" y="0"/>
                      <a:ext cx="971429" cy="438095"/>
                    </a:xfrm>
                    <a:prstGeom prst="rect">
                      <a:avLst/>
                    </a:prstGeom>
                  </pic:spPr>
                </pic:pic>
              </a:graphicData>
            </a:graphic>
          </wp:inline>
        </w:drawing>
      </w:r>
    </w:p>
    <w:p w:rsidR="00435A1F" w:rsidRDefault="00435A1F"/>
    <w:sectPr w:rsidR="0043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1"/>
    <w:rsid w:val="002E44C1"/>
    <w:rsid w:val="00435A1F"/>
    <w:rsid w:val="00A2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36F8B-14FE-41E0-8432-9FBE7AD1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4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E4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836760">
      <w:bodyDiv w:val="1"/>
      <w:marLeft w:val="0"/>
      <w:marRight w:val="0"/>
      <w:marTop w:val="0"/>
      <w:marBottom w:val="0"/>
      <w:divBdr>
        <w:top w:val="none" w:sz="0" w:space="0" w:color="auto"/>
        <w:left w:val="none" w:sz="0" w:space="0" w:color="auto"/>
        <w:bottom w:val="none" w:sz="0" w:space="0" w:color="auto"/>
        <w:right w:val="none" w:sz="0" w:space="0" w:color="auto"/>
      </w:divBdr>
      <w:divsChild>
        <w:div w:id="1460026572">
          <w:marLeft w:val="600"/>
          <w:marRight w:val="600"/>
          <w:marTop w:val="225"/>
          <w:marBottom w:val="225"/>
          <w:divBdr>
            <w:top w:val="none" w:sz="0" w:space="0" w:color="auto"/>
            <w:left w:val="none" w:sz="0" w:space="0" w:color="auto"/>
            <w:bottom w:val="none" w:sz="0" w:space="0" w:color="auto"/>
            <w:right w:val="none" w:sz="0" w:space="0" w:color="auto"/>
          </w:divBdr>
          <w:divsChild>
            <w:div w:id="2115712373">
              <w:marLeft w:val="0"/>
              <w:marRight w:val="0"/>
              <w:marTop w:val="0"/>
              <w:marBottom w:val="0"/>
              <w:divBdr>
                <w:top w:val="none" w:sz="0" w:space="0" w:color="auto"/>
                <w:left w:val="none" w:sz="0" w:space="0" w:color="auto"/>
                <w:bottom w:val="none" w:sz="0" w:space="0" w:color="auto"/>
                <w:right w:val="none" w:sz="0" w:space="0" w:color="auto"/>
              </w:divBdr>
              <w:divsChild>
                <w:div w:id="14899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Шляхтова Лариса Владимировна</cp:lastModifiedBy>
  <cp:revision>2</cp:revision>
  <cp:lastPrinted>2016-04-12T03:53:00Z</cp:lastPrinted>
  <dcterms:created xsi:type="dcterms:W3CDTF">2016-04-12T03:54:00Z</dcterms:created>
  <dcterms:modified xsi:type="dcterms:W3CDTF">2016-04-12T03:54:00Z</dcterms:modified>
</cp:coreProperties>
</file>