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00" w:rsidRDefault="00783300" w:rsidP="00783300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Отчет об исполнении муниципального задания за 2 квартал 2014 года</w:t>
      </w:r>
    </w:p>
    <w:p w:rsidR="00783300" w:rsidRDefault="00783300" w:rsidP="00783300">
      <w:pPr>
        <w:keepNext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МБУ ФОК «Текстильщик»</w:t>
      </w:r>
    </w:p>
    <w:p w:rsidR="00783300" w:rsidRDefault="00783300" w:rsidP="00783300">
      <w:pPr>
        <w:pStyle w:val="ConsPlusNonformat"/>
        <w:keepNext/>
        <w:suppressAutoHyphens/>
        <w:jc w:val="center"/>
      </w:pPr>
    </w:p>
    <w:p w:rsidR="00783300" w:rsidRDefault="00783300" w:rsidP="00783300">
      <w:pPr>
        <w:pStyle w:val="ConsPlusNonformat"/>
        <w:keepNext/>
        <w:suppressAutoHyphens/>
      </w:pPr>
    </w:p>
    <w:p w:rsidR="00783300" w:rsidRDefault="00783300" w:rsidP="00783300">
      <w:pPr>
        <w:pStyle w:val="ConsPlusNonformat"/>
        <w:keepNext/>
        <w:suppressAutoHyphens/>
      </w:pPr>
      <w:r>
        <w:t xml:space="preserve">РАЗДЕЛ 1 </w:t>
      </w:r>
    </w:p>
    <w:p w:rsidR="00783300" w:rsidRDefault="00783300" w:rsidP="00783300">
      <w:pPr>
        <w:pStyle w:val="ConsPlusNonformat"/>
        <w:keepNext/>
        <w:suppressAutoHyphens/>
        <w:rPr>
          <w:sz w:val="16"/>
          <w:szCs w:val="16"/>
        </w:rPr>
      </w:pPr>
    </w:p>
    <w:p w:rsidR="00783300" w:rsidRDefault="00783300" w:rsidP="00783300">
      <w:pPr>
        <w:pStyle w:val="ConsPlusNonformat"/>
        <w:keepNext/>
        <w:suppressAutoHyphens/>
        <w:rPr>
          <w:b/>
          <w:u w:val="single"/>
        </w:rPr>
      </w:pPr>
      <w:r>
        <w:t xml:space="preserve">1. Наименование муниципальной услуги  </w:t>
      </w:r>
      <w:r>
        <w:rPr>
          <w:b/>
          <w:u w:val="single"/>
        </w:rPr>
        <w:t>Организация и проведение занятий физкультурно-спортивной направленности по месту жительства граждан</w:t>
      </w:r>
    </w:p>
    <w:p w:rsidR="00783300" w:rsidRDefault="00783300" w:rsidP="00783300">
      <w:pPr>
        <w:pStyle w:val="ConsPlusNonformat"/>
        <w:keepNext/>
        <w:suppressAutoHyphens/>
        <w:rPr>
          <w:b/>
          <w:u w:val="single"/>
        </w:rPr>
      </w:pPr>
      <w:r>
        <w:t xml:space="preserve">1.2. Потребители муниципальной услуги </w:t>
      </w:r>
      <w:r>
        <w:rPr>
          <w:b/>
          <w:u w:val="single"/>
        </w:rPr>
        <w:t>жители города</w:t>
      </w:r>
    </w:p>
    <w:p w:rsidR="00783300" w:rsidRDefault="00783300" w:rsidP="00783300">
      <w:pPr>
        <w:pStyle w:val="ConsPlusNonformat"/>
        <w:keepNext/>
        <w:suppressAutoHyphens/>
      </w:pPr>
      <w:r>
        <w:t>1.3. Показатели, характеризующие объем и (или) качество муниципальной услуги</w:t>
      </w:r>
    </w:p>
    <w:p w:rsidR="00783300" w:rsidRDefault="00783300" w:rsidP="00783300">
      <w:pPr>
        <w:pStyle w:val="ConsPlusNonformat"/>
        <w:keepNext/>
        <w:suppressAutoHyphens/>
      </w:pPr>
      <w:r>
        <w:t xml:space="preserve">1.3.1. Показатели, характеризующие качество муниципальной услуги </w:t>
      </w:r>
    </w:p>
    <w:tbl>
      <w:tblPr>
        <w:tblpPr w:leftFromText="180" w:rightFromText="180" w:bottomFromText="200" w:vertAnchor="page" w:horzAnchor="margin" w:tblpY="3211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418"/>
        <w:gridCol w:w="2693"/>
        <w:gridCol w:w="1701"/>
        <w:gridCol w:w="2693"/>
        <w:gridCol w:w="2835"/>
      </w:tblGrid>
      <w:tr w:rsidR="00783300" w:rsidTr="00783300">
        <w:trPr>
          <w:cantSplit/>
          <w:trHeight w:val="7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783300" w:rsidTr="0078330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  <w:tr w:rsidR="00783300" w:rsidTr="0078330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Присвоение спортивных разрядов и званий согласно требованиям 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приказов на присвоение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300" w:rsidRDefault="00783300" w:rsidP="00783300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83300" w:rsidRDefault="00783300" w:rsidP="00783300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1.3.2. Объем муниципальной услуги (в натуральных показателях)</w:t>
      </w:r>
    </w:p>
    <w:tbl>
      <w:tblPr>
        <w:tblpPr w:leftFromText="180" w:rightFromText="180" w:bottomFromText="200" w:vertAnchor="page" w:horzAnchor="margin" w:tblpY="3211"/>
        <w:tblW w:w="143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6"/>
        <w:gridCol w:w="1417"/>
        <w:gridCol w:w="2693"/>
        <w:gridCol w:w="1701"/>
        <w:gridCol w:w="2693"/>
        <w:gridCol w:w="2835"/>
      </w:tblGrid>
      <w:tr w:rsidR="00783300" w:rsidTr="00783300">
        <w:trPr>
          <w:cantSplit/>
          <w:trHeight w:val="7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783300" w:rsidTr="0078330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  <w:tr w:rsidR="00783300" w:rsidTr="0078330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Присвоение спортивных разрядов и званий согласно требованиям ЕВСК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приказов на присвоение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3075"/>
        <w:gridCol w:w="1414"/>
        <w:gridCol w:w="2685"/>
        <w:gridCol w:w="1696"/>
        <w:gridCol w:w="2685"/>
        <w:gridCol w:w="2826"/>
      </w:tblGrid>
      <w:tr w:rsidR="00783300" w:rsidTr="00783300">
        <w:trPr>
          <w:trHeight w:val="1049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783300" w:rsidTr="00783300">
        <w:trPr>
          <w:trHeight w:val="208"/>
        </w:trPr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  <w:p w:rsidR="00783300" w:rsidRDefault="00783300">
            <w:pPr>
              <w:pStyle w:val="ConsPlusCell"/>
              <w:keepNext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сохранности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83300" w:rsidRDefault="0078330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jc w:val="center"/>
            </w:pPr>
            <w:r>
              <w:t>800</w:t>
            </w:r>
          </w:p>
          <w:p w:rsidR="00783300" w:rsidRDefault="0078330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83300" w:rsidRDefault="00783300">
            <w:pPr>
              <w:pStyle w:val="ConsPlusCell"/>
              <w:keepNext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83300" w:rsidRDefault="0078330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00" w:rsidRDefault="0078330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посещений</w:t>
            </w:r>
          </w:p>
        </w:tc>
      </w:tr>
    </w:tbl>
    <w:p w:rsidR="00783300" w:rsidRDefault="00783300" w:rsidP="00783300">
      <w:pPr>
        <w:pStyle w:val="ConsPlusNonformat"/>
        <w:keepNext/>
        <w:suppressAutoHyphens/>
      </w:pPr>
    </w:p>
    <w:p w:rsidR="00783300" w:rsidRDefault="00783300" w:rsidP="00783300">
      <w:pPr>
        <w:pStyle w:val="ConsPlusNonformat"/>
        <w:keepNext/>
        <w:suppressAutoHyphens/>
      </w:pPr>
      <w:r>
        <w:t xml:space="preserve">РАЗДЕЛ 1 </w:t>
      </w:r>
    </w:p>
    <w:p w:rsidR="00783300" w:rsidRDefault="00783300" w:rsidP="00783300">
      <w:pPr>
        <w:pStyle w:val="ConsPlusNonformat"/>
        <w:keepNext/>
        <w:suppressAutoHyphens/>
        <w:rPr>
          <w:sz w:val="16"/>
          <w:szCs w:val="16"/>
        </w:rPr>
      </w:pPr>
    </w:p>
    <w:p w:rsidR="00783300" w:rsidRDefault="00783300" w:rsidP="00783300">
      <w:pPr>
        <w:pStyle w:val="ConsPlusNonformat"/>
        <w:keepNext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b/>
          <w:u w:val="single"/>
        </w:rPr>
      </w:pPr>
      <w:r>
        <w:t xml:space="preserve">Наименование муниципальных работ: </w:t>
      </w:r>
      <w:r>
        <w:rPr>
          <w:b/>
        </w:rPr>
        <w:t>Предоставление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планом).</w:t>
      </w:r>
    </w:p>
    <w:p w:rsidR="00783300" w:rsidRDefault="00783300" w:rsidP="00783300">
      <w:pPr>
        <w:pStyle w:val="ConsPlusNonformat"/>
        <w:keepNext/>
        <w:tabs>
          <w:tab w:val="left" w:pos="284"/>
        </w:tabs>
        <w:suppressAutoHyphens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685"/>
        <w:gridCol w:w="4185"/>
      </w:tblGrid>
      <w:tr w:rsidR="00783300" w:rsidTr="00783300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783300" w:rsidTr="0078330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(3240)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3300" w:rsidRDefault="00936C2A" w:rsidP="00936C2A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(950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</w:t>
            </w:r>
          </w:p>
        </w:tc>
      </w:tr>
    </w:tbl>
    <w:p w:rsidR="00783300" w:rsidRDefault="00783300" w:rsidP="00783300">
      <w:pPr>
        <w:pStyle w:val="ConsPlusNonformat"/>
        <w:keepNext/>
        <w:suppressAutoHyphens/>
      </w:pPr>
    </w:p>
    <w:p w:rsidR="00783300" w:rsidRDefault="00783300" w:rsidP="00783300">
      <w:pPr>
        <w:pStyle w:val="ConsPlusNonformat"/>
        <w:keepNext/>
        <w:suppressAutoHyphens/>
      </w:pPr>
      <w:r>
        <w:t xml:space="preserve">РАЗДЕЛ 2 </w:t>
      </w:r>
    </w:p>
    <w:p w:rsidR="00783300" w:rsidRDefault="00783300" w:rsidP="00783300">
      <w:pPr>
        <w:pStyle w:val="ConsPlusNonformat"/>
        <w:keepNext/>
        <w:tabs>
          <w:tab w:val="left" w:pos="284"/>
        </w:tabs>
        <w:suppressAutoHyphens/>
      </w:pPr>
    </w:p>
    <w:p w:rsidR="00783300" w:rsidRDefault="00783300" w:rsidP="00783300">
      <w:pPr>
        <w:pStyle w:val="ConsPlusNonformat"/>
        <w:keepNext/>
        <w:numPr>
          <w:ilvl w:val="0"/>
          <w:numId w:val="2"/>
        </w:numPr>
        <w:tabs>
          <w:tab w:val="left" w:pos="284"/>
        </w:tabs>
        <w:suppressAutoHyphens/>
      </w:pPr>
      <w:r>
        <w:t xml:space="preserve">Наименование муниципальных работ: </w:t>
      </w:r>
      <w:r>
        <w:rPr>
          <w:b/>
        </w:rPr>
        <w:t>Организация и проведение официальных мероприятий физкультурно-спортивной направленности, в соответствии с календарным планом, разного уровня: муниципального, регионального, всероссийского.</w:t>
      </w:r>
    </w:p>
    <w:p w:rsidR="00783300" w:rsidRDefault="00783300" w:rsidP="00783300">
      <w:pPr>
        <w:pStyle w:val="ConsPlusNonformat"/>
        <w:keepNext/>
        <w:tabs>
          <w:tab w:val="left" w:pos="284"/>
        </w:tabs>
        <w:suppressAutoHyphens/>
        <w:ind w:left="72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685"/>
        <w:gridCol w:w="4185"/>
      </w:tblGrid>
      <w:tr w:rsidR="00783300" w:rsidTr="00783300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783300" w:rsidTr="0078330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00" w:rsidRDefault="00936C2A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</w:t>
            </w:r>
          </w:p>
        </w:tc>
      </w:tr>
    </w:tbl>
    <w:p w:rsidR="00783300" w:rsidRDefault="00783300" w:rsidP="00783300">
      <w:pPr>
        <w:pStyle w:val="ConsPlusNonformat"/>
        <w:keepNext/>
        <w:suppressAutoHyphens/>
      </w:pPr>
    </w:p>
    <w:p w:rsidR="00783300" w:rsidRDefault="00783300" w:rsidP="00783300">
      <w:pPr>
        <w:pStyle w:val="ConsPlusNonformat"/>
        <w:keepNext/>
        <w:suppressAutoHyphens/>
      </w:pPr>
      <w:r>
        <w:t>РАЗДЕЛ 3</w:t>
      </w:r>
    </w:p>
    <w:p w:rsidR="00783300" w:rsidRDefault="00783300" w:rsidP="00783300">
      <w:pPr>
        <w:pStyle w:val="ConsPlusNonformat"/>
        <w:keepNext/>
        <w:suppressAutoHyphens/>
        <w:rPr>
          <w:sz w:val="16"/>
          <w:szCs w:val="16"/>
        </w:rPr>
      </w:pPr>
    </w:p>
    <w:p w:rsidR="00783300" w:rsidRDefault="00783300" w:rsidP="00783300">
      <w:pPr>
        <w:pStyle w:val="ConsPlusNonformat"/>
        <w:keepNext/>
        <w:numPr>
          <w:ilvl w:val="0"/>
          <w:numId w:val="3"/>
        </w:numPr>
        <w:tabs>
          <w:tab w:val="left" w:pos="284"/>
        </w:tabs>
        <w:suppressAutoHyphens/>
        <w:rPr>
          <w:b/>
          <w:u w:val="single"/>
        </w:rPr>
      </w:pPr>
      <w:r>
        <w:t xml:space="preserve">Наименование муниципальных работ: </w:t>
      </w:r>
      <w:r>
        <w:rPr>
          <w:b/>
        </w:rPr>
        <w:t>Обеспечение доступа к спортивным объектам.</w:t>
      </w:r>
    </w:p>
    <w:p w:rsidR="00783300" w:rsidRDefault="00783300" w:rsidP="00783300">
      <w:pPr>
        <w:pStyle w:val="ConsPlusNonformat"/>
        <w:keepNext/>
        <w:tabs>
          <w:tab w:val="left" w:pos="284"/>
        </w:tabs>
        <w:suppressAutoHyphens/>
        <w:ind w:left="720"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685"/>
        <w:gridCol w:w="4185"/>
      </w:tblGrid>
      <w:tr w:rsidR="00783300" w:rsidTr="00783300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783300" w:rsidTr="0078330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мероприятий, договоры на безвозмездное оказание услуг.</w:t>
            </w:r>
          </w:p>
        </w:tc>
      </w:tr>
    </w:tbl>
    <w:p w:rsidR="00783300" w:rsidRDefault="00783300" w:rsidP="00783300">
      <w:pPr>
        <w:pStyle w:val="ConsPlusNonformat"/>
        <w:keepNext/>
        <w:suppressAutoHyphens/>
      </w:pPr>
    </w:p>
    <w:p w:rsidR="00783300" w:rsidRDefault="00783300" w:rsidP="00783300">
      <w:pPr>
        <w:pStyle w:val="ConsPlusNonformat"/>
        <w:keepNext/>
        <w:suppressAutoHyphens/>
      </w:pPr>
      <w:r>
        <w:t xml:space="preserve">РАЗДЕЛ 4 </w:t>
      </w:r>
    </w:p>
    <w:p w:rsidR="00783300" w:rsidRDefault="00783300" w:rsidP="00783300">
      <w:pPr>
        <w:pStyle w:val="ConsPlusNonformat"/>
        <w:keepNext/>
        <w:suppressAutoHyphens/>
      </w:pPr>
    </w:p>
    <w:p w:rsidR="00783300" w:rsidRDefault="00783300" w:rsidP="00783300">
      <w:pPr>
        <w:pStyle w:val="ConsPlusNonformat"/>
        <w:keepNext/>
        <w:numPr>
          <w:ilvl w:val="0"/>
          <w:numId w:val="4"/>
        </w:numPr>
        <w:tabs>
          <w:tab w:val="left" w:pos="284"/>
        </w:tabs>
        <w:suppressAutoHyphens/>
        <w:rPr>
          <w:b/>
          <w:u w:val="single"/>
        </w:rPr>
      </w:pPr>
      <w:r>
        <w:t>Наименование муниципальных работ: П</w:t>
      </w:r>
      <w:r>
        <w:rPr>
          <w:b/>
        </w:rPr>
        <w:t>редоставление спортивных сооружений для проведения учебного процесса для общеобразовательных учреждений и тренировочного процесса для учреждений дополнительного образования физкультурно-спортивной направленности и сборных команд города по игровым видам спорта.</w:t>
      </w:r>
    </w:p>
    <w:p w:rsidR="00783300" w:rsidRDefault="00783300" w:rsidP="00783300">
      <w:pPr>
        <w:pStyle w:val="ConsPlusNonformat"/>
        <w:keepNext/>
        <w:tabs>
          <w:tab w:val="left" w:pos="284"/>
        </w:tabs>
        <w:suppressAutoHyphens/>
        <w:ind w:left="720"/>
        <w:rPr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1842"/>
        <w:gridCol w:w="3403"/>
        <w:gridCol w:w="4394"/>
      </w:tblGrid>
      <w:tr w:rsidR="00783300" w:rsidTr="00936C2A">
        <w:trPr>
          <w:cantSplit/>
          <w:trHeight w:val="72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783300" w:rsidTr="00936C2A">
        <w:trPr>
          <w:cantSplit/>
          <w:trHeight w:val="69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150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1884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690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570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966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312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</w:pPr>
            <w:r>
              <w:t xml:space="preserve"> 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 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школы: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 ДЮСШ: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греко-римская борьба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самбо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регби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хоккей;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КПМЖ;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баскетболу;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футболу;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волейболу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00" w:rsidRDefault="00191E04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DB09E8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 час.</w:t>
            </w:r>
          </w:p>
          <w:p w:rsidR="00783300" w:rsidRDefault="00191E04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E61E7D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783300" w:rsidRDefault="00191E04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83300" w:rsidRDefault="00191E04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83300" w:rsidRDefault="00191E04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83300" w:rsidRDefault="00191E04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83300" w:rsidRDefault="00DB09E8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191E04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191E04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</w:pPr>
            <w:r>
              <w:t xml:space="preserve"> 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</w:pPr>
          </w:p>
          <w:p w:rsidR="00783300" w:rsidRDefault="00191E04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8330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школы:</w:t>
            </w:r>
          </w:p>
          <w:p w:rsidR="00C04C93" w:rsidRDefault="00C04C93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93" w:rsidRDefault="00C04C93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 ДЮСШ: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греко-римская борьба</w:t>
            </w:r>
          </w:p>
          <w:p w:rsidR="00C04C93" w:rsidRDefault="00C04C93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самбо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регби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хоккей;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КПМЖ;</w:t>
            </w: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C04C93" w:rsidRDefault="00C04C93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баскетболу;</w:t>
            </w:r>
          </w:p>
          <w:p w:rsidR="00C04C93" w:rsidRDefault="00C04C93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C93" w:rsidRDefault="00C04C93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футболу;</w:t>
            </w:r>
          </w:p>
          <w:p w:rsidR="00C04C93" w:rsidRDefault="00C04C93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сборная команда города по волейболу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300" w:rsidRDefault="00783300">
            <w:pPr>
              <w:pStyle w:val="ConsPlusCell"/>
              <w:keepNext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постановления, распоряжения, положения о проведении мероприятий, договоры на безвозмездное оказание услуг.</w:t>
            </w:r>
          </w:p>
        </w:tc>
      </w:tr>
    </w:tbl>
    <w:p w:rsidR="00783300" w:rsidRDefault="00783300" w:rsidP="00783300"/>
    <w:p w:rsidR="00E209FB" w:rsidRDefault="00783300" w:rsidP="00783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Л.И. Бакшеева</w:t>
      </w:r>
    </w:p>
    <w:p w:rsidR="00783300" w:rsidRDefault="00783300" w:rsidP="00783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C44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440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.2014г.</w:t>
      </w:r>
    </w:p>
    <w:p w:rsidR="004B0418" w:rsidRDefault="004B0418"/>
    <w:sectPr w:rsidR="004B0418" w:rsidSect="00E209FB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050"/>
    <w:multiLevelType w:val="hybridMultilevel"/>
    <w:tmpl w:val="A566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21F4E"/>
    <w:multiLevelType w:val="hybridMultilevel"/>
    <w:tmpl w:val="7FA0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75635"/>
    <w:multiLevelType w:val="hybridMultilevel"/>
    <w:tmpl w:val="177E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300"/>
    <w:rsid w:val="00191E04"/>
    <w:rsid w:val="0023631D"/>
    <w:rsid w:val="002F6873"/>
    <w:rsid w:val="004B0418"/>
    <w:rsid w:val="006A1F51"/>
    <w:rsid w:val="00783300"/>
    <w:rsid w:val="008A3E65"/>
    <w:rsid w:val="00936C2A"/>
    <w:rsid w:val="00AD4DEB"/>
    <w:rsid w:val="00C04C93"/>
    <w:rsid w:val="00CC4406"/>
    <w:rsid w:val="00DB09E8"/>
    <w:rsid w:val="00DF6640"/>
    <w:rsid w:val="00E209FB"/>
    <w:rsid w:val="00E6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83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83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83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Диденко Анна Викторовна</cp:lastModifiedBy>
  <cp:revision>2</cp:revision>
  <cp:lastPrinted>2014-12-07T06:41:00Z</cp:lastPrinted>
  <dcterms:created xsi:type="dcterms:W3CDTF">2015-03-31T03:17:00Z</dcterms:created>
  <dcterms:modified xsi:type="dcterms:W3CDTF">2015-03-31T03:17:00Z</dcterms:modified>
</cp:coreProperties>
</file>